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3B2164" w14:textId="77777777" w:rsidR="00C64D19" w:rsidRPr="009F4AAE" w:rsidRDefault="00C64D19" w:rsidP="00C64D19">
      <w:pPr>
        <w:spacing w:after="0" w:line="276" w:lineRule="auto"/>
        <w:jc w:val="center"/>
        <w:rPr>
          <w:rFonts w:ascii="Times New Roman" w:hAnsi="Times New Roman" w:cs="Times New Roman"/>
          <w:b/>
        </w:rPr>
      </w:pPr>
    </w:p>
    <w:p w14:paraId="259DDA9B" w14:textId="48397B47" w:rsidR="00E87285" w:rsidRPr="009F4AAE" w:rsidRDefault="000A0466" w:rsidP="00E87285">
      <w:pPr>
        <w:spacing w:after="0" w:line="360" w:lineRule="auto"/>
        <w:jc w:val="center"/>
        <w:rPr>
          <w:rFonts w:ascii="Times New Roman" w:hAnsi="Times New Roman" w:cs="Times New Roman"/>
          <w:b/>
        </w:rPr>
      </w:pPr>
      <w:r w:rsidRPr="009F4AAE">
        <w:rPr>
          <w:rFonts w:ascii="Times New Roman" w:hAnsi="Times New Roman" w:cs="Times New Roman"/>
          <w:b/>
        </w:rPr>
        <w:t>ESTUDO TÉCNICO PRELIMINAR</w:t>
      </w:r>
    </w:p>
    <w:p w14:paraId="33D82448" w14:textId="77777777" w:rsidR="00E87285" w:rsidRPr="009F4AAE" w:rsidRDefault="00E87285" w:rsidP="00E87285">
      <w:pPr>
        <w:spacing w:after="0" w:line="360" w:lineRule="auto"/>
        <w:jc w:val="center"/>
        <w:rPr>
          <w:rFonts w:ascii="Times New Roman" w:hAnsi="Times New Roman" w:cs="Times New Roman"/>
          <w:b/>
        </w:rPr>
      </w:pPr>
    </w:p>
    <w:p w14:paraId="1674B822" w14:textId="77777777" w:rsidR="00E87285" w:rsidRPr="009F4AAE" w:rsidRDefault="00E87285" w:rsidP="00E87285">
      <w:pPr>
        <w:spacing w:after="0" w:line="360" w:lineRule="auto"/>
        <w:jc w:val="both"/>
        <w:rPr>
          <w:rFonts w:ascii="Times New Roman" w:hAnsi="Times New Roman" w:cs="Times New Roman"/>
          <w:b/>
        </w:rPr>
      </w:pPr>
      <w:r w:rsidRPr="009F4AAE">
        <w:rPr>
          <w:rFonts w:ascii="Times New Roman" w:hAnsi="Times New Roman" w:cs="Times New Roman"/>
          <w:b/>
        </w:rPr>
        <w:t>INTRODUÇÃO</w:t>
      </w:r>
    </w:p>
    <w:p w14:paraId="434D9F0D" w14:textId="5CC482EE" w:rsidR="00D43827" w:rsidRPr="009F4AAE" w:rsidRDefault="00D43827" w:rsidP="00D43827">
      <w:pPr>
        <w:suppressAutoHyphens/>
        <w:spacing w:after="0" w:line="276" w:lineRule="auto"/>
        <w:jc w:val="both"/>
        <w:rPr>
          <w:rFonts w:ascii="Times New Roman" w:hAnsi="Times New Roman" w:cs="Times New Roman"/>
        </w:rPr>
      </w:pPr>
      <w:r w:rsidRPr="009F4AAE">
        <w:rPr>
          <w:rFonts w:ascii="Times New Roman" w:hAnsi="Times New Roman" w:cs="Times New Roman"/>
        </w:rPr>
        <w:t>O presente Estudo Técnico Preliminar tem por finalidade analisar a viabilidade da contratação para aquisição de aparelhos eletrodomésticos, eletrônicos e mobiliários, visando atender às necessidades operacionais e administrativas das secretarias municipais da Prefeitura.</w:t>
      </w:r>
    </w:p>
    <w:p w14:paraId="1E09A68A" w14:textId="17BF7FB5" w:rsidR="00D43827" w:rsidRPr="009F4AAE" w:rsidRDefault="00D43827" w:rsidP="00D43827">
      <w:pPr>
        <w:suppressAutoHyphens/>
        <w:spacing w:after="0" w:line="276" w:lineRule="auto"/>
        <w:jc w:val="both"/>
        <w:rPr>
          <w:rFonts w:ascii="Times New Roman" w:hAnsi="Times New Roman" w:cs="Times New Roman"/>
        </w:rPr>
      </w:pPr>
      <w:r w:rsidRPr="009F4AAE">
        <w:rPr>
          <w:rFonts w:ascii="Times New Roman" w:hAnsi="Times New Roman" w:cs="Times New Roman"/>
        </w:rPr>
        <w:t>A presente demanda decorre da necessidade de modernização, substituição e/ou complementação dos bens atualmente utilizados, os quais se encontram, em parte, obsoletos, desgastados pelo uso contínuo ou insuficientes para suprir adequadamente as atividades desenvolvidas. Tal situação compromete a eficiência dos serviços prestados, bem como as condições adequadas de trabalho aos servidores e atendimento ao público.</w:t>
      </w:r>
    </w:p>
    <w:p w14:paraId="68479992" w14:textId="79DFBF6C" w:rsidR="00C64D19" w:rsidRPr="009F4AAE" w:rsidRDefault="00D43827" w:rsidP="00D43827">
      <w:pPr>
        <w:suppressAutoHyphens/>
        <w:spacing w:after="0" w:line="276" w:lineRule="auto"/>
        <w:jc w:val="both"/>
        <w:rPr>
          <w:rFonts w:ascii="Times New Roman" w:hAnsi="Times New Roman" w:cs="Times New Roman"/>
        </w:rPr>
      </w:pPr>
      <w:r w:rsidRPr="009F4AAE">
        <w:rPr>
          <w:rFonts w:ascii="Times New Roman" w:hAnsi="Times New Roman" w:cs="Times New Roman"/>
        </w:rPr>
        <w:t>Dessa forma, o presente estudo visa identificar a melhor solução para atendimento da demanda, observando os princípios da economicidade, eficiência, sustentabilidade e vantajosidade para a Administração Pública, em conformidade com a legislação vigente</w:t>
      </w:r>
      <w:r w:rsidR="00123433" w:rsidRPr="009F4AAE">
        <w:rPr>
          <w:rFonts w:ascii="Times New Roman" w:hAnsi="Times New Roman" w:cs="Times New Roman"/>
        </w:rPr>
        <w:t>.</w:t>
      </w:r>
    </w:p>
    <w:p w14:paraId="7676588E" w14:textId="77777777" w:rsidR="00D550C4" w:rsidRPr="009F4AAE" w:rsidRDefault="00D550C4" w:rsidP="00E87285">
      <w:pPr>
        <w:spacing w:after="0" w:line="360" w:lineRule="auto"/>
        <w:jc w:val="both"/>
        <w:rPr>
          <w:rFonts w:ascii="Times New Roman" w:hAnsi="Times New Roman" w:cs="Times New Roman"/>
          <w:b/>
        </w:rPr>
      </w:pPr>
    </w:p>
    <w:p w14:paraId="79A65747" w14:textId="01EBC62E" w:rsidR="00E87285" w:rsidRPr="009F4AAE" w:rsidRDefault="00E87285" w:rsidP="00E87285">
      <w:pPr>
        <w:spacing w:after="0" w:line="360" w:lineRule="auto"/>
        <w:jc w:val="both"/>
        <w:rPr>
          <w:rFonts w:ascii="Times New Roman" w:hAnsi="Times New Roman" w:cs="Times New Roman"/>
          <w:b/>
        </w:rPr>
      </w:pPr>
      <w:r w:rsidRPr="009F4AAE">
        <w:rPr>
          <w:rFonts w:ascii="Times New Roman" w:hAnsi="Times New Roman" w:cs="Times New Roman"/>
          <w:b/>
        </w:rPr>
        <w:t>1</w:t>
      </w:r>
      <w:r w:rsidR="00195167" w:rsidRPr="009F4AAE">
        <w:rPr>
          <w:rFonts w:ascii="Times New Roman" w:hAnsi="Times New Roman" w:cs="Times New Roman"/>
          <w:b/>
        </w:rPr>
        <w:t>.</w:t>
      </w:r>
      <w:r w:rsidRPr="009F4AAE">
        <w:rPr>
          <w:rFonts w:ascii="Times New Roman" w:hAnsi="Times New Roman" w:cs="Times New Roman"/>
          <w:b/>
        </w:rPr>
        <w:t xml:space="preserve"> DESCRIÇÃO DA NECESSIDADE</w:t>
      </w:r>
    </w:p>
    <w:p w14:paraId="42F9F820" w14:textId="18E986EA" w:rsidR="00581DB3" w:rsidRPr="009F4AAE" w:rsidRDefault="00B77F5E" w:rsidP="00D43827">
      <w:pPr>
        <w:spacing w:line="276" w:lineRule="auto"/>
        <w:jc w:val="both"/>
        <w:rPr>
          <w:rFonts w:ascii="Times New Roman" w:hAnsi="Times New Roman"/>
        </w:rPr>
      </w:pPr>
      <w:bookmarkStart w:id="0" w:name="_Hlk197161149"/>
      <w:r w:rsidRPr="009F4AAE">
        <w:rPr>
          <w:rFonts w:ascii="Times New Roman" w:hAnsi="Times New Roman"/>
        </w:rPr>
        <w:t xml:space="preserve">O presente estudo </w:t>
      </w:r>
      <w:r w:rsidR="00123433" w:rsidRPr="009F4AAE">
        <w:rPr>
          <w:rFonts w:ascii="Times New Roman" w:hAnsi="Times New Roman"/>
        </w:rPr>
        <w:t>tem a finalidade de apresentar a viabilidade para a aquisição de materiais permanentes como m</w:t>
      </w:r>
      <w:r w:rsidR="00D43827" w:rsidRPr="009F4AAE">
        <w:rPr>
          <w:rFonts w:ascii="Times New Roman" w:hAnsi="Times New Roman"/>
        </w:rPr>
        <w:t>obiliários,</w:t>
      </w:r>
      <w:r w:rsidR="00123433" w:rsidRPr="009F4AAE">
        <w:rPr>
          <w:rFonts w:ascii="Times New Roman" w:hAnsi="Times New Roman"/>
        </w:rPr>
        <w:t xml:space="preserve"> eletrodomésticos </w:t>
      </w:r>
      <w:r w:rsidR="00D43827" w:rsidRPr="009F4AAE">
        <w:rPr>
          <w:rFonts w:ascii="Times New Roman" w:hAnsi="Times New Roman"/>
        </w:rPr>
        <w:t xml:space="preserve">e eletrônicos </w:t>
      </w:r>
      <w:r w:rsidR="00123433" w:rsidRPr="009F4AAE">
        <w:rPr>
          <w:rFonts w:ascii="Times New Roman" w:hAnsi="Times New Roman"/>
        </w:rPr>
        <w:t>para as secretarias</w:t>
      </w:r>
      <w:r w:rsidR="005F6E01" w:rsidRPr="009F4AAE">
        <w:rPr>
          <w:rFonts w:ascii="Times New Roman" w:hAnsi="Times New Roman"/>
        </w:rPr>
        <w:t xml:space="preserve"> municipais</w:t>
      </w:r>
      <w:r w:rsidR="00123433" w:rsidRPr="009F4AAE">
        <w:rPr>
          <w:rFonts w:ascii="Times New Roman" w:hAnsi="Times New Roman"/>
        </w:rPr>
        <w:t>.</w:t>
      </w:r>
      <w:r w:rsidR="00581DB3" w:rsidRPr="009F4AAE">
        <w:rPr>
          <w:rFonts w:ascii="Times New Roman" w:hAnsi="Times New Roman"/>
        </w:rPr>
        <w:t xml:space="preserve"> C</w:t>
      </w:r>
      <w:r w:rsidR="00123433" w:rsidRPr="009F4AAE">
        <w:rPr>
          <w:rFonts w:ascii="Times New Roman" w:hAnsi="Times New Roman"/>
        </w:rPr>
        <w:t xml:space="preserve">om o passar do tempo </w:t>
      </w:r>
      <w:r w:rsidR="00581DB3" w:rsidRPr="009F4AAE">
        <w:rPr>
          <w:rFonts w:ascii="Times New Roman" w:hAnsi="Times New Roman"/>
        </w:rPr>
        <w:t>torna-se necessária a aquisição de tais itens</w:t>
      </w:r>
      <w:r w:rsidR="00123433" w:rsidRPr="009F4AAE">
        <w:rPr>
          <w:rFonts w:ascii="Times New Roman" w:hAnsi="Times New Roman"/>
        </w:rPr>
        <w:t xml:space="preserve">, </w:t>
      </w:r>
      <w:r w:rsidR="00D43827" w:rsidRPr="009F4AAE">
        <w:rPr>
          <w:rFonts w:ascii="Times New Roman" w:hAnsi="Times New Roman"/>
        </w:rPr>
        <w:t xml:space="preserve">seja em razão de </w:t>
      </w:r>
      <w:r w:rsidR="00581DB3" w:rsidRPr="009F4AAE">
        <w:rPr>
          <w:rFonts w:ascii="Times New Roman" w:hAnsi="Times New Roman"/>
        </w:rPr>
        <w:t xml:space="preserve">substituição pelo </w:t>
      </w:r>
      <w:r w:rsidR="00D43827" w:rsidRPr="009F4AAE">
        <w:rPr>
          <w:rFonts w:ascii="Times New Roman" w:hAnsi="Times New Roman"/>
        </w:rPr>
        <w:t xml:space="preserve">desgaste natural </w:t>
      </w:r>
      <w:r w:rsidR="00581DB3" w:rsidRPr="009F4AAE">
        <w:rPr>
          <w:rFonts w:ascii="Times New Roman" w:hAnsi="Times New Roman"/>
        </w:rPr>
        <w:t>devido o</w:t>
      </w:r>
      <w:r w:rsidR="00D43827" w:rsidRPr="009F4AAE">
        <w:rPr>
          <w:rFonts w:ascii="Times New Roman" w:hAnsi="Times New Roman"/>
        </w:rPr>
        <w:t xml:space="preserve"> tempo de utilização, obsolescência tecnológica ou insuficiência quantitativa frente ao aumento das demandas institucionais</w:t>
      </w:r>
      <w:r w:rsidR="00581DB3" w:rsidRPr="009F4AAE">
        <w:rPr>
          <w:rFonts w:ascii="Times New Roman" w:hAnsi="Times New Roman"/>
        </w:rPr>
        <w:t xml:space="preserve">, bem como </w:t>
      </w:r>
      <w:r w:rsidR="00FC6448" w:rsidRPr="009F4AAE">
        <w:rPr>
          <w:rFonts w:ascii="Times New Roman" w:hAnsi="Times New Roman"/>
        </w:rPr>
        <w:t>ampliação das atividades dos setores, abertura de novas sedes</w:t>
      </w:r>
      <w:r w:rsidR="00581DB3" w:rsidRPr="009F4AAE">
        <w:rPr>
          <w:rFonts w:ascii="Times New Roman" w:hAnsi="Times New Roman"/>
        </w:rPr>
        <w:t>. Tal cenário impacta diretamente a qualidade das atividades desempenhadas, podendo comprometer a eficiência dos serviços prestados, a funcionalidade e o adequado atendimento ao público.</w:t>
      </w:r>
      <w:bookmarkEnd w:id="0"/>
    </w:p>
    <w:p w14:paraId="2FC40C19" w14:textId="2F289572" w:rsidR="00D43827" w:rsidRPr="009F4AAE" w:rsidRDefault="00D43827" w:rsidP="00D43827">
      <w:pPr>
        <w:spacing w:line="276" w:lineRule="auto"/>
        <w:jc w:val="both"/>
        <w:rPr>
          <w:rFonts w:ascii="Times New Roman" w:hAnsi="Times New Roman"/>
        </w:rPr>
      </w:pPr>
      <w:r w:rsidRPr="009F4AAE">
        <w:rPr>
          <w:rFonts w:ascii="Times New Roman" w:hAnsi="Times New Roman"/>
        </w:rPr>
        <w:t>No que se refere ao mobiliário, observa-se a necessidade de substituição e/ou aquisição de itens que atendam a requisitos de ergonomia, conforto e funcionalidade, contribuindo para melhores condições de trabalho e prevenção de problemas ocupacionais.</w:t>
      </w:r>
    </w:p>
    <w:p w14:paraId="0F10F034" w14:textId="77777777" w:rsidR="00D43827" w:rsidRPr="009F4AAE" w:rsidRDefault="00D43827" w:rsidP="00D43827">
      <w:pPr>
        <w:spacing w:line="276" w:lineRule="auto"/>
        <w:jc w:val="both"/>
        <w:rPr>
          <w:rFonts w:ascii="Times New Roman" w:hAnsi="Times New Roman"/>
        </w:rPr>
      </w:pPr>
      <w:r w:rsidRPr="009F4AAE">
        <w:rPr>
          <w:rFonts w:ascii="Times New Roman" w:hAnsi="Times New Roman"/>
        </w:rPr>
        <w:t>Quanto aos eletrodomésticos, a demanda visa garantir condições adequadas de apoio às atividades internas, incluindo conservação de alimentos, climatização e suporte às rotinas administrativas.</w:t>
      </w:r>
    </w:p>
    <w:p w14:paraId="17DBBB8E" w14:textId="77777777" w:rsidR="00D43827" w:rsidRPr="009F4AAE" w:rsidRDefault="00D43827" w:rsidP="00D43827">
      <w:pPr>
        <w:spacing w:line="276" w:lineRule="auto"/>
        <w:jc w:val="both"/>
        <w:rPr>
          <w:rFonts w:ascii="Times New Roman" w:hAnsi="Times New Roman"/>
        </w:rPr>
      </w:pPr>
      <w:r w:rsidRPr="009F4AAE">
        <w:rPr>
          <w:rFonts w:ascii="Times New Roman" w:hAnsi="Times New Roman"/>
        </w:rPr>
        <w:t>Em relação aos equipamentos eletrônicos, destaca-se a necessidade de atualização tecnológica e ampliação do parque existente, de modo a assegurar maior eficiência, agilidade e segurança na execução das atividades institucionais.</w:t>
      </w:r>
    </w:p>
    <w:p w14:paraId="27DFEA17" w14:textId="77777777" w:rsidR="00D43827" w:rsidRPr="009F4AAE" w:rsidRDefault="00D43827" w:rsidP="00D71C4A">
      <w:pPr>
        <w:spacing w:line="276" w:lineRule="auto"/>
        <w:jc w:val="both"/>
        <w:rPr>
          <w:rFonts w:ascii="Times New Roman" w:hAnsi="Times New Roman"/>
        </w:rPr>
      </w:pPr>
    </w:p>
    <w:p w14:paraId="0ED5F17B" w14:textId="77777777" w:rsidR="00D43827" w:rsidRPr="009F4AAE" w:rsidRDefault="00D43827" w:rsidP="00D71C4A">
      <w:pPr>
        <w:spacing w:line="276" w:lineRule="auto"/>
        <w:jc w:val="both"/>
        <w:rPr>
          <w:rFonts w:ascii="Times New Roman" w:hAnsi="Times New Roman"/>
        </w:rPr>
      </w:pPr>
    </w:p>
    <w:p w14:paraId="046C6A21" w14:textId="2AFBBA95" w:rsidR="00581DB3" w:rsidRPr="009F4AAE" w:rsidRDefault="00604E2B" w:rsidP="00604E2B">
      <w:pPr>
        <w:spacing w:after="0" w:line="276" w:lineRule="auto"/>
        <w:jc w:val="both"/>
        <w:rPr>
          <w:rFonts w:ascii="Times New Roman" w:hAnsi="Times New Roman"/>
        </w:rPr>
      </w:pPr>
      <w:r w:rsidRPr="009F4AAE">
        <w:rPr>
          <w:rFonts w:ascii="Times New Roman" w:hAnsi="Times New Roman"/>
        </w:rPr>
        <w:t xml:space="preserve">A aquisição de materiais permanentes para a Secretaria de Saúde, destina-se ao atendimento da Proposta nº 13701950000125001, oriunda de Emenda Parlamentar destinada à Estruturação da Rede de Serviços de Atenção Primária de Saúde, com recursos previstos na Portaria GM/MS nº 7.684, de 24 de julho de 2025, destinados à aquisição de equipamentos e materiais permanentes para estabelecimentos de saúde. Adicionalmente, a aquisição encontra respaldo nas disposições da Resolução SES nº 9.254/2023 e da Resolução SES nº 9.927/2024, que preveem investimentos </w:t>
      </w:r>
      <w:r w:rsidRPr="009F4AAE">
        <w:rPr>
          <w:rFonts w:ascii="Times New Roman" w:hAnsi="Times New Roman"/>
        </w:rPr>
        <w:lastRenderedPageBreak/>
        <w:t>voltados à qualificação da infraestrutura física e operacional dos serviços públicos de saúde, incluindo a aquisição de mobiliários, eletrodomésticos e outros materiais permanentes no âmbito das políticas de assessoramento e gerenciamento. A aquisição também se vincula à Resolução SES/MG nº 10.388, de 20 de agosto de 2025, que aprova e estabelece as normas gerais para adesão, execução e monitoramento do Programa VigiMinas, a qual prevê investimentos voltados à aquisição de materiais permanentes necessários para melhor organização dos serviços, apoio às atividades de vigilância em saúde e melhoria das condições de atendimento à população.</w:t>
      </w:r>
    </w:p>
    <w:p w14:paraId="5AD05345" w14:textId="77777777" w:rsidR="00604E2B" w:rsidRPr="009F4AAE" w:rsidRDefault="00604E2B" w:rsidP="00604E2B">
      <w:pPr>
        <w:spacing w:after="0" w:line="276" w:lineRule="auto"/>
        <w:jc w:val="both"/>
        <w:rPr>
          <w:rFonts w:ascii="Times New Roman" w:hAnsi="Times New Roman"/>
        </w:rPr>
      </w:pPr>
    </w:p>
    <w:p w14:paraId="6CF5C10B" w14:textId="19FE2327" w:rsidR="00604E2B" w:rsidRPr="009F4AAE" w:rsidRDefault="00604E2B" w:rsidP="00604E2B">
      <w:pPr>
        <w:spacing w:after="0" w:line="276" w:lineRule="auto"/>
        <w:jc w:val="both"/>
        <w:rPr>
          <w:rFonts w:ascii="Times New Roman" w:hAnsi="Times New Roman"/>
        </w:rPr>
      </w:pPr>
      <w:r w:rsidRPr="009F4AAE">
        <w:rPr>
          <w:rFonts w:ascii="Times New Roman" w:hAnsi="Times New Roman"/>
        </w:rPr>
        <w:t>A contratação pretendida pela Secretaria de Educação justifica-se pela necessidade de suprir demandas não atendidas em procedimento licitatório anterior, Processo nº 204/2025, no qual determinados itens fracassaram, seja pela ausência de propostas válidas, seja pela inabilitação de licitantes ou pela apresentação de valores incompatíveis com os praticados no mercado, impossibilitando a formalização da contratação à época. Adicionalmente, faz-se necessária a inclusão de novos itens destinados ao atendimento das necessidades operacionais e pedagógicas da nova unidade escolar que está em fase final de construção, a qual não foi contemplada integralmente no planejamento inicial, em razão de sua posterior inauguração, para que não comprometesse os prazos de garantia dos produtos eletrodomésticos e eletrônicos. Os referidos equipamentos são essenciais para o adequado funcionamento da escola, garantindo condições mínimas de infraestrutura tecnológica, administrativa e pedagógica, em consonância com as diretrizes educacionais vigentes.</w:t>
      </w:r>
    </w:p>
    <w:p w14:paraId="146220F4" w14:textId="77777777" w:rsidR="00604E2B" w:rsidRPr="009F4AAE" w:rsidRDefault="00604E2B" w:rsidP="00604E2B">
      <w:pPr>
        <w:spacing w:after="0" w:line="276" w:lineRule="auto"/>
        <w:jc w:val="both"/>
        <w:rPr>
          <w:rFonts w:ascii="Times New Roman" w:hAnsi="Times New Roman"/>
        </w:rPr>
      </w:pPr>
    </w:p>
    <w:p w14:paraId="1D9211E5" w14:textId="7497C1EF" w:rsidR="00604E2B" w:rsidRPr="009F4AAE" w:rsidRDefault="00604E2B" w:rsidP="00604E2B">
      <w:pPr>
        <w:spacing w:after="0" w:line="276" w:lineRule="auto"/>
        <w:jc w:val="both"/>
        <w:rPr>
          <w:rFonts w:ascii="Times New Roman" w:hAnsi="Times New Roman"/>
        </w:rPr>
      </w:pPr>
      <w:r w:rsidRPr="009F4AAE">
        <w:rPr>
          <w:rFonts w:ascii="Times New Roman" w:hAnsi="Times New Roman"/>
        </w:rPr>
        <w:t>As aquisições destinadas à Secretaria de Cultura e Turismo, ao Museu Sagarana e aos camarins dos eventos produzidos pelo município, visa, sobretudo, proporcionar melhores condições de trabalho aos servidores, aprimorar a qualidade do atendimento ao público e oferecer suporte adequado às diversas atividades culturais desenvolvidas nesses espaços.</w:t>
      </w:r>
    </w:p>
    <w:p w14:paraId="1DA8801A" w14:textId="77777777" w:rsidR="006E6748" w:rsidRPr="009F4AAE" w:rsidRDefault="006E6748" w:rsidP="00604E2B">
      <w:pPr>
        <w:spacing w:after="0" w:line="276" w:lineRule="auto"/>
        <w:jc w:val="both"/>
        <w:rPr>
          <w:rFonts w:ascii="Times New Roman" w:hAnsi="Times New Roman"/>
        </w:rPr>
      </w:pPr>
    </w:p>
    <w:p w14:paraId="16B67CDC" w14:textId="060AE5EE" w:rsidR="006E6748" w:rsidRPr="009F4AAE" w:rsidRDefault="00BB6E50" w:rsidP="00BB6E50">
      <w:pPr>
        <w:spacing w:after="0" w:line="276" w:lineRule="auto"/>
        <w:jc w:val="both"/>
        <w:rPr>
          <w:rFonts w:ascii="Times New Roman" w:hAnsi="Times New Roman"/>
        </w:rPr>
      </w:pPr>
      <w:r w:rsidRPr="009F4AAE">
        <w:rPr>
          <w:rFonts w:ascii="Times New Roman" w:hAnsi="Times New Roman"/>
        </w:rPr>
        <w:t>A Biblioteca Pública Municipal Guimarães Rosa desenvolve suas atividades há 55 anos. Neste contexto de trabalho sempre se pautou como referência no acesso à leitura literária e informativa para a comunidade de Itaguara, constituindo-se ainda, em um importante espaço de pesquisa e documentação da obra do escritor Guimarães Rosa. A aquisição de mobiliário e equipamentos para a biblioteca faz-se necessária para a adequada organização, preservação e acessibilidade do acervo, além de proporcionar um ambiente funcional, acolhedor e adequado ao público infantil e geral. A câmera fotográfica digital será utilizada para o registro de atividades, projetos, ações culturais e educativas desenvolvidas pela biblioteca, bem como para fins de divulgação institucional e documentação administrativa. Tais itens, estão contemplados no Convênio nº 1271002608/2022, celebrado com a Secretaria de Estado de Cultura e Turismo.</w:t>
      </w:r>
    </w:p>
    <w:p w14:paraId="3E564D5B" w14:textId="77777777" w:rsidR="00604E2B" w:rsidRPr="009F4AAE" w:rsidRDefault="00604E2B" w:rsidP="00604E2B">
      <w:pPr>
        <w:spacing w:after="0" w:line="276" w:lineRule="auto"/>
        <w:jc w:val="both"/>
        <w:rPr>
          <w:rFonts w:ascii="Times New Roman" w:hAnsi="Times New Roman"/>
        </w:rPr>
      </w:pPr>
    </w:p>
    <w:p w14:paraId="280CEC8D" w14:textId="069EA191" w:rsidR="00604E2B" w:rsidRPr="009F4AAE" w:rsidRDefault="00604E2B" w:rsidP="00604E2B">
      <w:pPr>
        <w:spacing w:after="0" w:line="276" w:lineRule="auto"/>
        <w:jc w:val="both"/>
        <w:rPr>
          <w:rFonts w:ascii="Times New Roman" w:hAnsi="Times New Roman"/>
        </w:rPr>
      </w:pPr>
      <w:r w:rsidRPr="009F4AAE">
        <w:rPr>
          <w:rFonts w:ascii="Times New Roman" w:hAnsi="Times New Roman"/>
        </w:rPr>
        <w:t>A Secretaria Municipal de Desenvolvimento Social, Direito Humanos, Trabalho e Emprego, precisa garantir segurança, proteção integral e dignidade no transporte de bebês e crianças no âmbito da Assistência Social, especialmente aquelas com deficiência, e em situação de vulnerabilidade social, que necessitam de deslocamento dentro do município ou para outros municípios a fim de acessar serviços públicos essenciais, tais como solicitação do Benefício de Prestação Continuada – BPC, bem como regularização documental no caso de imigrantes e  demais atendimentos necessários à garantia de direitos.</w:t>
      </w:r>
      <w:r w:rsidR="00A601AE" w:rsidRPr="009F4AAE">
        <w:rPr>
          <w:rFonts w:ascii="Times New Roman" w:hAnsi="Times New Roman"/>
        </w:rPr>
        <w:t xml:space="preserve"> </w:t>
      </w:r>
      <w:r w:rsidRPr="009F4AAE">
        <w:rPr>
          <w:rFonts w:ascii="Times New Roman" w:hAnsi="Times New Roman"/>
        </w:rPr>
        <w:t xml:space="preserve">O transporte dessas crianças sem o uso de dispositivos de retenção adequados à faixa etária e ao peso, além de representar risco à integridade </w:t>
      </w:r>
      <w:r w:rsidRPr="009F4AAE">
        <w:rPr>
          <w:rFonts w:ascii="Times New Roman" w:hAnsi="Times New Roman"/>
        </w:rPr>
        <w:lastRenderedPageBreak/>
        <w:t>física, configura descumprimento das normas de trânsito e de proteção à criança e à pessoa com deficiência, expondo o Município a responsabilidades administrativas e legais.</w:t>
      </w:r>
    </w:p>
    <w:p w14:paraId="51DECCBF" w14:textId="77777777" w:rsidR="00A601AE" w:rsidRPr="009F4AAE" w:rsidRDefault="00A601AE" w:rsidP="00604E2B">
      <w:pPr>
        <w:spacing w:after="0" w:line="276" w:lineRule="auto"/>
        <w:jc w:val="both"/>
        <w:rPr>
          <w:rFonts w:ascii="Times New Roman" w:hAnsi="Times New Roman"/>
        </w:rPr>
      </w:pPr>
    </w:p>
    <w:p w14:paraId="4EE0468D" w14:textId="0E86B742" w:rsidR="00A601AE" w:rsidRPr="009F4AAE" w:rsidRDefault="00A601AE" w:rsidP="00A601AE">
      <w:pPr>
        <w:spacing w:after="0" w:line="276" w:lineRule="auto"/>
        <w:jc w:val="both"/>
        <w:rPr>
          <w:rFonts w:ascii="Times New Roman" w:hAnsi="Times New Roman"/>
        </w:rPr>
      </w:pPr>
      <w:r w:rsidRPr="009F4AAE">
        <w:rPr>
          <w:rFonts w:ascii="Times New Roman" w:hAnsi="Times New Roman"/>
        </w:rPr>
        <w:t>A Secretaria Municipal de Infraestrutura, Limpeza Urbana, Agropecuária, Meio Ambiente e Trânsito, realizará uma ampliação das salas de sua sede, o que demanda a adequada estruturação dos novos espaços administrativos com mobiliário compatível às necessidades operacionais do órgão. Com a expansão física das dependências e a insuficiência ou desgaste dos mobiliários atualmente disponíveis, torna-se imprescindível a aquisição de mesas, cadeiras, armários, arquivos e demais mobiliários correlatos, visando assegurar a organização funcional dos setores, o adequado armazenamento de documentos e a correta instalação dos servidores nos novos ambientes de trabalho.</w:t>
      </w:r>
    </w:p>
    <w:p w14:paraId="2595525D" w14:textId="77777777" w:rsidR="00581DB3" w:rsidRPr="009F4AAE" w:rsidRDefault="00581DB3" w:rsidP="00B77F5E">
      <w:pPr>
        <w:spacing w:after="0" w:line="276" w:lineRule="auto"/>
        <w:jc w:val="both"/>
        <w:rPr>
          <w:rFonts w:ascii="Times New Roman" w:hAnsi="Times New Roman"/>
        </w:rPr>
      </w:pPr>
    </w:p>
    <w:p w14:paraId="2329D659" w14:textId="4E3014A8" w:rsidR="00005EE5" w:rsidRPr="009F4AAE" w:rsidRDefault="00123433" w:rsidP="00B77F5E">
      <w:pPr>
        <w:spacing w:after="0" w:line="276" w:lineRule="auto"/>
        <w:jc w:val="both"/>
        <w:rPr>
          <w:rFonts w:ascii="Times New Roman" w:hAnsi="Times New Roman"/>
        </w:rPr>
      </w:pPr>
      <w:r w:rsidRPr="009F4AAE">
        <w:rPr>
          <w:rFonts w:ascii="Times New Roman" w:hAnsi="Times New Roman"/>
        </w:rPr>
        <w:t>Portanto, para garantir o</w:t>
      </w:r>
      <w:r w:rsidR="00FC6448" w:rsidRPr="009F4AAE">
        <w:rPr>
          <w:rFonts w:ascii="Times New Roman" w:hAnsi="Times New Roman"/>
        </w:rPr>
        <w:t xml:space="preserve"> </w:t>
      </w:r>
      <w:r w:rsidRPr="009F4AAE">
        <w:rPr>
          <w:rFonts w:ascii="Times New Roman" w:hAnsi="Times New Roman"/>
        </w:rPr>
        <w:t>funcionamento das secretarias</w:t>
      </w:r>
      <w:r w:rsidR="00616DC8" w:rsidRPr="009F4AAE">
        <w:rPr>
          <w:rFonts w:ascii="Times New Roman" w:hAnsi="Times New Roman"/>
        </w:rPr>
        <w:t xml:space="preserve"> e</w:t>
      </w:r>
      <w:r w:rsidRPr="009F4AAE">
        <w:rPr>
          <w:rFonts w:ascii="Times New Roman" w:hAnsi="Times New Roman"/>
        </w:rPr>
        <w:t xml:space="preserve"> </w:t>
      </w:r>
      <w:r w:rsidR="00616DC8" w:rsidRPr="009F4AAE">
        <w:rPr>
          <w:rFonts w:ascii="Times New Roman" w:hAnsi="Times New Roman"/>
        </w:rPr>
        <w:t>promover um ambiente com condições adequadas de trabalho para os servidores e para o atendimento ao público</w:t>
      </w:r>
      <w:r w:rsidRPr="009F4AAE">
        <w:rPr>
          <w:rFonts w:ascii="Times New Roman" w:hAnsi="Times New Roman"/>
        </w:rPr>
        <w:t>, esta aquisição é de suma importância.</w:t>
      </w:r>
    </w:p>
    <w:p w14:paraId="512A7CEA" w14:textId="77777777" w:rsidR="00DC7EA2" w:rsidRPr="009F4AAE" w:rsidRDefault="00DC7EA2" w:rsidP="00E87285">
      <w:pPr>
        <w:spacing w:after="0" w:line="360" w:lineRule="auto"/>
        <w:jc w:val="both"/>
        <w:rPr>
          <w:rFonts w:ascii="Times New Roman" w:hAnsi="Times New Roman" w:cs="Times New Roman"/>
        </w:rPr>
      </w:pPr>
    </w:p>
    <w:p w14:paraId="38534A41" w14:textId="09610482" w:rsidR="00E87285" w:rsidRPr="009F4AAE" w:rsidRDefault="00E87285" w:rsidP="00E87285">
      <w:pPr>
        <w:shd w:val="clear" w:color="auto" w:fill="FFFFFF"/>
        <w:spacing w:after="0" w:line="360" w:lineRule="auto"/>
        <w:jc w:val="both"/>
        <w:textAlignment w:val="baseline"/>
        <w:rPr>
          <w:rFonts w:ascii="Times New Roman" w:eastAsia="Times New Roman" w:hAnsi="Times New Roman" w:cs="Times New Roman"/>
          <w:b/>
          <w:bCs/>
          <w:color w:val="000000"/>
          <w:lang w:eastAsia="pt-BR"/>
        </w:rPr>
      </w:pPr>
      <w:r w:rsidRPr="009F4AAE">
        <w:rPr>
          <w:rFonts w:ascii="Times New Roman" w:eastAsia="Times New Roman" w:hAnsi="Times New Roman" w:cs="Times New Roman"/>
          <w:b/>
          <w:bCs/>
          <w:color w:val="000000"/>
          <w:lang w:eastAsia="pt-BR"/>
        </w:rPr>
        <w:t>2</w:t>
      </w:r>
      <w:r w:rsidR="00195167" w:rsidRPr="009F4AAE">
        <w:rPr>
          <w:rFonts w:ascii="Times New Roman" w:eastAsia="Times New Roman" w:hAnsi="Times New Roman" w:cs="Times New Roman"/>
          <w:b/>
          <w:bCs/>
          <w:color w:val="000000"/>
          <w:lang w:eastAsia="pt-BR"/>
        </w:rPr>
        <w:t>.</w:t>
      </w:r>
      <w:r w:rsidRPr="009F4AAE">
        <w:rPr>
          <w:rFonts w:ascii="Times New Roman" w:eastAsia="Times New Roman" w:hAnsi="Times New Roman" w:cs="Times New Roman"/>
          <w:b/>
          <w:bCs/>
          <w:color w:val="000000"/>
          <w:lang w:eastAsia="pt-BR"/>
        </w:rPr>
        <w:t xml:space="preserve"> PREVISÃO NO PLANO DE CONTRATAÇÕES ANUAL</w:t>
      </w:r>
    </w:p>
    <w:p w14:paraId="746615CF" w14:textId="063807A8" w:rsidR="007271EA" w:rsidRPr="009F4AAE" w:rsidRDefault="0048710B" w:rsidP="00750D54">
      <w:pPr>
        <w:shd w:val="clear" w:color="auto" w:fill="FFFFFF"/>
        <w:spacing w:after="0" w:line="276" w:lineRule="auto"/>
        <w:jc w:val="both"/>
        <w:textAlignment w:val="baseline"/>
        <w:rPr>
          <w:rFonts w:ascii="Times New Roman" w:eastAsia="Times New Roman" w:hAnsi="Times New Roman" w:cs="Times New Roman"/>
          <w:color w:val="000000"/>
          <w:lang w:eastAsia="pt-BR"/>
        </w:rPr>
      </w:pPr>
      <w:r w:rsidRPr="009F4AAE">
        <w:rPr>
          <w:rFonts w:ascii="Times New Roman" w:eastAsia="Times New Roman" w:hAnsi="Times New Roman" w:cs="Times New Roman"/>
          <w:color w:val="000000"/>
          <w:lang w:eastAsia="pt-BR"/>
        </w:rPr>
        <w:t>O Município ainda não elaborou seu plano de contratações anual</w:t>
      </w:r>
      <w:r w:rsidR="00750D54" w:rsidRPr="009F4AAE">
        <w:rPr>
          <w:rFonts w:ascii="Times New Roman" w:eastAsia="Times New Roman" w:hAnsi="Times New Roman" w:cs="Times New Roman"/>
          <w:color w:val="000000"/>
          <w:lang w:eastAsia="pt-BR"/>
        </w:rPr>
        <w:t>, mas a despesa está prevista no orçamento.</w:t>
      </w:r>
    </w:p>
    <w:p w14:paraId="0C47934C" w14:textId="77777777" w:rsidR="007408C5" w:rsidRPr="009F4AAE" w:rsidRDefault="007408C5" w:rsidP="00983E0E">
      <w:pPr>
        <w:shd w:val="clear" w:color="auto" w:fill="FFFFFF"/>
        <w:spacing w:after="0" w:line="276" w:lineRule="auto"/>
        <w:jc w:val="both"/>
        <w:textAlignment w:val="baseline"/>
        <w:rPr>
          <w:rFonts w:ascii="Times New Roman" w:eastAsia="Times New Roman" w:hAnsi="Times New Roman" w:cs="Times New Roman"/>
          <w:color w:val="000000"/>
          <w:lang w:eastAsia="pt-BR"/>
        </w:rPr>
      </w:pPr>
    </w:p>
    <w:p w14:paraId="08616985" w14:textId="717CEF12" w:rsidR="007408C5" w:rsidRPr="009F4AAE" w:rsidRDefault="007408C5" w:rsidP="007408C5">
      <w:pPr>
        <w:spacing w:after="0" w:line="360" w:lineRule="auto"/>
        <w:jc w:val="both"/>
        <w:rPr>
          <w:rFonts w:ascii="Times New Roman" w:hAnsi="Times New Roman" w:cs="Times New Roman"/>
          <w:b/>
        </w:rPr>
      </w:pPr>
      <w:r w:rsidRPr="009F4AAE">
        <w:rPr>
          <w:rFonts w:ascii="Times New Roman" w:hAnsi="Times New Roman" w:cs="Times New Roman"/>
          <w:b/>
        </w:rPr>
        <w:t>3</w:t>
      </w:r>
      <w:r w:rsidR="00195167" w:rsidRPr="009F4AAE">
        <w:rPr>
          <w:rFonts w:ascii="Times New Roman" w:hAnsi="Times New Roman" w:cs="Times New Roman"/>
          <w:b/>
        </w:rPr>
        <w:t>.</w:t>
      </w:r>
      <w:r w:rsidRPr="009F4AAE">
        <w:rPr>
          <w:rFonts w:ascii="Times New Roman" w:hAnsi="Times New Roman" w:cs="Times New Roman"/>
          <w:b/>
        </w:rPr>
        <w:t xml:space="preserve"> LEVANTAMENTO DE MERCADO</w:t>
      </w:r>
    </w:p>
    <w:p w14:paraId="5D0AF0FE" w14:textId="7A36A610" w:rsidR="00F40E20" w:rsidRPr="009F4AAE" w:rsidRDefault="00F40E20" w:rsidP="00F40E20">
      <w:pPr>
        <w:spacing w:line="276" w:lineRule="auto"/>
        <w:jc w:val="both"/>
        <w:rPr>
          <w:rFonts w:ascii="Times New Roman" w:hAnsi="Times New Roman" w:cs="Times New Roman"/>
        </w:rPr>
      </w:pPr>
      <w:r w:rsidRPr="009F4AAE">
        <w:rPr>
          <w:rFonts w:ascii="Times New Roman" w:hAnsi="Times New Roman" w:cs="Times New Roman"/>
        </w:rPr>
        <w:t>Foram realizados levantamentos para identificar soluções existentes no mercado para atender as demandas, objetificando alcançar os resultados pretendidos e atender à necessidade da aquisição, levando em considerando os aspectos de economicidade, eficácia, eficiência e padronização.</w:t>
      </w:r>
    </w:p>
    <w:p w14:paraId="07CC188B" w14:textId="5DCFE86F" w:rsidR="00F40E20" w:rsidRPr="009F4AAE" w:rsidRDefault="00F40E20" w:rsidP="00F40E20">
      <w:pPr>
        <w:spacing w:after="0" w:line="276" w:lineRule="auto"/>
        <w:jc w:val="both"/>
        <w:rPr>
          <w:rFonts w:ascii="Times New Roman" w:hAnsi="Times New Roman" w:cs="Times New Roman"/>
        </w:rPr>
      </w:pPr>
      <w:r w:rsidRPr="009F4AAE">
        <w:rPr>
          <w:rFonts w:ascii="Times New Roman" w:hAnsi="Times New Roman" w:cs="Times New Roman"/>
        </w:rPr>
        <w:t>3.1 Das formas:</w:t>
      </w:r>
    </w:p>
    <w:p w14:paraId="3BD63EEC" w14:textId="554226B9" w:rsidR="00F40E20" w:rsidRPr="009F4AAE" w:rsidRDefault="00F40E20" w:rsidP="00F40E20">
      <w:pPr>
        <w:spacing w:after="0" w:line="276" w:lineRule="auto"/>
        <w:ind w:firstLine="708"/>
        <w:jc w:val="both"/>
        <w:rPr>
          <w:rFonts w:ascii="Times New Roman" w:hAnsi="Times New Roman" w:cs="Times New Roman"/>
        </w:rPr>
      </w:pPr>
      <w:r w:rsidRPr="009F4AAE">
        <w:rPr>
          <w:rFonts w:ascii="Times New Roman" w:hAnsi="Times New Roman" w:cs="Times New Roman"/>
        </w:rPr>
        <w:t>a) Locação de equipamentos;</w:t>
      </w:r>
    </w:p>
    <w:p w14:paraId="0E34D1E9" w14:textId="56544D9D" w:rsidR="00F40E20" w:rsidRPr="009F4AAE" w:rsidRDefault="00FC1C86" w:rsidP="00F40E20">
      <w:pPr>
        <w:spacing w:after="0" w:line="276" w:lineRule="auto"/>
        <w:ind w:firstLine="708"/>
        <w:jc w:val="both"/>
        <w:rPr>
          <w:rFonts w:ascii="Times New Roman" w:hAnsi="Times New Roman" w:cs="Times New Roman"/>
        </w:rPr>
      </w:pPr>
      <w:r w:rsidRPr="009F4AAE">
        <w:rPr>
          <w:rFonts w:ascii="Times New Roman" w:hAnsi="Times New Roman" w:cs="Times New Roman"/>
        </w:rPr>
        <w:t>b</w:t>
      </w:r>
      <w:r w:rsidR="00F40E20" w:rsidRPr="009F4AAE">
        <w:rPr>
          <w:rFonts w:ascii="Times New Roman" w:hAnsi="Times New Roman" w:cs="Times New Roman"/>
        </w:rPr>
        <w:t>) Realizar Licitação Própria para aquisição</w:t>
      </w:r>
      <w:r w:rsidRPr="009F4AAE">
        <w:rPr>
          <w:rFonts w:ascii="Times New Roman" w:hAnsi="Times New Roman" w:cs="Times New Roman"/>
        </w:rPr>
        <w:t xml:space="preserve"> dos itens</w:t>
      </w:r>
      <w:r w:rsidR="00F40E20" w:rsidRPr="009F4AAE">
        <w:rPr>
          <w:rFonts w:ascii="Times New Roman" w:hAnsi="Times New Roman" w:cs="Times New Roman"/>
        </w:rPr>
        <w:t>;</w:t>
      </w:r>
    </w:p>
    <w:p w14:paraId="5000F777" w14:textId="05238E37" w:rsidR="00F40E20" w:rsidRPr="009F4AAE" w:rsidRDefault="00FC1C86" w:rsidP="00F40E20">
      <w:pPr>
        <w:spacing w:line="276" w:lineRule="auto"/>
        <w:ind w:firstLine="708"/>
        <w:jc w:val="both"/>
        <w:rPr>
          <w:rFonts w:ascii="Times New Roman" w:hAnsi="Times New Roman" w:cs="Times New Roman"/>
        </w:rPr>
      </w:pPr>
      <w:r w:rsidRPr="009F4AAE">
        <w:rPr>
          <w:rFonts w:ascii="Times New Roman" w:hAnsi="Times New Roman" w:cs="Times New Roman"/>
        </w:rPr>
        <w:t>c</w:t>
      </w:r>
      <w:r w:rsidR="00F40E20" w:rsidRPr="009F4AAE">
        <w:rPr>
          <w:rFonts w:ascii="Times New Roman" w:hAnsi="Times New Roman" w:cs="Times New Roman"/>
        </w:rPr>
        <w:t xml:space="preserve">) </w:t>
      </w:r>
      <w:r w:rsidR="00586E41" w:rsidRPr="009F4AAE">
        <w:rPr>
          <w:rFonts w:ascii="Times New Roman" w:hAnsi="Times New Roman" w:cs="Times New Roman"/>
        </w:rPr>
        <w:t xml:space="preserve">Realizar adesão </w:t>
      </w:r>
      <w:r w:rsidR="00EF2931" w:rsidRPr="009F4AAE">
        <w:rPr>
          <w:rFonts w:ascii="Times New Roman" w:hAnsi="Times New Roman" w:cs="Times New Roman"/>
        </w:rPr>
        <w:t>a</w:t>
      </w:r>
      <w:r w:rsidR="00586E41" w:rsidRPr="009F4AAE">
        <w:rPr>
          <w:rFonts w:ascii="Times New Roman" w:hAnsi="Times New Roman" w:cs="Times New Roman"/>
        </w:rPr>
        <w:t xml:space="preserve"> atas de outros órgãos públicos</w:t>
      </w:r>
      <w:r w:rsidR="00F40E20" w:rsidRPr="009F4AAE">
        <w:rPr>
          <w:rFonts w:ascii="Times New Roman" w:hAnsi="Times New Roman" w:cs="Times New Roman"/>
        </w:rPr>
        <w:t>.</w:t>
      </w:r>
    </w:p>
    <w:p w14:paraId="1B65A0A1" w14:textId="22FAF9C6" w:rsidR="00F40E20" w:rsidRPr="009F4AAE" w:rsidRDefault="00F40E20" w:rsidP="00F40E20">
      <w:pPr>
        <w:spacing w:after="0" w:line="276" w:lineRule="auto"/>
        <w:jc w:val="both"/>
        <w:rPr>
          <w:rFonts w:ascii="Times New Roman" w:hAnsi="Times New Roman" w:cs="Times New Roman"/>
        </w:rPr>
      </w:pPr>
      <w:r w:rsidRPr="009F4AAE">
        <w:rPr>
          <w:rFonts w:ascii="Times New Roman" w:hAnsi="Times New Roman" w:cs="Times New Roman"/>
        </w:rPr>
        <w:t>3.2 Da análise:</w:t>
      </w:r>
    </w:p>
    <w:p w14:paraId="24736C5F" w14:textId="0724A7C3" w:rsidR="00F40E20" w:rsidRPr="009F4AAE" w:rsidRDefault="00F40E20" w:rsidP="00F40E20">
      <w:pPr>
        <w:spacing w:after="0" w:line="276" w:lineRule="auto"/>
        <w:jc w:val="both"/>
        <w:rPr>
          <w:rFonts w:ascii="Times New Roman" w:hAnsi="Times New Roman" w:cs="Times New Roman"/>
        </w:rPr>
      </w:pPr>
      <w:r w:rsidRPr="009F4AAE">
        <w:rPr>
          <w:rFonts w:ascii="Times New Roman" w:hAnsi="Times New Roman" w:cs="Times New Roman"/>
        </w:rPr>
        <w:t xml:space="preserve">A locação de equipamentos tem a vantagem de </w:t>
      </w:r>
      <w:r w:rsidR="00586E41" w:rsidRPr="009F4AAE">
        <w:rPr>
          <w:rFonts w:ascii="Times New Roman" w:hAnsi="Times New Roman" w:cs="Times New Roman"/>
        </w:rPr>
        <w:t>dispensar à Prefeitura a responsabilidade de manutenção de itens em mau funcionamento, entretanto a longo prazo acarreta um valor maior a ser desembolsado, tornando-se mais vantajoso a aquisição de bens próprios e permanentes.</w:t>
      </w:r>
      <w:r w:rsidR="00FC1C86" w:rsidRPr="009F4AAE">
        <w:rPr>
          <w:rFonts w:ascii="Times New Roman" w:hAnsi="Times New Roman" w:cs="Times New Roman"/>
        </w:rPr>
        <w:t xml:space="preserve"> Além disso não há disponibilidade de locação para todos os itens necessários.</w:t>
      </w:r>
    </w:p>
    <w:p w14:paraId="585661D5" w14:textId="31C02F86" w:rsidR="00F40E20" w:rsidRPr="009F4AAE" w:rsidRDefault="00F40E20" w:rsidP="00F40E20">
      <w:pPr>
        <w:spacing w:after="0" w:line="276" w:lineRule="auto"/>
        <w:jc w:val="both"/>
        <w:rPr>
          <w:rFonts w:ascii="Times New Roman" w:hAnsi="Times New Roman" w:cs="Times New Roman"/>
        </w:rPr>
      </w:pPr>
      <w:r w:rsidRPr="009F4AAE">
        <w:rPr>
          <w:rFonts w:ascii="Times New Roman" w:hAnsi="Times New Roman" w:cs="Times New Roman"/>
        </w:rPr>
        <w:t>A adesão</w:t>
      </w:r>
      <w:r w:rsidR="00586E41" w:rsidRPr="009F4AAE">
        <w:rPr>
          <w:rFonts w:ascii="Times New Roman" w:hAnsi="Times New Roman" w:cs="Times New Roman"/>
        </w:rPr>
        <w:t xml:space="preserve"> à Atas de Registro de Preço </w:t>
      </w:r>
      <w:r w:rsidRPr="009F4AAE">
        <w:rPr>
          <w:rFonts w:ascii="Times New Roman" w:hAnsi="Times New Roman" w:cs="Times New Roman"/>
        </w:rPr>
        <w:t>não atende toda a necessidade d</w:t>
      </w:r>
      <w:r w:rsidR="00586E41" w:rsidRPr="009F4AAE">
        <w:rPr>
          <w:rFonts w:ascii="Times New Roman" w:hAnsi="Times New Roman" w:cs="Times New Roman"/>
        </w:rPr>
        <w:t xml:space="preserve">os móveis e eletrodomésticos </w:t>
      </w:r>
      <w:r w:rsidRPr="009F4AAE">
        <w:rPr>
          <w:rFonts w:ascii="Times New Roman" w:hAnsi="Times New Roman" w:cs="Times New Roman"/>
        </w:rPr>
        <w:t>solicitadas pelas secretarias municipais.</w:t>
      </w:r>
    </w:p>
    <w:p w14:paraId="3A9EA880" w14:textId="7B326855" w:rsidR="00275E7C" w:rsidRPr="009F4AAE" w:rsidRDefault="00586E41" w:rsidP="00FC1C86">
      <w:pPr>
        <w:spacing w:after="0" w:line="276" w:lineRule="auto"/>
        <w:jc w:val="both"/>
        <w:rPr>
          <w:rFonts w:ascii="Times New Roman" w:hAnsi="Times New Roman" w:cs="Times New Roman"/>
        </w:rPr>
      </w:pPr>
      <w:r w:rsidRPr="009F4AAE">
        <w:rPr>
          <w:rFonts w:ascii="Times New Roman" w:hAnsi="Times New Roman" w:cs="Times New Roman"/>
        </w:rPr>
        <w:t>A aquisição dos itens através de licitação própria é p</w:t>
      </w:r>
      <w:r w:rsidR="00F40E20" w:rsidRPr="009F4AAE">
        <w:rPr>
          <w:rFonts w:ascii="Times New Roman" w:hAnsi="Times New Roman" w:cs="Times New Roman"/>
        </w:rPr>
        <w:t xml:space="preserve">ossível </w:t>
      </w:r>
      <w:r w:rsidRPr="009F4AAE">
        <w:rPr>
          <w:rFonts w:ascii="Times New Roman" w:hAnsi="Times New Roman" w:cs="Times New Roman"/>
        </w:rPr>
        <w:t>e a</w:t>
      </w:r>
      <w:r w:rsidR="00F40E20" w:rsidRPr="009F4AAE">
        <w:rPr>
          <w:rFonts w:ascii="Times New Roman" w:hAnsi="Times New Roman" w:cs="Times New Roman"/>
        </w:rPr>
        <w:t xml:space="preserve"> mesma </w:t>
      </w:r>
      <w:r w:rsidRPr="009F4AAE">
        <w:rPr>
          <w:rFonts w:ascii="Times New Roman" w:hAnsi="Times New Roman" w:cs="Times New Roman"/>
        </w:rPr>
        <w:t>se torna</w:t>
      </w:r>
      <w:r w:rsidR="00F40E20" w:rsidRPr="009F4AAE">
        <w:rPr>
          <w:rFonts w:ascii="Times New Roman" w:hAnsi="Times New Roman" w:cs="Times New Roman"/>
        </w:rPr>
        <w:t xml:space="preserve"> mais viável, tendo em vista atender as necessidades</w:t>
      </w:r>
      <w:r w:rsidRPr="009F4AAE">
        <w:rPr>
          <w:rFonts w:ascii="Times New Roman" w:hAnsi="Times New Roman" w:cs="Times New Roman"/>
        </w:rPr>
        <w:t xml:space="preserve"> específicas de cada setor</w:t>
      </w:r>
      <w:r w:rsidR="00CB0D05" w:rsidRPr="009F4AAE">
        <w:rPr>
          <w:rFonts w:ascii="Times New Roman" w:hAnsi="Times New Roman" w:cs="Times New Roman"/>
        </w:rPr>
        <w:t>, em quantidade e requisitos técnicos, visando garantir a melhor compra para a administração com o real valor de mercado.</w:t>
      </w:r>
    </w:p>
    <w:p w14:paraId="4DED52B9" w14:textId="77777777" w:rsidR="00FC1C86" w:rsidRPr="009F4AAE" w:rsidRDefault="00FC1C86" w:rsidP="00FC1C86">
      <w:pPr>
        <w:spacing w:after="0" w:line="276" w:lineRule="auto"/>
        <w:jc w:val="both"/>
        <w:rPr>
          <w:rFonts w:ascii="Times New Roman" w:hAnsi="Times New Roman" w:cs="Times New Roman"/>
        </w:rPr>
      </w:pPr>
    </w:p>
    <w:p w14:paraId="6A86408C" w14:textId="750D34A0" w:rsidR="007408C5" w:rsidRPr="009F4AAE" w:rsidRDefault="007408C5" w:rsidP="007408C5">
      <w:pPr>
        <w:spacing w:after="0" w:line="360" w:lineRule="auto"/>
        <w:jc w:val="both"/>
        <w:rPr>
          <w:rFonts w:ascii="Times New Roman" w:hAnsi="Times New Roman" w:cs="Times New Roman"/>
          <w:b/>
          <w:bCs/>
        </w:rPr>
      </w:pPr>
      <w:r w:rsidRPr="009F4AAE">
        <w:rPr>
          <w:rFonts w:ascii="Times New Roman" w:hAnsi="Times New Roman" w:cs="Times New Roman"/>
          <w:b/>
          <w:bCs/>
        </w:rPr>
        <w:t>4</w:t>
      </w:r>
      <w:r w:rsidR="00195167" w:rsidRPr="009F4AAE">
        <w:rPr>
          <w:rFonts w:ascii="Times New Roman" w:hAnsi="Times New Roman" w:cs="Times New Roman"/>
          <w:b/>
          <w:bCs/>
        </w:rPr>
        <w:t>.</w:t>
      </w:r>
      <w:r w:rsidRPr="009F4AAE">
        <w:rPr>
          <w:rFonts w:ascii="Times New Roman" w:hAnsi="Times New Roman" w:cs="Times New Roman"/>
          <w:b/>
          <w:bCs/>
        </w:rPr>
        <w:t xml:space="preserve"> DESCRIÇÃO DA SOLUÇÃO COMO UM TODO</w:t>
      </w:r>
    </w:p>
    <w:p w14:paraId="10AAA134" w14:textId="0270B440" w:rsidR="00A564F9" w:rsidRPr="009F4AAE" w:rsidRDefault="00CB0D05" w:rsidP="00005EE5">
      <w:pPr>
        <w:spacing w:line="276" w:lineRule="auto"/>
        <w:jc w:val="both"/>
        <w:rPr>
          <w:rFonts w:ascii="Times New Roman" w:eastAsia="Times New Roman" w:hAnsi="Times New Roman" w:cs="Times New Roman"/>
          <w:color w:val="000000"/>
          <w:lang w:eastAsia="pt-BR"/>
        </w:rPr>
      </w:pPr>
      <w:r w:rsidRPr="009F4AAE">
        <w:rPr>
          <w:rFonts w:ascii="Times New Roman" w:eastAsia="Times New Roman" w:hAnsi="Times New Roman" w:cs="Times New Roman"/>
          <w:color w:val="000000"/>
          <w:lang w:eastAsia="pt-BR"/>
        </w:rPr>
        <w:t>Optou-se pela aquisição dos produtos de forma imediata, através de licitação própria cujo processo será conduzido conforme a Lei de Licitações e Contratos Administrativos (Lei nº 14.133/2021), priorizando a economicidade, ampla competitividade e atendimento aos princípios da isonomia e da eficiência.</w:t>
      </w:r>
    </w:p>
    <w:p w14:paraId="2D3D0022" w14:textId="7F41A266" w:rsidR="00CB0D05" w:rsidRPr="009F4AAE" w:rsidRDefault="00C43E86" w:rsidP="00FC1C86">
      <w:pPr>
        <w:spacing w:after="0" w:line="276" w:lineRule="auto"/>
        <w:jc w:val="both"/>
        <w:rPr>
          <w:rFonts w:ascii="Times New Roman" w:eastAsia="Times New Roman" w:hAnsi="Times New Roman" w:cs="Times New Roman"/>
          <w:color w:val="000000"/>
          <w:lang w:eastAsia="pt-BR"/>
        </w:rPr>
      </w:pPr>
      <w:r w:rsidRPr="009F4AAE">
        <w:rPr>
          <w:rFonts w:ascii="Times New Roman" w:eastAsia="Times New Roman" w:hAnsi="Times New Roman" w:cs="Times New Roman"/>
          <w:color w:val="000000"/>
          <w:lang w:eastAsia="pt-BR"/>
        </w:rPr>
        <w:lastRenderedPageBreak/>
        <w:t>Considera-se que essa solução é a mais adequada frente às alternativas avaliadas, pois permite a modernização da infraestrutura administrativa, a padronização de ambientes institucionais, instalação de novos espaços já programados e o cumprimento das normas de ergonomia no trabalho, além de contribuir para o bom atendimento ao público e para a eficiência na execução das atividades finalísticas do órgão.</w:t>
      </w:r>
    </w:p>
    <w:p w14:paraId="09C48F18" w14:textId="77777777" w:rsidR="00A564F9" w:rsidRPr="009F4AAE" w:rsidRDefault="00A564F9" w:rsidP="007408C5">
      <w:pPr>
        <w:spacing w:after="0" w:line="276" w:lineRule="auto"/>
        <w:jc w:val="both"/>
        <w:rPr>
          <w:rFonts w:ascii="Times New Roman" w:hAnsi="Times New Roman" w:cs="Times New Roman"/>
        </w:rPr>
      </w:pPr>
    </w:p>
    <w:p w14:paraId="607768E8" w14:textId="62D879B3" w:rsidR="007408C5" w:rsidRPr="009F4AAE" w:rsidRDefault="007408C5" w:rsidP="007408C5">
      <w:pPr>
        <w:spacing w:after="0" w:line="360" w:lineRule="auto"/>
        <w:jc w:val="both"/>
        <w:rPr>
          <w:rFonts w:ascii="Times New Roman" w:eastAsia="Times New Roman" w:hAnsi="Times New Roman" w:cs="Times New Roman"/>
          <w:b/>
          <w:bCs/>
          <w:color w:val="000000"/>
          <w:lang w:eastAsia="pt-BR"/>
        </w:rPr>
      </w:pPr>
      <w:r w:rsidRPr="009F4AAE">
        <w:rPr>
          <w:rFonts w:ascii="Times New Roman" w:eastAsia="Times New Roman" w:hAnsi="Times New Roman" w:cs="Times New Roman"/>
          <w:b/>
          <w:bCs/>
          <w:color w:val="000000"/>
          <w:lang w:eastAsia="pt-BR"/>
        </w:rPr>
        <w:t>5</w:t>
      </w:r>
      <w:r w:rsidR="00195167" w:rsidRPr="009F4AAE">
        <w:rPr>
          <w:rFonts w:ascii="Times New Roman" w:eastAsia="Times New Roman" w:hAnsi="Times New Roman" w:cs="Times New Roman"/>
          <w:b/>
          <w:bCs/>
          <w:color w:val="000000"/>
          <w:lang w:eastAsia="pt-BR"/>
        </w:rPr>
        <w:t>.</w:t>
      </w:r>
      <w:r w:rsidRPr="009F4AAE">
        <w:rPr>
          <w:rFonts w:ascii="Times New Roman" w:eastAsia="Times New Roman" w:hAnsi="Times New Roman" w:cs="Times New Roman"/>
          <w:b/>
          <w:bCs/>
          <w:color w:val="000000"/>
          <w:lang w:eastAsia="pt-BR"/>
        </w:rPr>
        <w:t xml:space="preserve"> REQUISITOS DA CONTRATAÇÃO</w:t>
      </w:r>
    </w:p>
    <w:p w14:paraId="28B84FAF" w14:textId="77777777" w:rsidR="00C43E86" w:rsidRPr="009F4AAE" w:rsidRDefault="00C43E86" w:rsidP="007408C5">
      <w:pPr>
        <w:spacing w:after="0" w:line="276" w:lineRule="auto"/>
        <w:jc w:val="both"/>
        <w:rPr>
          <w:rFonts w:ascii="Times New Roman" w:eastAsia="Times New Roman" w:hAnsi="Times New Roman" w:cs="Times New Roman"/>
          <w:bCs/>
          <w:color w:val="000000"/>
          <w:lang w:eastAsia="pt-BR"/>
        </w:rPr>
      </w:pPr>
      <w:r w:rsidRPr="009F4AAE">
        <w:rPr>
          <w:rFonts w:ascii="Times New Roman" w:eastAsia="Times New Roman" w:hAnsi="Times New Roman" w:cs="Times New Roman"/>
          <w:bCs/>
          <w:color w:val="000000"/>
          <w:lang w:eastAsia="pt-BR"/>
        </w:rPr>
        <w:t>Deve-se exigir a apresentação de catálogos/folders para conferência das especificações dos itens.</w:t>
      </w:r>
    </w:p>
    <w:p w14:paraId="600068AB" w14:textId="3EE31563" w:rsidR="007408C5" w:rsidRPr="009F4AAE" w:rsidRDefault="007408C5" w:rsidP="007408C5">
      <w:pPr>
        <w:spacing w:after="0" w:line="276" w:lineRule="auto"/>
        <w:jc w:val="both"/>
        <w:rPr>
          <w:rFonts w:ascii="Times New Roman" w:eastAsia="Times New Roman" w:hAnsi="Times New Roman" w:cs="Times New Roman"/>
          <w:bCs/>
          <w:color w:val="000000"/>
          <w:lang w:eastAsia="pt-BR"/>
        </w:rPr>
      </w:pPr>
      <w:r w:rsidRPr="009F4AAE">
        <w:rPr>
          <w:rFonts w:ascii="Times New Roman" w:eastAsia="Times New Roman" w:hAnsi="Times New Roman" w:cs="Times New Roman"/>
          <w:bCs/>
          <w:color w:val="000000"/>
          <w:lang w:eastAsia="pt-BR"/>
        </w:rPr>
        <w:t>A contratação deverá respeitar a descrição informada na requisição de compras, bem como as quantidades relacionadas a cada item</w:t>
      </w:r>
      <w:r w:rsidR="000C7691" w:rsidRPr="009F4AAE">
        <w:rPr>
          <w:rFonts w:ascii="Times New Roman" w:eastAsia="Times New Roman" w:hAnsi="Times New Roman" w:cs="Times New Roman"/>
          <w:bCs/>
          <w:color w:val="000000"/>
          <w:lang w:eastAsia="pt-BR"/>
        </w:rPr>
        <w:t>.</w:t>
      </w:r>
    </w:p>
    <w:p w14:paraId="64FF1C18" w14:textId="1E14F86A" w:rsidR="00C43E86" w:rsidRPr="009F4AAE" w:rsidRDefault="00C43E86" w:rsidP="00C43E86">
      <w:pPr>
        <w:spacing w:after="0" w:line="276" w:lineRule="auto"/>
        <w:jc w:val="both"/>
        <w:rPr>
          <w:rFonts w:ascii="Times New Roman" w:eastAsia="Times New Roman" w:hAnsi="Times New Roman" w:cs="Times New Roman"/>
          <w:bCs/>
          <w:color w:val="000000"/>
          <w:lang w:eastAsia="pt-BR"/>
        </w:rPr>
      </w:pPr>
      <w:r w:rsidRPr="009F4AAE">
        <w:rPr>
          <w:rFonts w:ascii="Times New Roman" w:eastAsia="Times New Roman" w:hAnsi="Times New Roman" w:cs="Times New Roman"/>
          <w:bCs/>
          <w:color w:val="000000"/>
          <w:lang w:eastAsia="pt-BR"/>
        </w:rPr>
        <w:t>As empresas fornecedoras devem apresentar produtos com garantia contra defeitos de fabricação, entrega e montagem (quando aplicável) no local de destino, além de assistência técnica e suporte, conforme necessidade.</w:t>
      </w:r>
    </w:p>
    <w:p w14:paraId="21E4DF91" w14:textId="39F79DB6" w:rsidR="00C64D19" w:rsidRPr="009F4AAE" w:rsidRDefault="00C43E86" w:rsidP="007408C5">
      <w:pPr>
        <w:spacing w:after="0" w:line="276" w:lineRule="auto"/>
        <w:jc w:val="both"/>
        <w:rPr>
          <w:rFonts w:ascii="Times New Roman" w:eastAsia="Times New Roman" w:hAnsi="Times New Roman" w:cs="Times New Roman"/>
          <w:bCs/>
          <w:color w:val="000000"/>
          <w:lang w:eastAsia="pt-BR"/>
        </w:rPr>
      </w:pPr>
      <w:r w:rsidRPr="009F4AAE">
        <w:rPr>
          <w:rFonts w:ascii="Times New Roman" w:eastAsia="Times New Roman" w:hAnsi="Times New Roman" w:cs="Times New Roman"/>
          <w:bCs/>
          <w:color w:val="000000"/>
          <w:lang w:eastAsia="pt-BR"/>
        </w:rPr>
        <w:t>O item que não estiver de acordo com o Edital subsequente não será aceito pela administração.</w:t>
      </w:r>
    </w:p>
    <w:p w14:paraId="31957AE7" w14:textId="77777777" w:rsidR="00212490" w:rsidRPr="009F4AAE" w:rsidRDefault="00212490" w:rsidP="00FC1C86">
      <w:pPr>
        <w:spacing w:after="0" w:line="276" w:lineRule="auto"/>
        <w:jc w:val="both"/>
        <w:rPr>
          <w:rFonts w:ascii="Times New Roman" w:eastAsia="Times New Roman" w:hAnsi="Times New Roman" w:cs="Times New Roman"/>
          <w:b/>
          <w:bCs/>
          <w:color w:val="000000"/>
          <w:lang w:eastAsia="pt-BR"/>
        </w:rPr>
      </w:pPr>
    </w:p>
    <w:p w14:paraId="0DF5D010" w14:textId="6C410A26" w:rsidR="00E87285" w:rsidRPr="009F4AAE" w:rsidRDefault="007408C5" w:rsidP="00E87285">
      <w:pPr>
        <w:spacing w:after="0" w:line="360" w:lineRule="auto"/>
        <w:jc w:val="both"/>
        <w:rPr>
          <w:rFonts w:ascii="Times New Roman" w:eastAsia="Times New Roman" w:hAnsi="Times New Roman" w:cs="Times New Roman"/>
          <w:b/>
          <w:bCs/>
          <w:color w:val="000000"/>
          <w:lang w:eastAsia="pt-BR"/>
        </w:rPr>
      </w:pPr>
      <w:r w:rsidRPr="009F4AAE">
        <w:rPr>
          <w:rFonts w:ascii="Times New Roman" w:eastAsia="Times New Roman" w:hAnsi="Times New Roman" w:cs="Times New Roman"/>
          <w:b/>
          <w:bCs/>
          <w:color w:val="000000"/>
          <w:lang w:eastAsia="pt-BR"/>
        </w:rPr>
        <w:t>6</w:t>
      </w:r>
      <w:r w:rsidR="00195167" w:rsidRPr="009F4AAE">
        <w:rPr>
          <w:rFonts w:ascii="Times New Roman" w:eastAsia="Times New Roman" w:hAnsi="Times New Roman" w:cs="Times New Roman"/>
          <w:b/>
          <w:bCs/>
          <w:color w:val="000000"/>
          <w:lang w:eastAsia="pt-BR"/>
        </w:rPr>
        <w:t>.</w:t>
      </w:r>
      <w:r w:rsidR="00E87285" w:rsidRPr="009F4AAE">
        <w:rPr>
          <w:rFonts w:ascii="Times New Roman" w:eastAsia="Times New Roman" w:hAnsi="Times New Roman" w:cs="Times New Roman"/>
          <w:b/>
          <w:bCs/>
          <w:color w:val="000000"/>
          <w:lang w:eastAsia="pt-BR"/>
        </w:rPr>
        <w:t xml:space="preserve"> ESTIMATIVA DAS QUANTIDADES</w:t>
      </w:r>
    </w:p>
    <w:p w14:paraId="64640C72" w14:textId="77777777" w:rsidR="00BF60DF" w:rsidRDefault="00BF60DF" w:rsidP="00710AFA">
      <w:pPr>
        <w:tabs>
          <w:tab w:val="left" w:pos="708"/>
          <w:tab w:val="center" w:pos="4252"/>
          <w:tab w:val="right" w:pos="8504"/>
        </w:tabs>
        <w:spacing w:after="0" w:line="240" w:lineRule="auto"/>
        <w:rPr>
          <w:rFonts w:ascii="Book Antiqua" w:hAnsi="Book Antiqua"/>
          <w:color w:val="000000"/>
        </w:rPr>
      </w:pPr>
    </w:p>
    <w:p w14:paraId="412DFB85" w14:textId="5A4922F3" w:rsidR="00FC1C86" w:rsidRPr="00FC1C86" w:rsidRDefault="00B41A73" w:rsidP="00FC1C86">
      <w:pPr>
        <w:tabs>
          <w:tab w:val="left" w:pos="708"/>
          <w:tab w:val="center" w:pos="4252"/>
          <w:tab w:val="right" w:pos="8504"/>
        </w:tabs>
        <w:spacing w:line="240" w:lineRule="auto"/>
        <w:jc w:val="center"/>
        <w:rPr>
          <w:rFonts w:ascii="Times New Roman" w:hAnsi="Times New Roman" w:cs="Times New Roman"/>
          <w:color w:val="000000"/>
          <w:sz w:val="24"/>
          <w:szCs w:val="24"/>
          <w:u w:val="single"/>
        </w:rPr>
      </w:pPr>
      <w:r w:rsidRPr="00B210CD">
        <w:rPr>
          <w:rFonts w:ascii="Times New Roman" w:hAnsi="Times New Roman" w:cs="Times New Roman"/>
          <w:color w:val="000000"/>
          <w:sz w:val="24"/>
          <w:szCs w:val="24"/>
          <w:u w:val="single"/>
        </w:rPr>
        <w:t xml:space="preserve">Secretaria M. de </w:t>
      </w:r>
      <w:r w:rsidR="00B210CD" w:rsidRPr="00B210CD">
        <w:rPr>
          <w:rFonts w:ascii="Times New Roman" w:hAnsi="Times New Roman" w:cs="Times New Roman"/>
          <w:color w:val="000000"/>
          <w:sz w:val="24"/>
          <w:szCs w:val="24"/>
          <w:u w:val="single"/>
        </w:rPr>
        <w:t>Gestão e Planejamento</w:t>
      </w:r>
      <w:bookmarkStart w:id="1" w:name="_Hlk197343786"/>
    </w:p>
    <w:tbl>
      <w:tblPr>
        <w:tblpPr w:leftFromText="141" w:rightFromText="141" w:vertAnchor="text" w:tblpXSpec="center" w:tblpY="1"/>
        <w:tblOverlap w:val="neve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663"/>
        <w:gridCol w:w="992"/>
        <w:gridCol w:w="1021"/>
        <w:gridCol w:w="1247"/>
      </w:tblGrid>
      <w:tr w:rsidR="00FC1C86" w:rsidRPr="0082528D" w14:paraId="2FD2D420" w14:textId="7CC39567" w:rsidTr="00FC1C86">
        <w:tc>
          <w:tcPr>
            <w:tcW w:w="675" w:type="dxa"/>
            <w:shd w:val="clear" w:color="auto" w:fill="auto"/>
          </w:tcPr>
          <w:p w14:paraId="1C16E7DF" w14:textId="77777777" w:rsidR="00FC1C86" w:rsidRPr="0082528D" w:rsidRDefault="00FC1C86" w:rsidP="00CD3D58">
            <w:pPr>
              <w:snapToGrid w:val="0"/>
              <w:spacing w:after="0" w:line="240" w:lineRule="auto"/>
              <w:jc w:val="center"/>
              <w:rPr>
                <w:rFonts w:ascii="Times New Roman" w:hAnsi="Times New Roman"/>
                <w:b/>
                <w:bCs/>
              </w:rPr>
            </w:pPr>
            <w:bookmarkStart w:id="2" w:name="_Hlk188516243"/>
            <w:r w:rsidRPr="0082528D">
              <w:rPr>
                <w:rFonts w:ascii="Times New Roman" w:hAnsi="Times New Roman"/>
                <w:b/>
                <w:bCs/>
              </w:rPr>
              <w:t>Ite</w:t>
            </w:r>
            <w:r>
              <w:rPr>
                <w:rFonts w:ascii="Times New Roman" w:hAnsi="Times New Roman"/>
                <w:b/>
                <w:bCs/>
              </w:rPr>
              <w:t>m</w:t>
            </w:r>
          </w:p>
          <w:p w14:paraId="35CA2596" w14:textId="77777777" w:rsidR="00FC1C86" w:rsidRPr="0082528D" w:rsidRDefault="00FC1C86" w:rsidP="00CD3D58">
            <w:pPr>
              <w:snapToGrid w:val="0"/>
              <w:spacing w:after="0" w:line="240" w:lineRule="auto"/>
              <w:jc w:val="center"/>
              <w:rPr>
                <w:rFonts w:ascii="Times New Roman" w:hAnsi="Times New Roman"/>
                <w:b/>
                <w:bCs/>
              </w:rPr>
            </w:pPr>
          </w:p>
        </w:tc>
        <w:tc>
          <w:tcPr>
            <w:tcW w:w="6663" w:type="dxa"/>
            <w:shd w:val="clear" w:color="auto" w:fill="auto"/>
          </w:tcPr>
          <w:p w14:paraId="2710C196" w14:textId="77777777" w:rsidR="00FC1C86" w:rsidRPr="0082528D" w:rsidRDefault="00FC1C86" w:rsidP="00CD3D58">
            <w:pPr>
              <w:snapToGrid w:val="0"/>
              <w:spacing w:after="0" w:line="240" w:lineRule="auto"/>
              <w:jc w:val="center"/>
              <w:rPr>
                <w:rFonts w:ascii="Times New Roman" w:hAnsi="Times New Roman"/>
                <w:b/>
                <w:bCs/>
              </w:rPr>
            </w:pPr>
            <w:r w:rsidRPr="0082528D">
              <w:rPr>
                <w:rFonts w:ascii="Times New Roman" w:hAnsi="Times New Roman"/>
                <w:b/>
                <w:bCs/>
              </w:rPr>
              <w:t>Descrição do objeto</w:t>
            </w:r>
          </w:p>
        </w:tc>
        <w:tc>
          <w:tcPr>
            <w:tcW w:w="992" w:type="dxa"/>
          </w:tcPr>
          <w:p w14:paraId="48DF6604" w14:textId="77777777" w:rsidR="00FC1C86" w:rsidRPr="0082528D" w:rsidRDefault="00FC1C86" w:rsidP="00CD3D58">
            <w:pPr>
              <w:pStyle w:val="Default"/>
              <w:jc w:val="center"/>
              <w:rPr>
                <w:b/>
                <w:bCs/>
                <w:sz w:val="22"/>
                <w:szCs w:val="22"/>
              </w:rPr>
            </w:pPr>
            <w:r w:rsidRPr="0082528D">
              <w:rPr>
                <w:b/>
                <w:bCs/>
                <w:sz w:val="22"/>
                <w:szCs w:val="22"/>
              </w:rPr>
              <w:t>Quant.</w:t>
            </w:r>
          </w:p>
        </w:tc>
        <w:tc>
          <w:tcPr>
            <w:tcW w:w="1021" w:type="dxa"/>
          </w:tcPr>
          <w:p w14:paraId="3D598F14" w14:textId="77777777" w:rsidR="00FC1C86" w:rsidRPr="0082528D" w:rsidRDefault="00FC1C86" w:rsidP="00CD3D58">
            <w:pPr>
              <w:pStyle w:val="Default"/>
              <w:jc w:val="center"/>
              <w:rPr>
                <w:b/>
                <w:bCs/>
                <w:sz w:val="22"/>
                <w:szCs w:val="22"/>
              </w:rPr>
            </w:pPr>
            <w:r>
              <w:rPr>
                <w:b/>
                <w:bCs/>
                <w:sz w:val="22"/>
                <w:szCs w:val="22"/>
              </w:rPr>
              <w:t>Unidade</w:t>
            </w:r>
          </w:p>
        </w:tc>
        <w:tc>
          <w:tcPr>
            <w:tcW w:w="1247" w:type="dxa"/>
          </w:tcPr>
          <w:p w14:paraId="76479C9B" w14:textId="5C66DBA2" w:rsidR="00FC1C86" w:rsidRDefault="00FC1C86" w:rsidP="00CD3D58">
            <w:pPr>
              <w:pStyle w:val="Default"/>
              <w:jc w:val="center"/>
              <w:rPr>
                <w:b/>
                <w:bCs/>
                <w:sz w:val="22"/>
                <w:szCs w:val="22"/>
              </w:rPr>
            </w:pPr>
            <w:r>
              <w:rPr>
                <w:b/>
                <w:bCs/>
                <w:sz w:val="22"/>
                <w:szCs w:val="22"/>
              </w:rPr>
              <w:t>Valor total estimado</w:t>
            </w:r>
          </w:p>
        </w:tc>
      </w:tr>
      <w:tr w:rsidR="00FC1C86" w:rsidRPr="0082528D" w14:paraId="470AF5C6" w14:textId="344FE0D1" w:rsidTr="00E0244A">
        <w:trPr>
          <w:trHeight w:val="896"/>
        </w:trPr>
        <w:tc>
          <w:tcPr>
            <w:tcW w:w="675" w:type="dxa"/>
            <w:shd w:val="clear" w:color="auto" w:fill="auto"/>
            <w:vAlign w:val="center"/>
          </w:tcPr>
          <w:p w14:paraId="46208BA4"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6999FF5F" w14:textId="77777777" w:rsidR="00FC1C86" w:rsidRPr="007A199A" w:rsidRDefault="00FC1C86" w:rsidP="009F4AAE">
            <w:pPr>
              <w:snapToGrid w:val="0"/>
              <w:spacing w:after="0" w:line="240" w:lineRule="auto"/>
              <w:jc w:val="both"/>
              <w:rPr>
                <w:rFonts w:ascii="Times New Roman" w:hAnsi="Times New Roman"/>
              </w:rPr>
            </w:pPr>
            <w:r w:rsidRPr="007A199A">
              <w:rPr>
                <w:rFonts w:ascii="Times New Roman" w:hAnsi="Times New Roman"/>
              </w:rPr>
              <w:t>Ar-Condicionado Split Inverter 18000 BTUs com: Wi-Fi Integrado High Wall</w:t>
            </w:r>
            <w:r>
              <w:rPr>
                <w:rFonts w:ascii="Times New Roman" w:hAnsi="Times New Roman"/>
              </w:rPr>
              <w:t>,</w:t>
            </w:r>
            <w:r w:rsidRPr="007A199A">
              <w:rPr>
                <w:rFonts w:ascii="Times New Roman" w:hAnsi="Times New Roman"/>
              </w:rPr>
              <w:t xml:space="preserve"> Quente</w:t>
            </w:r>
            <w:r>
              <w:rPr>
                <w:rFonts w:ascii="Times New Roman" w:hAnsi="Times New Roman"/>
              </w:rPr>
              <w:t xml:space="preserve"> </w:t>
            </w:r>
            <w:r w:rsidRPr="007A199A">
              <w:rPr>
                <w:rFonts w:ascii="Times New Roman" w:hAnsi="Times New Roman"/>
              </w:rPr>
              <w:t>e Frio de 18° a 32°, Gás R32, monofásico 220V,</w:t>
            </w:r>
            <w:r>
              <w:rPr>
                <w:rFonts w:ascii="Times New Roman" w:hAnsi="Times New Roman"/>
              </w:rPr>
              <w:t xml:space="preserve"> </w:t>
            </w:r>
            <w:r w:rsidRPr="007A199A">
              <w:rPr>
                <w:rFonts w:ascii="Times New Roman" w:hAnsi="Times New Roman"/>
              </w:rPr>
              <w:t>Garantia mínima 1 ano,</w:t>
            </w:r>
            <w:r>
              <w:rPr>
                <w:rFonts w:ascii="Times New Roman" w:hAnsi="Times New Roman"/>
              </w:rPr>
              <w:t xml:space="preserve"> </w:t>
            </w:r>
            <w:r w:rsidRPr="007A199A">
              <w:rPr>
                <w:rFonts w:ascii="Times New Roman" w:hAnsi="Times New Roman"/>
              </w:rPr>
              <w:t>Controle remoto, função siga-me</w:t>
            </w:r>
          </w:p>
          <w:p w14:paraId="53E6D5D3" w14:textId="77777777" w:rsidR="00FC1C86" w:rsidRPr="007A199A" w:rsidRDefault="00FC1C86" w:rsidP="009F4AAE">
            <w:pPr>
              <w:snapToGrid w:val="0"/>
              <w:spacing w:after="0" w:line="240" w:lineRule="auto"/>
              <w:jc w:val="both"/>
              <w:rPr>
                <w:rFonts w:ascii="Times New Roman" w:hAnsi="Times New Roman"/>
              </w:rPr>
            </w:pPr>
            <w:r w:rsidRPr="007A199A">
              <w:rPr>
                <w:rFonts w:ascii="Times New Roman" w:hAnsi="Times New Roman"/>
              </w:rPr>
              <w:t>Selo procel eficiência energética A,</w:t>
            </w:r>
          </w:p>
          <w:p w14:paraId="59A5D239" w14:textId="77777777" w:rsidR="00FC1C86" w:rsidRPr="007A199A" w:rsidRDefault="00FC1C86" w:rsidP="009F4AAE">
            <w:pPr>
              <w:snapToGrid w:val="0"/>
              <w:spacing w:after="0" w:line="240" w:lineRule="auto"/>
              <w:jc w:val="both"/>
              <w:rPr>
                <w:rFonts w:ascii="Times New Roman" w:hAnsi="Times New Roman"/>
              </w:rPr>
            </w:pPr>
            <w:r w:rsidRPr="007A199A">
              <w:rPr>
                <w:rFonts w:ascii="Times New Roman" w:hAnsi="Times New Roman"/>
              </w:rPr>
              <w:t>Funções - anti bactéria, auto limpante e turbo (swing), e nível baixo de ruidez.</w:t>
            </w:r>
          </w:p>
          <w:p w14:paraId="497EB4FD" w14:textId="77777777" w:rsidR="00FC1C86" w:rsidRPr="00D76113" w:rsidRDefault="00FC1C86" w:rsidP="009F4AAE">
            <w:pPr>
              <w:snapToGrid w:val="0"/>
              <w:spacing w:after="0" w:line="240" w:lineRule="auto"/>
              <w:jc w:val="both"/>
              <w:rPr>
                <w:rFonts w:ascii="Times New Roman" w:hAnsi="Times New Roman"/>
              </w:rPr>
            </w:pPr>
            <w:r w:rsidRPr="007A199A">
              <w:rPr>
                <w:rFonts w:ascii="Times New Roman" w:hAnsi="Times New Roman"/>
              </w:rPr>
              <w:t>Referência de marcas de acordo com INMETRO: LG, Samsung, Elgin e similares.</w:t>
            </w:r>
          </w:p>
        </w:tc>
        <w:tc>
          <w:tcPr>
            <w:tcW w:w="992" w:type="dxa"/>
            <w:vAlign w:val="center"/>
          </w:tcPr>
          <w:p w14:paraId="1CF23769" w14:textId="77777777" w:rsidR="00FC1C86" w:rsidRDefault="00FC1C86" w:rsidP="009F4AAE">
            <w:pPr>
              <w:pStyle w:val="Default"/>
              <w:jc w:val="center"/>
              <w:rPr>
                <w:sz w:val="22"/>
                <w:szCs w:val="22"/>
              </w:rPr>
            </w:pPr>
            <w:r>
              <w:rPr>
                <w:sz w:val="22"/>
                <w:szCs w:val="22"/>
              </w:rPr>
              <w:t>2</w:t>
            </w:r>
          </w:p>
        </w:tc>
        <w:tc>
          <w:tcPr>
            <w:tcW w:w="1021" w:type="dxa"/>
            <w:vAlign w:val="center"/>
          </w:tcPr>
          <w:p w14:paraId="13448765" w14:textId="77777777" w:rsidR="00FC1C86" w:rsidRDefault="00FC1C86" w:rsidP="009F4AAE">
            <w:pPr>
              <w:pStyle w:val="Default"/>
              <w:jc w:val="center"/>
              <w:rPr>
                <w:sz w:val="22"/>
                <w:szCs w:val="22"/>
              </w:rPr>
            </w:pPr>
            <w:r>
              <w:rPr>
                <w:sz w:val="22"/>
                <w:szCs w:val="22"/>
              </w:rPr>
              <w:t>UN</w:t>
            </w:r>
          </w:p>
        </w:tc>
        <w:tc>
          <w:tcPr>
            <w:tcW w:w="1247" w:type="dxa"/>
            <w:vAlign w:val="center"/>
          </w:tcPr>
          <w:p w14:paraId="77708B2A" w14:textId="1C2276ED" w:rsidR="00FC1C86" w:rsidRDefault="00E0244A" w:rsidP="009F4AAE">
            <w:pPr>
              <w:pStyle w:val="Default"/>
              <w:jc w:val="center"/>
              <w:rPr>
                <w:sz w:val="22"/>
                <w:szCs w:val="22"/>
              </w:rPr>
            </w:pPr>
            <w:r>
              <w:rPr>
                <w:sz w:val="22"/>
                <w:szCs w:val="22"/>
              </w:rPr>
              <w:t>6.474,00</w:t>
            </w:r>
          </w:p>
        </w:tc>
      </w:tr>
      <w:tr w:rsidR="00FC1C86" w:rsidRPr="0082528D" w14:paraId="41BBB851" w14:textId="3397B0E9" w:rsidTr="00E0244A">
        <w:trPr>
          <w:trHeight w:val="557"/>
        </w:trPr>
        <w:tc>
          <w:tcPr>
            <w:tcW w:w="675" w:type="dxa"/>
            <w:shd w:val="clear" w:color="auto" w:fill="auto"/>
            <w:vAlign w:val="center"/>
          </w:tcPr>
          <w:p w14:paraId="0A837CBB"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7154D691" w14:textId="77777777" w:rsidR="00FC1C86" w:rsidRPr="00D76113" w:rsidRDefault="00FC1C86" w:rsidP="009F4AAE">
            <w:pPr>
              <w:snapToGrid w:val="0"/>
              <w:spacing w:after="0" w:line="240" w:lineRule="auto"/>
              <w:jc w:val="both"/>
              <w:rPr>
                <w:rFonts w:ascii="Times New Roman" w:hAnsi="Times New Roman"/>
              </w:rPr>
            </w:pPr>
            <w:r w:rsidRPr="00D76113">
              <w:rPr>
                <w:rFonts w:ascii="Times New Roman" w:hAnsi="Times New Roman"/>
              </w:rPr>
              <w:t>Ar-Condicionado Split Inverter 30000 BTUs</w:t>
            </w:r>
          </w:p>
          <w:p w14:paraId="5EB86133" w14:textId="77777777" w:rsidR="00FC1C86" w:rsidRPr="00D76113" w:rsidRDefault="00FC1C86" w:rsidP="009F4AAE">
            <w:pPr>
              <w:snapToGrid w:val="0"/>
              <w:spacing w:after="0" w:line="240" w:lineRule="auto"/>
              <w:jc w:val="both"/>
              <w:rPr>
                <w:rFonts w:ascii="Times New Roman" w:hAnsi="Times New Roman"/>
              </w:rPr>
            </w:pPr>
            <w:r w:rsidRPr="00D76113">
              <w:rPr>
                <w:rFonts w:ascii="Times New Roman" w:hAnsi="Times New Roman"/>
              </w:rPr>
              <w:t>Quente e Frio de 18° a 32, Gás R32, monofásico 220V, Garantia mínima 1 ano, Controle remoto, função siga-me</w:t>
            </w:r>
          </w:p>
          <w:p w14:paraId="6275CA5A" w14:textId="77777777" w:rsidR="00FC1C86" w:rsidRPr="00D76113" w:rsidRDefault="00FC1C86" w:rsidP="009F4AAE">
            <w:pPr>
              <w:snapToGrid w:val="0"/>
              <w:spacing w:after="0" w:line="240" w:lineRule="auto"/>
              <w:jc w:val="both"/>
              <w:rPr>
                <w:rFonts w:ascii="Times New Roman" w:hAnsi="Times New Roman"/>
              </w:rPr>
            </w:pPr>
            <w:r w:rsidRPr="00D76113">
              <w:rPr>
                <w:rFonts w:ascii="Times New Roman" w:hAnsi="Times New Roman"/>
              </w:rPr>
              <w:t>Selo procel eficiência energética A,</w:t>
            </w:r>
          </w:p>
          <w:p w14:paraId="5BE0BCF4" w14:textId="77777777" w:rsidR="00FC1C86" w:rsidRPr="00D76113" w:rsidRDefault="00FC1C86" w:rsidP="009F4AAE">
            <w:pPr>
              <w:snapToGrid w:val="0"/>
              <w:spacing w:after="0" w:line="240" w:lineRule="auto"/>
              <w:jc w:val="both"/>
              <w:rPr>
                <w:rFonts w:ascii="Times New Roman" w:hAnsi="Times New Roman"/>
              </w:rPr>
            </w:pPr>
            <w:r w:rsidRPr="00D76113">
              <w:rPr>
                <w:rFonts w:ascii="Times New Roman" w:hAnsi="Times New Roman"/>
              </w:rPr>
              <w:t>Funções - anti bactéria, auto limpante e turbo (swing), e nível baixo de ruidez.</w:t>
            </w:r>
          </w:p>
          <w:p w14:paraId="57BDC9CF" w14:textId="77777777" w:rsidR="00FC1C86" w:rsidRPr="00A75097" w:rsidRDefault="00FC1C86" w:rsidP="009F4AAE">
            <w:pPr>
              <w:snapToGrid w:val="0"/>
              <w:spacing w:after="0" w:line="240" w:lineRule="auto"/>
              <w:jc w:val="both"/>
              <w:rPr>
                <w:rFonts w:ascii="Times New Roman" w:hAnsi="Times New Roman"/>
              </w:rPr>
            </w:pPr>
            <w:r w:rsidRPr="00D76113">
              <w:rPr>
                <w:rFonts w:ascii="Times New Roman" w:hAnsi="Times New Roman"/>
              </w:rPr>
              <w:t>Referência de marcas de acordo com INMETRO: LG, Samsung, Elgin e similares.</w:t>
            </w:r>
          </w:p>
        </w:tc>
        <w:tc>
          <w:tcPr>
            <w:tcW w:w="992" w:type="dxa"/>
            <w:vAlign w:val="center"/>
          </w:tcPr>
          <w:p w14:paraId="26F3FCFE" w14:textId="77777777" w:rsidR="00FC1C86" w:rsidRDefault="00FC1C86" w:rsidP="009F4AAE">
            <w:pPr>
              <w:pStyle w:val="Default"/>
              <w:jc w:val="center"/>
              <w:rPr>
                <w:sz w:val="22"/>
                <w:szCs w:val="22"/>
              </w:rPr>
            </w:pPr>
            <w:r>
              <w:rPr>
                <w:sz w:val="22"/>
                <w:szCs w:val="22"/>
              </w:rPr>
              <w:t>2</w:t>
            </w:r>
          </w:p>
        </w:tc>
        <w:tc>
          <w:tcPr>
            <w:tcW w:w="1021" w:type="dxa"/>
            <w:vAlign w:val="center"/>
          </w:tcPr>
          <w:p w14:paraId="793D5A3C" w14:textId="77777777" w:rsidR="00FC1C86" w:rsidRDefault="00FC1C86" w:rsidP="009F4AAE">
            <w:pPr>
              <w:pStyle w:val="Default"/>
              <w:jc w:val="center"/>
              <w:rPr>
                <w:sz w:val="22"/>
                <w:szCs w:val="22"/>
              </w:rPr>
            </w:pPr>
            <w:r>
              <w:rPr>
                <w:sz w:val="22"/>
                <w:szCs w:val="22"/>
              </w:rPr>
              <w:t>UN</w:t>
            </w:r>
          </w:p>
        </w:tc>
        <w:tc>
          <w:tcPr>
            <w:tcW w:w="1247" w:type="dxa"/>
            <w:vAlign w:val="center"/>
          </w:tcPr>
          <w:p w14:paraId="5D6AAECA" w14:textId="7537A663" w:rsidR="00FC1C86" w:rsidRDefault="00E0244A" w:rsidP="009F4AAE">
            <w:pPr>
              <w:pStyle w:val="Default"/>
              <w:jc w:val="center"/>
              <w:rPr>
                <w:sz w:val="22"/>
                <w:szCs w:val="22"/>
              </w:rPr>
            </w:pPr>
            <w:r>
              <w:rPr>
                <w:sz w:val="22"/>
                <w:szCs w:val="22"/>
              </w:rPr>
              <w:t>11.060,00</w:t>
            </w:r>
          </w:p>
        </w:tc>
      </w:tr>
      <w:tr w:rsidR="00FC1C86" w:rsidRPr="0082528D" w14:paraId="1EF6965C" w14:textId="60C0548C" w:rsidTr="00E0244A">
        <w:trPr>
          <w:trHeight w:val="896"/>
        </w:trPr>
        <w:tc>
          <w:tcPr>
            <w:tcW w:w="675" w:type="dxa"/>
            <w:shd w:val="clear" w:color="auto" w:fill="auto"/>
            <w:vAlign w:val="center"/>
          </w:tcPr>
          <w:p w14:paraId="599AD377"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23AF667B" w14:textId="77777777" w:rsidR="00FC1C86" w:rsidRPr="00B23B75" w:rsidRDefault="00FC1C86" w:rsidP="009F4AAE">
            <w:pPr>
              <w:snapToGrid w:val="0"/>
              <w:spacing w:after="0" w:line="240" w:lineRule="auto"/>
              <w:jc w:val="both"/>
              <w:rPr>
                <w:rFonts w:ascii="Times New Roman" w:hAnsi="Times New Roman"/>
                <w:highlight w:val="yellow"/>
              </w:rPr>
            </w:pPr>
            <w:r w:rsidRPr="00727D19">
              <w:rPr>
                <w:rFonts w:ascii="Times New Roman" w:eastAsia="Times New Roman" w:hAnsi="Times New Roman"/>
                <w:color w:val="000000"/>
                <w:lang w:eastAsia="pt-BR"/>
              </w:rPr>
              <w:t xml:space="preserve">Armário aéreo de cozinha em aço, com 03 (três) portas, pintura eletrostática a pó com tratamento anticorrosivo, na cor branca, com puxadores na cor prata. Dimensões aproximadas: altura de 40 cm, largura de 105 cm e profundidade de 28 cm. Possui prateleira interna, dobradiças metálicas resistentes e acabamento uniforme. Acompanhado de kit completo para fixação. Produto novo, isento de amassados ou imperfeições, </w:t>
            </w:r>
            <w:r>
              <w:rPr>
                <w:rFonts w:ascii="Times New Roman" w:eastAsia="Times New Roman" w:hAnsi="Times New Roman"/>
                <w:color w:val="000000"/>
                <w:lang w:eastAsia="pt-BR"/>
              </w:rPr>
              <w:t xml:space="preserve">entregue montado e </w:t>
            </w:r>
            <w:r w:rsidRPr="00727D19">
              <w:rPr>
                <w:rFonts w:ascii="Times New Roman" w:eastAsia="Times New Roman" w:hAnsi="Times New Roman"/>
                <w:color w:val="000000"/>
                <w:lang w:eastAsia="pt-BR"/>
              </w:rPr>
              <w:t>com garantia mínima de 01 (um) ano contra defeitos de fabricação</w:t>
            </w:r>
            <w:r>
              <w:rPr>
                <w:rFonts w:ascii="Times New Roman" w:eastAsia="Times New Roman" w:hAnsi="Times New Roman"/>
                <w:color w:val="000000"/>
                <w:lang w:eastAsia="pt-BR"/>
              </w:rPr>
              <w:t>.</w:t>
            </w:r>
          </w:p>
        </w:tc>
        <w:tc>
          <w:tcPr>
            <w:tcW w:w="992" w:type="dxa"/>
            <w:vAlign w:val="center"/>
          </w:tcPr>
          <w:p w14:paraId="1AFB45E4" w14:textId="77777777" w:rsidR="00FC1C86" w:rsidRPr="0082528D" w:rsidRDefault="00FC1C86" w:rsidP="009F4AAE">
            <w:pPr>
              <w:pStyle w:val="Default"/>
              <w:jc w:val="center"/>
              <w:rPr>
                <w:sz w:val="22"/>
                <w:szCs w:val="22"/>
              </w:rPr>
            </w:pPr>
            <w:r>
              <w:rPr>
                <w:sz w:val="22"/>
                <w:szCs w:val="22"/>
              </w:rPr>
              <w:t>1</w:t>
            </w:r>
          </w:p>
        </w:tc>
        <w:tc>
          <w:tcPr>
            <w:tcW w:w="1021" w:type="dxa"/>
            <w:vAlign w:val="center"/>
          </w:tcPr>
          <w:p w14:paraId="34B50110" w14:textId="77777777" w:rsidR="00FC1C86" w:rsidRDefault="00FC1C86" w:rsidP="009F4AAE">
            <w:pPr>
              <w:pStyle w:val="Default"/>
              <w:jc w:val="center"/>
              <w:rPr>
                <w:sz w:val="22"/>
                <w:szCs w:val="22"/>
              </w:rPr>
            </w:pPr>
            <w:r>
              <w:rPr>
                <w:sz w:val="22"/>
                <w:szCs w:val="22"/>
              </w:rPr>
              <w:t>UN</w:t>
            </w:r>
          </w:p>
        </w:tc>
        <w:tc>
          <w:tcPr>
            <w:tcW w:w="1247" w:type="dxa"/>
            <w:vAlign w:val="center"/>
          </w:tcPr>
          <w:p w14:paraId="4D785E8B" w14:textId="23939047" w:rsidR="00FC1C86" w:rsidRDefault="0058019A" w:rsidP="009F4AAE">
            <w:pPr>
              <w:pStyle w:val="Default"/>
              <w:jc w:val="center"/>
              <w:rPr>
                <w:sz w:val="22"/>
                <w:szCs w:val="22"/>
              </w:rPr>
            </w:pPr>
            <w:r>
              <w:rPr>
                <w:sz w:val="22"/>
                <w:szCs w:val="22"/>
              </w:rPr>
              <w:t>234</w:t>
            </w:r>
            <w:r w:rsidR="00E0244A">
              <w:rPr>
                <w:sz w:val="22"/>
                <w:szCs w:val="22"/>
              </w:rPr>
              <w:t>,00</w:t>
            </w:r>
          </w:p>
        </w:tc>
      </w:tr>
      <w:tr w:rsidR="00FC1C86" w:rsidRPr="0082528D" w14:paraId="2FF0155C" w14:textId="1DCFD29D" w:rsidTr="00E0244A">
        <w:trPr>
          <w:trHeight w:val="896"/>
        </w:trPr>
        <w:tc>
          <w:tcPr>
            <w:tcW w:w="675" w:type="dxa"/>
            <w:shd w:val="clear" w:color="auto" w:fill="auto"/>
            <w:vAlign w:val="center"/>
          </w:tcPr>
          <w:p w14:paraId="74F30F33"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2B9B182E" w14:textId="77777777" w:rsidR="00FC1C86" w:rsidRPr="00727D19" w:rsidRDefault="00FC1C86" w:rsidP="009F4AAE">
            <w:pPr>
              <w:snapToGrid w:val="0"/>
              <w:spacing w:after="0" w:line="240" w:lineRule="auto"/>
              <w:jc w:val="both"/>
              <w:rPr>
                <w:rFonts w:ascii="Times New Roman" w:eastAsia="Times New Roman" w:hAnsi="Times New Roman"/>
                <w:color w:val="000000"/>
                <w:lang w:eastAsia="pt-BR"/>
              </w:rPr>
            </w:pPr>
            <w:r w:rsidRPr="00456E8A">
              <w:rPr>
                <w:rFonts w:ascii="Times New Roman" w:eastAsia="Times New Roman" w:hAnsi="Times New Roman"/>
                <w:color w:val="000000"/>
                <w:lang w:eastAsia="pt-BR"/>
              </w:rPr>
              <w:t>Armário de aço com 04 prateleiras e 02 portas, confeccionado em chapa de aço com espessura mínima equivalente a chapa nº 24 ou superior; medidas aproximadas: 198cm de altura, 90cm de largura, 40cm de profundidade; pintura eletrostática/epóxi. Peso suportado: 30kg por prateleira. Garantia mínima de 3 meses.</w:t>
            </w:r>
          </w:p>
        </w:tc>
        <w:tc>
          <w:tcPr>
            <w:tcW w:w="992" w:type="dxa"/>
            <w:vAlign w:val="center"/>
          </w:tcPr>
          <w:p w14:paraId="77FB71E7" w14:textId="77777777" w:rsidR="00FC1C86" w:rsidRDefault="00FC1C86" w:rsidP="009F4AAE">
            <w:pPr>
              <w:pStyle w:val="Default"/>
              <w:jc w:val="center"/>
              <w:rPr>
                <w:sz w:val="22"/>
                <w:szCs w:val="22"/>
              </w:rPr>
            </w:pPr>
            <w:r>
              <w:rPr>
                <w:sz w:val="22"/>
                <w:szCs w:val="22"/>
              </w:rPr>
              <w:t>4</w:t>
            </w:r>
          </w:p>
        </w:tc>
        <w:tc>
          <w:tcPr>
            <w:tcW w:w="1021" w:type="dxa"/>
            <w:vAlign w:val="center"/>
          </w:tcPr>
          <w:p w14:paraId="044D98EB" w14:textId="77777777" w:rsidR="00FC1C86" w:rsidRDefault="00FC1C86" w:rsidP="009F4AAE">
            <w:pPr>
              <w:pStyle w:val="Default"/>
              <w:jc w:val="center"/>
              <w:rPr>
                <w:sz w:val="22"/>
                <w:szCs w:val="22"/>
              </w:rPr>
            </w:pPr>
            <w:r>
              <w:rPr>
                <w:sz w:val="22"/>
                <w:szCs w:val="22"/>
              </w:rPr>
              <w:t>UN</w:t>
            </w:r>
          </w:p>
        </w:tc>
        <w:tc>
          <w:tcPr>
            <w:tcW w:w="1247" w:type="dxa"/>
            <w:vAlign w:val="center"/>
          </w:tcPr>
          <w:p w14:paraId="48CF9BE3" w14:textId="6F59BAC8" w:rsidR="00FC1C86" w:rsidRDefault="00764B60" w:rsidP="009F4AAE">
            <w:pPr>
              <w:pStyle w:val="Default"/>
              <w:jc w:val="center"/>
              <w:rPr>
                <w:sz w:val="22"/>
                <w:szCs w:val="22"/>
              </w:rPr>
            </w:pPr>
            <w:r>
              <w:rPr>
                <w:sz w:val="22"/>
                <w:szCs w:val="22"/>
              </w:rPr>
              <w:t>5.103,96</w:t>
            </w:r>
          </w:p>
        </w:tc>
      </w:tr>
      <w:tr w:rsidR="00FC1C86" w:rsidRPr="0082528D" w14:paraId="78DA88D0" w14:textId="5F9C3EE9" w:rsidTr="00E0244A">
        <w:trPr>
          <w:trHeight w:val="896"/>
        </w:trPr>
        <w:tc>
          <w:tcPr>
            <w:tcW w:w="675" w:type="dxa"/>
            <w:shd w:val="clear" w:color="auto" w:fill="auto"/>
            <w:vAlign w:val="center"/>
          </w:tcPr>
          <w:p w14:paraId="287047C9"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767EA9EE" w14:textId="3FB77690" w:rsidR="00FC1C86" w:rsidRPr="00A75097" w:rsidRDefault="00FC1C86" w:rsidP="009F4AAE">
            <w:pPr>
              <w:snapToGrid w:val="0"/>
              <w:spacing w:after="0" w:line="240" w:lineRule="auto"/>
              <w:jc w:val="both"/>
              <w:rPr>
                <w:rFonts w:ascii="Times New Roman" w:hAnsi="Times New Roman"/>
              </w:rPr>
            </w:pPr>
            <w:r w:rsidRPr="00A75097">
              <w:rPr>
                <w:rFonts w:ascii="Times New Roman" w:hAnsi="Times New Roman"/>
              </w:rPr>
              <w:t>Bebedouro de água refrigerado</w:t>
            </w:r>
            <w:r>
              <w:rPr>
                <w:rFonts w:ascii="Times New Roman" w:hAnsi="Times New Roman"/>
              </w:rPr>
              <w:t xml:space="preserve"> por compressor,</w:t>
            </w:r>
            <w:r w:rsidRPr="00A75097">
              <w:rPr>
                <w:rFonts w:ascii="Times New Roman" w:hAnsi="Times New Roman"/>
              </w:rPr>
              <w:t xml:space="preserve"> para uso em ambientes internos</w:t>
            </w:r>
            <w:r>
              <w:rPr>
                <w:rFonts w:ascii="Times New Roman" w:hAnsi="Times New Roman"/>
              </w:rPr>
              <w:t>, para galão de 20 litros, com fornecimento de água natural e gelada, 110V ou bivolt, capacidade mínima de refrigeração: 2 litros/hora, vazão mínima: 40 litros/hora, bandeja removível, deve ter furador para a tampa dos galões, cor branco, peso máximo: 12kg</w:t>
            </w:r>
            <w:r w:rsidR="00674E98">
              <w:rPr>
                <w:rFonts w:ascii="Times New Roman" w:hAnsi="Times New Roman"/>
              </w:rPr>
              <w:t xml:space="preserve">. </w:t>
            </w:r>
            <w:r w:rsidR="00674E98">
              <w:t xml:space="preserve"> </w:t>
            </w:r>
            <w:r w:rsidR="00674E98" w:rsidRPr="00674E98">
              <w:rPr>
                <w:rFonts w:ascii="Times New Roman" w:hAnsi="Times New Roman"/>
              </w:rPr>
              <w:t>Certificado pelo INMETRO.</w:t>
            </w:r>
          </w:p>
        </w:tc>
        <w:tc>
          <w:tcPr>
            <w:tcW w:w="992" w:type="dxa"/>
            <w:vAlign w:val="center"/>
          </w:tcPr>
          <w:p w14:paraId="744A0D56" w14:textId="77777777" w:rsidR="00FC1C86" w:rsidRDefault="00FC1C86" w:rsidP="009F4AAE">
            <w:pPr>
              <w:pStyle w:val="Default"/>
              <w:jc w:val="center"/>
              <w:rPr>
                <w:sz w:val="22"/>
                <w:szCs w:val="22"/>
              </w:rPr>
            </w:pPr>
            <w:r>
              <w:rPr>
                <w:sz w:val="22"/>
                <w:szCs w:val="22"/>
              </w:rPr>
              <w:t>1</w:t>
            </w:r>
          </w:p>
        </w:tc>
        <w:tc>
          <w:tcPr>
            <w:tcW w:w="1021" w:type="dxa"/>
            <w:vAlign w:val="center"/>
          </w:tcPr>
          <w:p w14:paraId="57EEA270" w14:textId="77777777" w:rsidR="00FC1C86" w:rsidRDefault="00FC1C86" w:rsidP="009F4AAE">
            <w:pPr>
              <w:pStyle w:val="Default"/>
              <w:jc w:val="center"/>
              <w:rPr>
                <w:sz w:val="22"/>
                <w:szCs w:val="22"/>
              </w:rPr>
            </w:pPr>
            <w:r>
              <w:rPr>
                <w:sz w:val="22"/>
                <w:szCs w:val="22"/>
              </w:rPr>
              <w:t>UN</w:t>
            </w:r>
          </w:p>
        </w:tc>
        <w:tc>
          <w:tcPr>
            <w:tcW w:w="1247" w:type="dxa"/>
            <w:vAlign w:val="center"/>
          </w:tcPr>
          <w:p w14:paraId="08265C9F" w14:textId="2CB52598" w:rsidR="00FC1C86" w:rsidRDefault="00871F18" w:rsidP="009F4AAE">
            <w:pPr>
              <w:pStyle w:val="Default"/>
              <w:jc w:val="center"/>
              <w:rPr>
                <w:sz w:val="22"/>
                <w:szCs w:val="22"/>
              </w:rPr>
            </w:pPr>
            <w:r>
              <w:rPr>
                <w:sz w:val="22"/>
                <w:szCs w:val="22"/>
              </w:rPr>
              <w:t>849,90</w:t>
            </w:r>
          </w:p>
        </w:tc>
      </w:tr>
      <w:tr w:rsidR="00FC1C86" w:rsidRPr="0082528D" w14:paraId="74384916" w14:textId="42BBE96C" w:rsidTr="00E0244A">
        <w:trPr>
          <w:trHeight w:val="896"/>
        </w:trPr>
        <w:tc>
          <w:tcPr>
            <w:tcW w:w="675" w:type="dxa"/>
            <w:shd w:val="clear" w:color="auto" w:fill="auto"/>
            <w:vAlign w:val="center"/>
          </w:tcPr>
          <w:p w14:paraId="72BF8381"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3824D417" w14:textId="00087F64" w:rsidR="00FC1C86" w:rsidRPr="00A75097" w:rsidRDefault="00FC1C86" w:rsidP="009F4AAE">
            <w:pPr>
              <w:snapToGrid w:val="0"/>
              <w:spacing w:after="0" w:line="240" w:lineRule="auto"/>
              <w:jc w:val="both"/>
              <w:rPr>
                <w:rFonts w:ascii="Times New Roman" w:hAnsi="Times New Roman"/>
              </w:rPr>
            </w:pPr>
            <w:r w:rsidRPr="00F868C3">
              <w:rPr>
                <w:rFonts w:ascii="Times New Roman" w:hAnsi="Times New Roman"/>
              </w:rPr>
              <w:t>Bebedouro Industrial - Resfriador de Água de 50 Litros de coluna 127V - Material: Inox 430, Refrigeração com Gás R134A ecológico, 2 torneiras inox cromado, reservatório interno de polipropileno atóxico injetado, tampa de polipropileno, serpentina de aço inox 304, compressor 1/8 HP de potência, aparador em aço inox com dreno (saída) esgoto, base injetada, incluso filtro, capacidade de refrigeração de no mínimo 17 litros por hora. Dimensões do produto: 60 x 55 x 136 cm (C x L x A). Garantia de 12 meses</w:t>
            </w:r>
            <w:r w:rsidR="00674E98">
              <w:rPr>
                <w:rFonts w:ascii="Times New Roman" w:hAnsi="Times New Roman"/>
              </w:rPr>
              <w:t xml:space="preserve">. </w:t>
            </w:r>
            <w:r w:rsidR="00674E98" w:rsidRPr="00674E98">
              <w:rPr>
                <w:rFonts w:ascii="Times New Roman" w:hAnsi="Times New Roman"/>
              </w:rPr>
              <w:t xml:space="preserve"> </w:t>
            </w:r>
            <w:r w:rsidR="00674E98" w:rsidRPr="00674E98">
              <w:rPr>
                <w:rFonts w:ascii="Times New Roman" w:hAnsi="Times New Roman"/>
              </w:rPr>
              <w:t>Certificado pelo INMETRO.</w:t>
            </w:r>
          </w:p>
        </w:tc>
        <w:tc>
          <w:tcPr>
            <w:tcW w:w="992" w:type="dxa"/>
            <w:vAlign w:val="center"/>
          </w:tcPr>
          <w:p w14:paraId="77E9434E" w14:textId="77777777" w:rsidR="00FC1C86" w:rsidRDefault="00FC1C86" w:rsidP="009F4AAE">
            <w:pPr>
              <w:pStyle w:val="Default"/>
              <w:jc w:val="center"/>
              <w:rPr>
                <w:sz w:val="22"/>
                <w:szCs w:val="22"/>
              </w:rPr>
            </w:pPr>
            <w:r>
              <w:rPr>
                <w:sz w:val="22"/>
                <w:szCs w:val="22"/>
              </w:rPr>
              <w:t>2</w:t>
            </w:r>
          </w:p>
        </w:tc>
        <w:tc>
          <w:tcPr>
            <w:tcW w:w="1021" w:type="dxa"/>
            <w:vAlign w:val="center"/>
          </w:tcPr>
          <w:p w14:paraId="4AC7F614" w14:textId="77777777" w:rsidR="00FC1C86" w:rsidRDefault="00FC1C86" w:rsidP="009F4AAE">
            <w:pPr>
              <w:pStyle w:val="Default"/>
              <w:jc w:val="center"/>
              <w:rPr>
                <w:sz w:val="22"/>
                <w:szCs w:val="22"/>
              </w:rPr>
            </w:pPr>
            <w:r>
              <w:rPr>
                <w:sz w:val="22"/>
                <w:szCs w:val="22"/>
              </w:rPr>
              <w:t>UN</w:t>
            </w:r>
          </w:p>
        </w:tc>
        <w:tc>
          <w:tcPr>
            <w:tcW w:w="1247" w:type="dxa"/>
            <w:vAlign w:val="center"/>
          </w:tcPr>
          <w:p w14:paraId="3DF6ADC6" w14:textId="66593B54" w:rsidR="00FC1C86" w:rsidRDefault="0058019A" w:rsidP="009F4AAE">
            <w:pPr>
              <w:pStyle w:val="Default"/>
              <w:jc w:val="center"/>
              <w:rPr>
                <w:sz w:val="22"/>
                <w:szCs w:val="22"/>
              </w:rPr>
            </w:pPr>
            <w:r>
              <w:rPr>
                <w:sz w:val="22"/>
                <w:szCs w:val="22"/>
              </w:rPr>
              <w:t>3.311,40</w:t>
            </w:r>
          </w:p>
        </w:tc>
      </w:tr>
      <w:tr w:rsidR="00FC1C86" w:rsidRPr="0082528D" w14:paraId="2627BAB2" w14:textId="3B756118" w:rsidTr="00E0244A">
        <w:trPr>
          <w:trHeight w:val="896"/>
        </w:trPr>
        <w:tc>
          <w:tcPr>
            <w:tcW w:w="675" w:type="dxa"/>
            <w:shd w:val="clear" w:color="auto" w:fill="auto"/>
            <w:vAlign w:val="center"/>
          </w:tcPr>
          <w:p w14:paraId="2E58B972"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1CCF05FC" w14:textId="77777777" w:rsidR="00FC1C86" w:rsidRPr="008734AA" w:rsidRDefault="00FC1C86" w:rsidP="009F4AAE">
            <w:pPr>
              <w:spacing w:line="240" w:lineRule="auto"/>
              <w:jc w:val="both"/>
              <w:rPr>
                <w:rFonts w:ascii="Times New Roman" w:hAnsi="Times New Roman"/>
              </w:rPr>
            </w:pPr>
            <w:r w:rsidRPr="008734AA">
              <w:rPr>
                <w:rFonts w:ascii="Times New Roman" w:hAnsi="Times New Roman"/>
              </w:rPr>
              <w:t>CADEIRA BISTRÔ DE PLÁSTICO BRANCA SEM BRAÇO</w:t>
            </w:r>
            <w:r>
              <w:rPr>
                <w:rFonts w:ascii="Times New Roman" w:hAnsi="Times New Roman"/>
              </w:rPr>
              <w:t xml:space="preserve"> - EMPILHÁVEL</w:t>
            </w:r>
          </w:p>
          <w:p w14:paraId="4D255788" w14:textId="77777777" w:rsidR="00FC1C86" w:rsidRPr="008734AA" w:rsidRDefault="00FC1C86" w:rsidP="009F4AAE">
            <w:pPr>
              <w:spacing w:after="0" w:line="240" w:lineRule="auto"/>
              <w:jc w:val="both"/>
              <w:rPr>
                <w:rFonts w:ascii="Times New Roman" w:hAnsi="Times New Roman"/>
              </w:rPr>
            </w:pPr>
            <w:r w:rsidRPr="008734AA">
              <w:rPr>
                <w:rFonts w:ascii="Times New Roman" w:hAnsi="Times New Roman"/>
              </w:rPr>
              <w:t>Cadeira confeccionada em polipropileno ou material plástico equivalente, injetado, cor branca, sem braços, destinada a uso em ambientes internos e externos.</w:t>
            </w:r>
          </w:p>
          <w:p w14:paraId="2C9BE515" w14:textId="77777777" w:rsidR="00FC1C86" w:rsidRPr="008734AA" w:rsidRDefault="00FC1C86" w:rsidP="009F4AAE">
            <w:pPr>
              <w:spacing w:after="0" w:line="240" w:lineRule="auto"/>
              <w:jc w:val="both"/>
              <w:rPr>
                <w:rFonts w:ascii="Times New Roman" w:hAnsi="Times New Roman"/>
              </w:rPr>
            </w:pPr>
            <w:r w:rsidRPr="008734AA">
              <w:rPr>
                <w:rFonts w:ascii="Times New Roman" w:hAnsi="Times New Roman"/>
              </w:rPr>
              <w:t>Assento e encosto integrados em peça única, com superfície lisa e sem rebarbas</w:t>
            </w:r>
            <w:r>
              <w:rPr>
                <w:rFonts w:ascii="Times New Roman" w:hAnsi="Times New Roman"/>
              </w:rPr>
              <w:t xml:space="preserve">; </w:t>
            </w:r>
            <w:r w:rsidRPr="008734AA">
              <w:rPr>
                <w:rFonts w:ascii="Times New Roman" w:hAnsi="Times New Roman"/>
              </w:rPr>
              <w:t>Estrutura reforçada: pés em material plástico moldado de alta resistência ou com reforço interno, suportando carga mínima de 150 kg distribuída uniformemente</w:t>
            </w:r>
            <w:r>
              <w:rPr>
                <w:rFonts w:ascii="Times New Roman" w:hAnsi="Times New Roman"/>
              </w:rPr>
              <w:t>.</w:t>
            </w:r>
          </w:p>
          <w:p w14:paraId="73B026F3" w14:textId="77777777" w:rsidR="00FC1C86" w:rsidRPr="008734AA" w:rsidRDefault="00FC1C86" w:rsidP="009F4AAE">
            <w:pPr>
              <w:spacing w:after="0" w:line="240" w:lineRule="auto"/>
              <w:jc w:val="both"/>
              <w:rPr>
                <w:rFonts w:ascii="Times New Roman" w:hAnsi="Times New Roman"/>
              </w:rPr>
            </w:pPr>
            <w:r w:rsidRPr="008734AA">
              <w:rPr>
                <w:rFonts w:ascii="Times New Roman" w:hAnsi="Times New Roman"/>
              </w:rPr>
              <w:t>Dimensões aproximadas:</w:t>
            </w:r>
            <w:r>
              <w:rPr>
                <w:rFonts w:ascii="Times New Roman" w:hAnsi="Times New Roman"/>
              </w:rPr>
              <w:t xml:space="preserve"> </w:t>
            </w:r>
            <w:r w:rsidRPr="008734AA">
              <w:rPr>
                <w:rFonts w:ascii="Times New Roman" w:hAnsi="Times New Roman"/>
              </w:rPr>
              <w:t>Altura total: ~80cm</w:t>
            </w:r>
            <w:r>
              <w:rPr>
                <w:rFonts w:ascii="Times New Roman" w:hAnsi="Times New Roman"/>
              </w:rPr>
              <w:t>, a</w:t>
            </w:r>
            <w:r w:rsidRPr="008734AA">
              <w:rPr>
                <w:rFonts w:ascii="Times New Roman" w:hAnsi="Times New Roman"/>
              </w:rPr>
              <w:t>ltura do assento: 44 a 46cm</w:t>
            </w:r>
            <w:r>
              <w:rPr>
                <w:rFonts w:ascii="Times New Roman" w:hAnsi="Times New Roman"/>
              </w:rPr>
              <w:t>, l</w:t>
            </w:r>
            <w:r w:rsidRPr="008734AA">
              <w:rPr>
                <w:rFonts w:ascii="Times New Roman" w:hAnsi="Times New Roman"/>
              </w:rPr>
              <w:t>argura do assento: 40 a 45 cm</w:t>
            </w:r>
            <w:r>
              <w:rPr>
                <w:rFonts w:ascii="Times New Roman" w:hAnsi="Times New Roman"/>
              </w:rPr>
              <w:t>, p</w:t>
            </w:r>
            <w:r w:rsidRPr="008734AA">
              <w:rPr>
                <w:rFonts w:ascii="Times New Roman" w:hAnsi="Times New Roman"/>
              </w:rPr>
              <w:t>rofundidade do assento: 40 a 45 cm</w:t>
            </w:r>
          </w:p>
          <w:p w14:paraId="47D32DB1" w14:textId="77777777" w:rsidR="00FC1C86" w:rsidRPr="00A75097" w:rsidRDefault="00FC1C86" w:rsidP="009F4AAE">
            <w:pPr>
              <w:snapToGrid w:val="0"/>
              <w:spacing w:after="0" w:line="240" w:lineRule="auto"/>
              <w:jc w:val="both"/>
              <w:rPr>
                <w:rFonts w:ascii="Times New Roman" w:hAnsi="Times New Roman"/>
              </w:rPr>
            </w:pPr>
            <w:r w:rsidRPr="008734AA">
              <w:rPr>
                <w:rFonts w:ascii="Times New Roman" w:hAnsi="Times New Roman"/>
              </w:rPr>
              <w:t>Garantia mínima de 12 meses contra defeitos de fabricação.</w:t>
            </w:r>
          </w:p>
        </w:tc>
        <w:tc>
          <w:tcPr>
            <w:tcW w:w="992" w:type="dxa"/>
            <w:vAlign w:val="center"/>
          </w:tcPr>
          <w:p w14:paraId="0B8CAB0F" w14:textId="77777777" w:rsidR="00FC1C86" w:rsidRDefault="00FC1C86" w:rsidP="009F4AAE">
            <w:pPr>
              <w:pStyle w:val="Default"/>
              <w:jc w:val="center"/>
              <w:rPr>
                <w:sz w:val="22"/>
                <w:szCs w:val="22"/>
              </w:rPr>
            </w:pPr>
            <w:r>
              <w:rPr>
                <w:sz w:val="22"/>
                <w:szCs w:val="22"/>
              </w:rPr>
              <w:t>60</w:t>
            </w:r>
          </w:p>
        </w:tc>
        <w:tc>
          <w:tcPr>
            <w:tcW w:w="1021" w:type="dxa"/>
            <w:vAlign w:val="center"/>
          </w:tcPr>
          <w:p w14:paraId="2E8B0411" w14:textId="77777777" w:rsidR="00FC1C86" w:rsidRDefault="00FC1C86" w:rsidP="009F4AAE">
            <w:pPr>
              <w:pStyle w:val="Default"/>
              <w:jc w:val="center"/>
              <w:rPr>
                <w:sz w:val="22"/>
                <w:szCs w:val="22"/>
              </w:rPr>
            </w:pPr>
            <w:r>
              <w:rPr>
                <w:sz w:val="22"/>
                <w:szCs w:val="22"/>
              </w:rPr>
              <w:t>UN</w:t>
            </w:r>
          </w:p>
        </w:tc>
        <w:tc>
          <w:tcPr>
            <w:tcW w:w="1247" w:type="dxa"/>
            <w:vAlign w:val="center"/>
          </w:tcPr>
          <w:p w14:paraId="211A993B" w14:textId="604F80FD" w:rsidR="00FC1C86" w:rsidRDefault="0058019A" w:rsidP="009F4AAE">
            <w:pPr>
              <w:pStyle w:val="Default"/>
              <w:jc w:val="center"/>
              <w:rPr>
                <w:sz w:val="22"/>
                <w:szCs w:val="22"/>
              </w:rPr>
            </w:pPr>
            <w:r>
              <w:rPr>
                <w:sz w:val="22"/>
                <w:szCs w:val="22"/>
              </w:rPr>
              <w:t>2.340,00</w:t>
            </w:r>
          </w:p>
        </w:tc>
      </w:tr>
      <w:tr w:rsidR="00FC1C86" w:rsidRPr="0082528D" w14:paraId="0CC5E952" w14:textId="1475392A" w:rsidTr="00E0244A">
        <w:trPr>
          <w:trHeight w:val="896"/>
        </w:trPr>
        <w:tc>
          <w:tcPr>
            <w:tcW w:w="675" w:type="dxa"/>
            <w:shd w:val="clear" w:color="auto" w:fill="auto"/>
            <w:vAlign w:val="center"/>
          </w:tcPr>
          <w:p w14:paraId="5D32132F"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6516C7B7" w14:textId="77777777" w:rsidR="00FC1C86" w:rsidRDefault="00FC1C86" w:rsidP="009F4AAE">
            <w:pPr>
              <w:snapToGrid w:val="0"/>
              <w:spacing w:after="0" w:line="240" w:lineRule="auto"/>
              <w:jc w:val="both"/>
              <w:rPr>
                <w:rFonts w:ascii="Times New Roman" w:hAnsi="Times New Roman"/>
              </w:rPr>
            </w:pPr>
            <w:r>
              <w:rPr>
                <w:rFonts w:ascii="Times New Roman" w:hAnsi="Times New Roman"/>
              </w:rPr>
              <w:t>Cadeira fixa sem rodízios para uso em salas de reunião, encosto e assento estofados na cor preta, estrutura metálica com acabamento cromado ou similar, com apoio de braço, peso máximo suportado de 120kg.</w:t>
            </w:r>
          </w:p>
          <w:p w14:paraId="35F8A8EC" w14:textId="77777777" w:rsidR="00FC1C86" w:rsidRDefault="00FC1C86" w:rsidP="009F4AAE">
            <w:pPr>
              <w:snapToGrid w:val="0"/>
              <w:spacing w:after="0" w:line="240" w:lineRule="auto"/>
              <w:jc w:val="both"/>
              <w:rPr>
                <w:rFonts w:ascii="Times New Roman" w:hAnsi="Times New Roman"/>
              </w:rPr>
            </w:pPr>
            <w:r>
              <w:rPr>
                <w:rFonts w:ascii="Times New Roman" w:hAnsi="Times New Roman"/>
              </w:rPr>
              <w:t>Dimensões aproximadas (variação de +- 1cm): Altura do chão até o assento 50cm, altura do encosto 50cm, largura e profundidade do assento 50cm. Garantia mínima de 3 meses.</w:t>
            </w:r>
          </w:p>
          <w:p w14:paraId="553B8768" w14:textId="0F99B486" w:rsidR="00DC468F" w:rsidRDefault="00DC468F" w:rsidP="009F4AAE">
            <w:pPr>
              <w:snapToGrid w:val="0"/>
              <w:spacing w:line="240" w:lineRule="auto"/>
              <w:jc w:val="center"/>
              <w:rPr>
                <w:rFonts w:ascii="Times New Roman" w:hAnsi="Times New Roman"/>
              </w:rPr>
            </w:pPr>
            <w:r>
              <w:rPr>
                <w:rFonts w:ascii="Times New Roman" w:hAnsi="Times New Roman"/>
              </w:rPr>
              <w:t>Imagem de referência:</w:t>
            </w:r>
          </w:p>
          <w:p w14:paraId="1F753FBA" w14:textId="77777777" w:rsidR="00FC1C86" w:rsidRDefault="00FC1C86" w:rsidP="009F4AAE">
            <w:pPr>
              <w:tabs>
                <w:tab w:val="left" w:pos="2715"/>
              </w:tabs>
              <w:snapToGrid w:val="0"/>
              <w:spacing w:after="0" w:line="240" w:lineRule="auto"/>
              <w:jc w:val="center"/>
              <w:rPr>
                <w:rFonts w:ascii="Times New Roman" w:hAnsi="Times New Roman"/>
              </w:rPr>
            </w:pPr>
            <w:r>
              <w:rPr>
                <w:rFonts w:ascii="Times New Roman" w:hAnsi="Times New Roman"/>
                <w:noProof/>
              </w:rPr>
              <w:drawing>
                <wp:inline distT="0" distB="0" distL="0" distR="0" wp14:anchorId="569DD450" wp14:editId="7FE6E59D">
                  <wp:extent cx="1362075" cy="1734759"/>
                  <wp:effectExtent l="0" t="0" r="0" b="0"/>
                  <wp:docPr id="14" name="Imagem 14" descr="Cadeira de cour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descr="Cadeira de couro&#10;&#10;O conteúdo gerado por IA pode estar incorreto."/>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06701" cy="1791596"/>
                          </a:xfrm>
                          <a:prstGeom prst="rect">
                            <a:avLst/>
                          </a:prstGeom>
                        </pic:spPr>
                      </pic:pic>
                    </a:graphicData>
                  </a:graphic>
                </wp:inline>
              </w:drawing>
            </w:r>
          </w:p>
          <w:p w14:paraId="701A7BD0" w14:textId="16AF31C7" w:rsidR="00FC1C86" w:rsidRPr="00A75097" w:rsidRDefault="00FC1C86" w:rsidP="009F4AAE">
            <w:pPr>
              <w:tabs>
                <w:tab w:val="left" w:pos="2715"/>
              </w:tabs>
              <w:snapToGrid w:val="0"/>
              <w:spacing w:after="0" w:line="240" w:lineRule="auto"/>
              <w:jc w:val="center"/>
              <w:rPr>
                <w:rFonts w:ascii="Times New Roman" w:hAnsi="Times New Roman"/>
              </w:rPr>
            </w:pPr>
          </w:p>
        </w:tc>
        <w:tc>
          <w:tcPr>
            <w:tcW w:w="992" w:type="dxa"/>
            <w:vAlign w:val="center"/>
          </w:tcPr>
          <w:p w14:paraId="430CD213" w14:textId="77777777" w:rsidR="00FC1C86" w:rsidRDefault="00FC1C86" w:rsidP="009F4AAE">
            <w:pPr>
              <w:pStyle w:val="Default"/>
              <w:jc w:val="center"/>
              <w:rPr>
                <w:sz w:val="22"/>
                <w:szCs w:val="22"/>
              </w:rPr>
            </w:pPr>
            <w:r>
              <w:rPr>
                <w:sz w:val="22"/>
                <w:szCs w:val="22"/>
              </w:rPr>
              <w:t>6</w:t>
            </w:r>
          </w:p>
        </w:tc>
        <w:tc>
          <w:tcPr>
            <w:tcW w:w="1021" w:type="dxa"/>
            <w:vAlign w:val="center"/>
          </w:tcPr>
          <w:p w14:paraId="5DE3F1F3" w14:textId="77777777" w:rsidR="00FC1C86" w:rsidRDefault="00FC1C86" w:rsidP="009F4AAE">
            <w:pPr>
              <w:pStyle w:val="Default"/>
              <w:jc w:val="center"/>
              <w:rPr>
                <w:sz w:val="22"/>
                <w:szCs w:val="22"/>
              </w:rPr>
            </w:pPr>
            <w:r>
              <w:rPr>
                <w:sz w:val="22"/>
                <w:szCs w:val="22"/>
              </w:rPr>
              <w:t>UN</w:t>
            </w:r>
          </w:p>
        </w:tc>
        <w:tc>
          <w:tcPr>
            <w:tcW w:w="1247" w:type="dxa"/>
            <w:vAlign w:val="center"/>
          </w:tcPr>
          <w:p w14:paraId="701EB3BB" w14:textId="314D864C" w:rsidR="00FC1C86" w:rsidRDefault="00521A78" w:rsidP="009F4AAE">
            <w:pPr>
              <w:pStyle w:val="Default"/>
              <w:jc w:val="center"/>
              <w:rPr>
                <w:sz w:val="22"/>
                <w:szCs w:val="22"/>
              </w:rPr>
            </w:pPr>
            <w:r>
              <w:rPr>
                <w:sz w:val="22"/>
                <w:szCs w:val="22"/>
              </w:rPr>
              <w:t>5.148</w:t>
            </w:r>
            <w:r w:rsidR="00421CC1">
              <w:rPr>
                <w:sz w:val="22"/>
                <w:szCs w:val="22"/>
              </w:rPr>
              <w:t>,24</w:t>
            </w:r>
          </w:p>
        </w:tc>
      </w:tr>
      <w:tr w:rsidR="00FC1C86" w:rsidRPr="0082528D" w14:paraId="0F7B0090" w14:textId="64E204F8" w:rsidTr="00E0244A">
        <w:trPr>
          <w:trHeight w:val="687"/>
        </w:trPr>
        <w:tc>
          <w:tcPr>
            <w:tcW w:w="675" w:type="dxa"/>
            <w:shd w:val="clear" w:color="auto" w:fill="auto"/>
            <w:vAlign w:val="center"/>
          </w:tcPr>
          <w:p w14:paraId="1F94B3CD"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26C27E1D" w14:textId="77777777" w:rsidR="00FC1C86" w:rsidRPr="002E6AE6" w:rsidRDefault="00FC1C86" w:rsidP="009F4AAE">
            <w:pPr>
              <w:snapToGrid w:val="0"/>
              <w:spacing w:after="0" w:line="240" w:lineRule="auto"/>
              <w:jc w:val="both"/>
              <w:rPr>
                <w:rFonts w:ascii="Times New Roman" w:hAnsi="Times New Roman"/>
              </w:rPr>
            </w:pPr>
            <w:r w:rsidRPr="0089087C">
              <w:rPr>
                <w:rFonts w:ascii="Times New Roman" w:hAnsi="Times New Roman"/>
              </w:rPr>
              <w:t>Cadeira de escritório fixa, modelo secretaria, anatômica e injetada, com pés reforçados, espuma mínima de 5 cm, cor preta em courino.</w:t>
            </w:r>
          </w:p>
        </w:tc>
        <w:tc>
          <w:tcPr>
            <w:tcW w:w="992" w:type="dxa"/>
            <w:vAlign w:val="center"/>
          </w:tcPr>
          <w:p w14:paraId="0E6CF2AF" w14:textId="77777777" w:rsidR="00FC1C86" w:rsidRDefault="00FC1C86" w:rsidP="009F4AAE">
            <w:pPr>
              <w:pStyle w:val="Default"/>
              <w:jc w:val="center"/>
              <w:rPr>
                <w:sz w:val="22"/>
                <w:szCs w:val="22"/>
              </w:rPr>
            </w:pPr>
            <w:r>
              <w:rPr>
                <w:sz w:val="22"/>
                <w:szCs w:val="22"/>
              </w:rPr>
              <w:t>15</w:t>
            </w:r>
          </w:p>
        </w:tc>
        <w:tc>
          <w:tcPr>
            <w:tcW w:w="1021" w:type="dxa"/>
            <w:vAlign w:val="center"/>
          </w:tcPr>
          <w:p w14:paraId="04A6D661" w14:textId="77777777" w:rsidR="00FC1C86" w:rsidRDefault="00FC1C86" w:rsidP="009F4AAE">
            <w:pPr>
              <w:pStyle w:val="Default"/>
              <w:jc w:val="center"/>
              <w:rPr>
                <w:sz w:val="22"/>
                <w:szCs w:val="22"/>
              </w:rPr>
            </w:pPr>
            <w:r>
              <w:rPr>
                <w:sz w:val="22"/>
                <w:szCs w:val="22"/>
              </w:rPr>
              <w:t>UN</w:t>
            </w:r>
          </w:p>
        </w:tc>
        <w:tc>
          <w:tcPr>
            <w:tcW w:w="1247" w:type="dxa"/>
            <w:vAlign w:val="center"/>
          </w:tcPr>
          <w:p w14:paraId="4DE577A2" w14:textId="1782ACC8" w:rsidR="00FC1C86" w:rsidRDefault="0058019A" w:rsidP="009F4AAE">
            <w:pPr>
              <w:pStyle w:val="Default"/>
              <w:jc w:val="center"/>
              <w:rPr>
                <w:sz w:val="22"/>
                <w:szCs w:val="22"/>
              </w:rPr>
            </w:pPr>
            <w:r>
              <w:rPr>
                <w:sz w:val="22"/>
                <w:szCs w:val="22"/>
              </w:rPr>
              <w:t>1.380,00</w:t>
            </w:r>
          </w:p>
        </w:tc>
      </w:tr>
      <w:tr w:rsidR="00FC1C86" w:rsidRPr="0082528D" w14:paraId="5F25412A" w14:textId="772B5E03" w:rsidTr="00E0244A">
        <w:trPr>
          <w:trHeight w:val="549"/>
        </w:trPr>
        <w:tc>
          <w:tcPr>
            <w:tcW w:w="675" w:type="dxa"/>
            <w:shd w:val="clear" w:color="auto" w:fill="auto"/>
            <w:vAlign w:val="center"/>
          </w:tcPr>
          <w:p w14:paraId="7CD14610"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0379C508" w14:textId="77777777" w:rsidR="00FC1C86" w:rsidRPr="0089087C" w:rsidRDefault="00FC1C86" w:rsidP="009F4AAE">
            <w:pPr>
              <w:snapToGrid w:val="0"/>
              <w:spacing w:after="0" w:line="240" w:lineRule="auto"/>
              <w:jc w:val="both"/>
              <w:rPr>
                <w:rFonts w:ascii="Times New Roman" w:hAnsi="Times New Roman"/>
              </w:rPr>
            </w:pPr>
            <w:r w:rsidRPr="00A21FA0">
              <w:rPr>
                <w:rFonts w:ascii="Times New Roman" w:hAnsi="Times New Roman"/>
              </w:rPr>
              <w:t xml:space="preserve">Cadeira giratória tipo presidente, com braço, revestimento do assento e encosto: corino cor preto, peso suportado: 110 kg, com sistema relax, com regulagem de altura a gás, densidade mínima da espuma: </w:t>
            </w:r>
            <w:r w:rsidRPr="00A21FA0">
              <w:t xml:space="preserve"> </w:t>
            </w:r>
            <w:r w:rsidRPr="00A21FA0">
              <w:rPr>
                <w:rFonts w:ascii="Times New Roman" w:hAnsi="Times New Roman"/>
              </w:rPr>
              <w:t xml:space="preserve">45kg/m3. </w:t>
            </w:r>
            <w:r w:rsidRPr="00A21FA0">
              <w:rPr>
                <w:rFonts w:ascii="Times New Roman" w:hAnsi="Times New Roman"/>
              </w:rPr>
              <w:lastRenderedPageBreak/>
              <w:t xml:space="preserve">Dimensões </w:t>
            </w:r>
            <w:r w:rsidRPr="00A21FA0">
              <w:rPr>
                <w:rFonts w:ascii="Times New Roman" w:hAnsi="Times New Roman"/>
                <w:u w:val="single"/>
              </w:rPr>
              <w:t>aproximadas</w:t>
            </w:r>
            <w:r w:rsidRPr="00A21FA0">
              <w:rPr>
                <w:rFonts w:ascii="Times New Roman" w:hAnsi="Times New Roman"/>
              </w:rPr>
              <w:t xml:space="preserve">: largura do assento: 50cm, profundidade do assento: 49cm, espessura do assento: 6cm, largura do encosto: 47cm, altura do encosto: 61cm, altura do assento ao solo Mín - Máx: 43cm - 53cm. Garantia mínima de 3 meses. </w:t>
            </w:r>
            <w:r w:rsidRPr="00A21FA0">
              <w:rPr>
                <w:rFonts w:ascii="Times New Roman" w:hAnsi="Times New Roman"/>
                <w:b/>
                <w:bCs/>
              </w:rPr>
              <w:t>Montagem inclusa</w:t>
            </w:r>
          </w:p>
        </w:tc>
        <w:tc>
          <w:tcPr>
            <w:tcW w:w="992" w:type="dxa"/>
            <w:vAlign w:val="center"/>
          </w:tcPr>
          <w:p w14:paraId="71888910" w14:textId="77777777" w:rsidR="00FC1C86" w:rsidRDefault="00FC1C86" w:rsidP="009F4AAE">
            <w:pPr>
              <w:pStyle w:val="Default"/>
              <w:jc w:val="center"/>
              <w:rPr>
                <w:sz w:val="22"/>
                <w:szCs w:val="22"/>
              </w:rPr>
            </w:pPr>
            <w:r>
              <w:rPr>
                <w:sz w:val="22"/>
                <w:szCs w:val="22"/>
              </w:rPr>
              <w:lastRenderedPageBreak/>
              <w:t>13</w:t>
            </w:r>
          </w:p>
        </w:tc>
        <w:tc>
          <w:tcPr>
            <w:tcW w:w="1021" w:type="dxa"/>
            <w:vAlign w:val="center"/>
          </w:tcPr>
          <w:p w14:paraId="1DFF1DC1" w14:textId="77777777" w:rsidR="00FC1C86" w:rsidRDefault="00FC1C86" w:rsidP="009F4AAE">
            <w:pPr>
              <w:pStyle w:val="Default"/>
              <w:jc w:val="center"/>
              <w:rPr>
                <w:sz w:val="22"/>
                <w:szCs w:val="22"/>
              </w:rPr>
            </w:pPr>
            <w:r>
              <w:rPr>
                <w:sz w:val="22"/>
                <w:szCs w:val="22"/>
              </w:rPr>
              <w:t>UN</w:t>
            </w:r>
          </w:p>
        </w:tc>
        <w:tc>
          <w:tcPr>
            <w:tcW w:w="1247" w:type="dxa"/>
            <w:vAlign w:val="center"/>
          </w:tcPr>
          <w:p w14:paraId="55C282F6" w14:textId="6550ABBE" w:rsidR="00FC1C86" w:rsidRDefault="0058019A" w:rsidP="009F4AAE">
            <w:pPr>
              <w:pStyle w:val="Default"/>
              <w:jc w:val="center"/>
              <w:rPr>
                <w:sz w:val="22"/>
                <w:szCs w:val="22"/>
              </w:rPr>
            </w:pPr>
            <w:r>
              <w:rPr>
                <w:sz w:val="22"/>
                <w:szCs w:val="22"/>
              </w:rPr>
              <w:t>5.239,00</w:t>
            </w:r>
          </w:p>
        </w:tc>
      </w:tr>
      <w:tr w:rsidR="00FC1C86" w:rsidRPr="0082528D" w14:paraId="447AC186" w14:textId="22270A89" w:rsidTr="00E0244A">
        <w:trPr>
          <w:trHeight w:val="549"/>
        </w:trPr>
        <w:tc>
          <w:tcPr>
            <w:tcW w:w="675" w:type="dxa"/>
            <w:shd w:val="clear" w:color="auto" w:fill="auto"/>
            <w:vAlign w:val="center"/>
          </w:tcPr>
          <w:p w14:paraId="3341D01C"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7ED99291" w14:textId="77777777" w:rsidR="00FC1C86" w:rsidRDefault="00FC1C86" w:rsidP="009F4AAE">
            <w:pPr>
              <w:snapToGrid w:val="0"/>
              <w:spacing w:after="0" w:line="240" w:lineRule="auto"/>
              <w:jc w:val="both"/>
              <w:rPr>
                <w:rFonts w:ascii="Times New Roman" w:hAnsi="Times New Roman"/>
              </w:rPr>
            </w:pPr>
            <w:r>
              <w:rPr>
                <w:rFonts w:ascii="Times New Roman" w:hAnsi="Times New Roman"/>
              </w:rPr>
              <w:t>Chaleira elétrica 110V, inox, jarra sem fio com capacidade mínima de 1,8 litros, potência mínima de 1150W. Garantia de 12 meses.</w:t>
            </w:r>
          </w:p>
          <w:p w14:paraId="7BD8C10E" w14:textId="77777777" w:rsidR="00FC1C86" w:rsidRPr="0089087C" w:rsidRDefault="00FC1C86" w:rsidP="009F4AAE">
            <w:pPr>
              <w:snapToGrid w:val="0"/>
              <w:spacing w:after="0" w:line="240" w:lineRule="auto"/>
              <w:jc w:val="both"/>
              <w:rPr>
                <w:rFonts w:ascii="Times New Roman" w:hAnsi="Times New Roman"/>
              </w:rPr>
            </w:pPr>
            <w:r>
              <w:rPr>
                <w:rFonts w:ascii="Times New Roman" w:hAnsi="Times New Roman"/>
              </w:rPr>
              <w:t>O produto deve ter desligamento automático e alça isotérmica.</w:t>
            </w:r>
          </w:p>
        </w:tc>
        <w:tc>
          <w:tcPr>
            <w:tcW w:w="992" w:type="dxa"/>
            <w:vAlign w:val="center"/>
          </w:tcPr>
          <w:p w14:paraId="45732401" w14:textId="77777777" w:rsidR="00FC1C86" w:rsidRDefault="00FC1C86" w:rsidP="009F4AAE">
            <w:pPr>
              <w:pStyle w:val="Default"/>
              <w:jc w:val="center"/>
              <w:rPr>
                <w:sz w:val="22"/>
                <w:szCs w:val="22"/>
              </w:rPr>
            </w:pPr>
            <w:r>
              <w:rPr>
                <w:sz w:val="22"/>
                <w:szCs w:val="22"/>
              </w:rPr>
              <w:t>4</w:t>
            </w:r>
          </w:p>
        </w:tc>
        <w:tc>
          <w:tcPr>
            <w:tcW w:w="1021" w:type="dxa"/>
            <w:vAlign w:val="center"/>
          </w:tcPr>
          <w:p w14:paraId="6D39262F" w14:textId="77777777" w:rsidR="00FC1C86" w:rsidRDefault="00FC1C86" w:rsidP="009F4AAE">
            <w:pPr>
              <w:pStyle w:val="Default"/>
              <w:jc w:val="center"/>
              <w:rPr>
                <w:sz w:val="22"/>
                <w:szCs w:val="22"/>
              </w:rPr>
            </w:pPr>
            <w:r>
              <w:rPr>
                <w:sz w:val="22"/>
                <w:szCs w:val="22"/>
              </w:rPr>
              <w:t>UN</w:t>
            </w:r>
          </w:p>
        </w:tc>
        <w:tc>
          <w:tcPr>
            <w:tcW w:w="1247" w:type="dxa"/>
            <w:vAlign w:val="center"/>
          </w:tcPr>
          <w:p w14:paraId="4ECBE437" w14:textId="21338DC0" w:rsidR="00FC1C86" w:rsidRDefault="00421CC1" w:rsidP="009F4AAE">
            <w:pPr>
              <w:pStyle w:val="Default"/>
              <w:jc w:val="center"/>
              <w:rPr>
                <w:sz w:val="22"/>
                <w:szCs w:val="22"/>
              </w:rPr>
            </w:pPr>
            <w:r>
              <w:rPr>
                <w:sz w:val="22"/>
                <w:szCs w:val="22"/>
              </w:rPr>
              <w:t>463,60</w:t>
            </w:r>
          </w:p>
        </w:tc>
      </w:tr>
      <w:tr w:rsidR="00FC1C86" w:rsidRPr="0082528D" w14:paraId="5896772E" w14:textId="7EFEDF87" w:rsidTr="00E0244A">
        <w:trPr>
          <w:trHeight w:val="2477"/>
        </w:trPr>
        <w:tc>
          <w:tcPr>
            <w:tcW w:w="675" w:type="dxa"/>
            <w:shd w:val="clear" w:color="auto" w:fill="auto"/>
            <w:vAlign w:val="center"/>
          </w:tcPr>
          <w:p w14:paraId="345F139D"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3E803105" w14:textId="77777777" w:rsidR="00FC1C86" w:rsidRDefault="00FC1C86" w:rsidP="009F4AAE">
            <w:pPr>
              <w:snapToGrid w:val="0"/>
              <w:spacing w:after="0" w:line="240" w:lineRule="auto"/>
              <w:jc w:val="both"/>
              <w:rPr>
                <w:rFonts w:ascii="Times New Roman" w:hAnsi="Times New Roman"/>
              </w:rPr>
            </w:pPr>
            <w:r>
              <w:rPr>
                <w:rFonts w:ascii="Times New Roman" w:hAnsi="Times New Roman"/>
              </w:rPr>
              <w:t>Conjunto de móveis com 4 peças para sala de escritório, fabricados em MDF ou MDP, sendo os quatro na mesma combinação de cores dentre as seguintes opções: freijó/preto ou nogal/preto ou charuto/preto, composto pelos seguintes itens:</w:t>
            </w:r>
          </w:p>
          <w:p w14:paraId="56E5757D" w14:textId="77777777" w:rsidR="00FC1C86" w:rsidRDefault="00FC1C86" w:rsidP="009F4AAE">
            <w:pPr>
              <w:pStyle w:val="PargrafodaLista"/>
              <w:numPr>
                <w:ilvl w:val="0"/>
                <w:numId w:val="17"/>
              </w:numPr>
              <w:snapToGrid w:val="0"/>
              <w:spacing w:after="0" w:line="240" w:lineRule="auto"/>
              <w:jc w:val="both"/>
              <w:rPr>
                <w:rFonts w:ascii="Times New Roman" w:hAnsi="Times New Roman"/>
              </w:rPr>
            </w:pPr>
            <w:r>
              <w:rPr>
                <w:rFonts w:ascii="Times New Roman" w:hAnsi="Times New Roman"/>
              </w:rPr>
              <w:t>Mesa presidente formato em U, com 4 gavetas internas lado esquerdo com corrediça telescópica e puxador cromado, 2 portas internas lado direito de correr com puxador de metal cromado, 6 nichos, suporte para CPU, com caixa de tomada, com prateleiras. Tampo da mesa curvo de no mínimo 50mm de espessura e fita de borda com no mínimo 1mm de espessura. Suporta até 160kg. As medidas estão descritas nas imagens abaixo, podendo ter pequenas variações.</w:t>
            </w:r>
          </w:p>
          <w:p w14:paraId="3BD93319" w14:textId="77777777" w:rsidR="00FC1C86" w:rsidRDefault="00FC1C86" w:rsidP="009F4AAE">
            <w:pPr>
              <w:pStyle w:val="PargrafodaLista"/>
              <w:snapToGrid w:val="0"/>
              <w:spacing w:after="0" w:line="240" w:lineRule="auto"/>
              <w:jc w:val="both"/>
              <w:rPr>
                <w:rFonts w:ascii="Times New Roman" w:hAnsi="Times New Roman"/>
              </w:rPr>
            </w:pPr>
            <w:r>
              <w:rPr>
                <w:rFonts w:ascii="Times New Roman" w:hAnsi="Times New Roman"/>
              </w:rPr>
              <w:t>Imagens de referência:</w:t>
            </w:r>
          </w:p>
          <w:p w14:paraId="168A1522" w14:textId="77777777" w:rsidR="00FC1C86" w:rsidRDefault="00FC1C86" w:rsidP="009F4AAE">
            <w:pPr>
              <w:pStyle w:val="PargrafodaLista"/>
              <w:snapToGrid w:val="0"/>
              <w:spacing w:after="0" w:line="240" w:lineRule="auto"/>
              <w:jc w:val="both"/>
              <w:rPr>
                <w:rFonts w:ascii="Times New Roman" w:hAnsi="Times New Roman"/>
              </w:rPr>
            </w:pPr>
            <w:r>
              <w:rPr>
                <w:rFonts w:ascii="Times New Roman" w:hAnsi="Times New Roman"/>
                <w:noProof/>
              </w:rPr>
              <w:drawing>
                <wp:inline distT="0" distB="0" distL="0" distR="0" wp14:anchorId="5803AF18" wp14:editId="20611DB0">
                  <wp:extent cx="3152775" cy="1518437"/>
                  <wp:effectExtent l="0" t="0" r="0" b="5715"/>
                  <wp:docPr id="18" name="Imagem 18" descr="Diagrama, Desenho técni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descr="Diagrama, Desenho técnico&#10;&#10;O conteúdo gerado por IA pode estar incorreto."/>
                          <pic:cNvPicPr/>
                        </pic:nvPicPr>
                        <pic:blipFill rotWithShape="1">
                          <a:blip r:embed="rId9" cstate="print">
                            <a:extLst>
                              <a:ext uri="{28A0092B-C50C-407E-A947-70E740481C1C}">
                                <a14:useLocalDpi xmlns:a14="http://schemas.microsoft.com/office/drawing/2010/main" val="0"/>
                              </a:ext>
                            </a:extLst>
                          </a:blip>
                          <a:srcRect t="38390" b="13448"/>
                          <a:stretch/>
                        </pic:blipFill>
                        <pic:spPr bwMode="auto">
                          <a:xfrm>
                            <a:off x="0" y="0"/>
                            <a:ext cx="3175316" cy="1529293"/>
                          </a:xfrm>
                          <a:prstGeom prst="rect">
                            <a:avLst/>
                          </a:prstGeom>
                          <a:ln>
                            <a:noFill/>
                          </a:ln>
                          <a:extLst>
                            <a:ext uri="{53640926-AAD7-44D8-BBD7-CCE9431645EC}">
                              <a14:shadowObscured xmlns:a14="http://schemas.microsoft.com/office/drawing/2010/main"/>
                            </a:ext>
                          </a:extLst>
                        </pic:spPr>
                      </pic:pic>
                    </a:graphicData>
                  </a:graphic>
                </wp:inline>
              </w:drawing>
            </w:r>
          </w:p>
          <w:p w14:paraId="4A598507" w14:textId="77777777" w:rsidR="00FC1C86" w:rsidRDefault="00FC1C86" w:rsidP="009F4AAE">
            <w:pPr>
              <w:pStyle w:val="PargrafodaLista"/>
              <w:snapToGrid w:val="0"/>
              <w:spacing w:after="0" w:line="240" w:lineRule="auto"/>
              <w:jc w:val="both"/>
              <w:rPr>
                <w:rFonts w:ascii="Times New Roman" w:hAnsi="Times New Roman"/>
              </w:rPr>
            </w:pPr>
            <w:r>
              <w:rPr>
                <w:rFonts w:ascii="Times New Roman" w:hAnsi="Times New Roman"/>
                <w:noProof/>
              </w:rPr>
              <w:drawing>
                <wp:inline distT="0" distB="0" distL="0" distR="0" wp14:anchorId="48BCA6FA" wp14:editId="085EADF3">
                  <wp:extent cx="3076575" cy="1553320"/>
                  <wp:effectExtent l="0" t="0" r="0" b="8890"/>
                  <wp:docPr id="19" name="Imagem 19" descr="Diagrama, Desenho técn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m 19" descr="Diagrama, Desenho técnico"/>
                          <pic:cNvPicPr/>
                        </pic:nvPicPr>
                        <pic:blipFill rotWithShape="1">
                          <a:blip r:embed="rId10" cstate="print">
                            <a:extLst>
                              <a:ext uri="{28A0092B-C50C-407E-A947-70E740481C1C}">
                                <a14:useLocalDpi xmlns:a14="http://schemas.microsoft.com/office/drawing/2010/main" val="0"/>
                              </a:ext>
                            </a:extLst>
                          </a:blip>
                          <a:srcRect t="34435" b="15077"/>
                          <a:stretch/>
                        </pic:blipFill>
                        <pic:spPr bwMode="auto">
                          <a:xfrm>
                            <a:off x="0" y="0"/>
                            <a:ext cx="3097625" cy="1563948"/>
                          </a:xfrm>
                          <a:prstGeom prst="rect">
                            <a:avLst/>
                          </a:prstGeom>
                          <a:ln>
                            <a:noFill/>
                          </a:ln>
                          <a:extLst>
                            <a:ext uri="{53640926-AAD7-44D8-BBD7-CCE9431645EC}">
                              <a14:shadowObscured xmlns:a14="http://schemas.microsoft.com/office/drawing/2010/main"/>
                            </a:ext>
                          </a:extLst>
                        </pic:spPr>
                      </pic:pic>
                    </a:graphicData>
                  </a:graphic>
                </wp:inline>
              </w:drawing>
            </w:r>
          </w:p>
          <w:p w14:paraId="675148EA" w14:textId="77777777" w:rsidR="00FC1C86" w:rsidRDefault="00FC1C86" w:rsidP="009F4AAE">
            <w:pPr>
              <w:pStyle w:val="PargrafodaLista"/>
              <w:snapToGrid w:val="0"/>
              <w:spacing w:after="0" w:line="240" w:lineRule="auto"/>
              <w:jc w:val="both"/>
              <w:rPr>
                <w:rFonts w:ascii="Times New Roman" w:hAnsi="Times New Roman"/>
              </w:rPr>
            </w:pPr>
          </w:p>
          <w:p w14:paraId="34671E03" w14:textId="77777777" w:rsidR="00FC1C86" w:rsidRDefault="00FC1C86" w:rsidP="009F4AAE">
            <w:pPr>
              <w:pStyle w:val="PargrafodaLista"/>
              <w:numPr>
                <w:ilvl w:val="0"/>
                <w:numId w:val="17"/>
              </w:numPr>
              <w:snapToGrid w:val="0"/>
              <w:spacing w:after="0" w:line="240" w:lineRule="auto"/>
              <w:jc w:val="both"/>
              <w:rPr>
                <w:rFonts w:ascii="Times New Roman" w:hAnsi="Times New Roman"/>
              </w:rPr>
            </w:pPr>
            <w:r>
              <w:rPr>
                <w:rFonts w:ascii="Times New Roman" w:hAnsi="Times New Roman"/>
              </w:rPr>
              <w:t>Armário balcão multiuso, com no mínimo 3 gavetas com corrediça telescópica e puxador cromado sendo pelo menos 1 delas com chave, 2 portas de correr com puxador de metal cromado e prateleira. Medidas aproximadas: 750mm de altura, 1605mm de comprimento e 440mm de profundidade.</w:t>
            </w:r>
          </w:p>
          <w:p w14:paraId="72F72D3B" w14:textId="77777777" w:rsidR="00FC1C86" w:rsidRDefault="00FC1C86" w:rsidP="009F4AAE">
            <w:pPr>
              <w:pStyle w:val="PargrafodaLista"/>
              <w:snapToGrid w:val="0"/>
              <w:spacing w:after="0" w:line="240" w:lineRule="auto"/>
              <w:jc w:val="both"/>
              <w:rPr>
                <w:rFonts w:ascii="Times New Roman" w:hAnsi="Times New Roman"/>
              </w:rPr>
            </w:pPr>
            <w:r>
              <w:rPr>
                <w:rFonts w:ascii="Times New Roman" w:hAnsi="Times New Roman"/>
              </w:rPr>
              <w:t>Imagem de referência:</w:t>
            </w:r>
          </w:p>
          <w:p w14:paraId="0F8F2FF7" w14:textId="77777777" w:rsidR="00FC1C86" w:rsidRDefault="00FC1C86" w:rsidP="009F4AAE">
            <w:pPr>
              <w:pStyle w:val="PargrafodaLista"/>
              <w:snapToGrid w:val="0"/>
              <w:spacing w:after="0" w:line="240" w:lineRule="auto"/>
              <w:jc w:val="both"/>
              <w:rPr>
                <w:rFonts w:ascii="Times New Roman" w:hAnsi="Times New Roman"/>
              </w:rPr>
            </w:pPr>
            <w:r>
              <w:rPr>
                <w:rFonts w:ascii="Times New Roman" w:hAnsi="Times New Roman"/>
                <w:noProof/>
              </w:rPr>
              <w:lastRenderedPageBreak/>
              <w:drawing>
                <wp:inline distT="0" distB="0" distL="0" distR="0" wp14:anchorId="3343F0AF" wp14:editId="50754643">
                  <wp:extent cx="1876115" cy="1133261"/>
                  <wp:effectExtent l="0" t="0" r="0" b="0"/>
                  <wp:docPr id="22" name="Imagem 22" descr="Imagem em branco e preto em cima de uma superfície de madei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m 22" descr="Imagem em branco e preto em cima de uma superfície de madeira"/>
                          <pic:cNvPicPr/>
                        </pic:nvPicPr>
                        <pic:blipFill rotWithShape="1">
                          <a:blip r:embed="rId11" cstate="print">
                            <a:extLst>
                              <a:ext uri="{28A0092B-C50C-407E-A947-70E740481C1C}">
                                <a14:useLocalDpi xmlns:a14="http://schemas.microsoft.com/office/drawing/2010/main" val="0"/>
                              </a:ext>
                            </a:extLst>
                          </a:blip>
                          <a:srcRect l="11633" t="30479" r="7864" b="20893"/>
                          <a:stretch/>
                        </pic:blipFill>
                        <pic:spPr bwMode="auto">
                          <a:xfrm>
                            <a:off x="0" y="0"/>
                            <a:ext cx="1892401" cy="1143099"/>
                          </a:xfrm>
                          <a:prstGeom prst="rect">
                            <a:avLst/>
                          </a:prstGeom>
                          <a:ln>
                            <a:noFill/>
                          </a:ln>
                          <a:extLst>
                            <a:ext uri="{53640926-AAD7-44D8-BBD7-CCE9431645EC}">
                              <a14:shadowObscured xmlns:a14="http://schemas.microsoft.com/office/drawing/2010/main"/>
                            </a:ext>
                          </a:extLst>
                        </pic:spPr>
                      </pic:pic>
                    </a:graphicData>
                  </a:graphic>
                </wp:inline>
              </w:drawing>
            </w:r>
          </w:p>
          <w:p w14:paraId="032FD034" w14:textId="77777777" w:rsidR="00FC1C86" w:rsidRDefault="00FC1C86" w:rsidP="009F4AAE">
            <w:pPr>
              <w:pStyle w:val="PargrafodaLista"/>
              <w:snapToGrid w:val="0"/>
              <w:spacing w:after="0" w:line="240" w:lineRule="auto"/>
              <w:jc w:val="both"/>
              <w:rPr>
                <w:rFonts w:ascii="Times New Roman" w:hAnsi="Times New Roman"/>
              </w:rPr>
            </w:pPr>
          </w:p>
          <w:p w14:paraId="5C531A94" w14:textId="77777777" w:rsidR="00FC1C86" w:rsidRDefault="00FC1C86" w:rsidP="009F4AAE">
            <w:pPr>
              <w:pStyle w:val="PargrafodaLista"/>
              <w:numPr>
                <w:ilvl w:val="0"/>
                <w:numId w:val="17"/>
              </w:numPr>
              <w:snapToGrid w:val="0"/>
              <w:spacing w:after="0" w:line="240" w:lineRule="auto"/>
              <w:jc w:val="both"/>
              <w:rPr>
                <w:rFonts w:ascii="Times New Roman" w:hAnsi="Times New Roman"/>
              </w:rPr>
            </w:pPr>
            <w:r>
              <w:rPr>
                <w:rFonts w:ascii="Times New Roman" w:hAnsi="Times New Roman"/>
              </w:rPr>
              <w:t>Gaveteiro arquivo para pasta suspensa com chave, com 4 gavetas com corrediça telescópica e puxador cromado. Medidas aproximadas: 1320mm de altura, 470mm de largura e 440mm de profundidade.</w:t>
            </w:r>
          </w:p>
          <w:p w14:paraId="7B2F88BD" w14:textId="77777777" w:rsidR="00FC1C86" w:rsidRDefault="00FC1C86" w:rsidP="009F4AAE">
            <w:pPr>
              <w:pStyle w:val="PargrafodaLista"/>
              <w:snapToGrid w:val="0"/>
              <w:spacing w:after="0" w:line="240" w:lineRule="auto"/>
              <w:jc w:val="both"/>
              <w:rPr>
                <w:rFonts w:ascii="Times New Roman" w:hAnsi="Times New Roman"/>
              </w:rPr>
            </w:pPr>
            <w:r>
              <w:rPr>
                <w:rFonts w:ascii="Times New Roman" w:hAnsi="Times New Roman"/>
              </w:rPr>
              <w:t>Imagem de referência:</w:t>
            </w:r>
          </w:p>
          <w:p w14:paraId="699DBDDB" w14:textId="77777777" w:rsidR="00FC1C86" w:rsidRDefault="00FC1C86" w:rsidP="009F4AAE">
            <w:pPr>
              <w:pStyle w:val="PargrafodaLista"/>
              <w:snapToGrid w:val="0"/>
              <w:spacing w:after="0" w:line="240" w:lineRule="auto"/>
              <w:jc w:val="both"/>
              <w:rPr>
                <w:rFonts w:ascii="Times New Roman" w:hAnsi="Times New Roman"/>
              </w:rPr>
            </w:pPr>
            <w:r>
              <w:rPr>
                <w:rFonts w:ascii="Times New Roman" w:hAnsi="Times New Roman"/>
                <w:noProof/>
              </w:rPr>
              <w:drawing>
                <wp:inline distT="0" distB="0" distL="0" distR="0" wp14:anchorId="3E154644" wp14:editId="513574F2">
                  <wp:extent cx="815280" cy="1571625"/>
                  <wp:effectExtent l="0" t="0" r="4445" b="0"/>
                  <wp:docPr id="24" name="Imagem 24" descr="Uma imagem contendo Ícon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m 24" descr="Uma imagem contendo Ícone&#10;&#10;O conteúdo gerado por IA pode estar incorreto."/>
                          <pic:cNvPicPr/>
                        </pic:nvPicPr>
                        <pic:blipFill rotWithShape="1">
                          <a:blip r:embed="rId12" cstate="print">
                            <a:extLst>
                              <a:ext uri="{28A0092B-C50C-407E-A947-70E740481C1C}">
                                <a14:useLocalDpi xmlns:a14="http://schemas.microsoft.com/office/drawing/2010/main" val="0"/>
                              </a:ext>
                            </a:extLst>
                          </a:blip>
                          <a:srcRect l="30247" t="14658" r="31130" b="10889"/>
                          <a:stretch/>
                        </pic:blipFill>
                        <pic:spPr bwMode="auto">
                          <a:xfrm>
                            <a:off x="0" y="0"/>
                            <a:ext cx="821558" cy="1583728"/>
                          </a:xfrm>
                          <a:prstGeom prst="rect">
                            <a:avLst/>
                          </a:prstGeom>
                          <a:ln>
                            <a:noFill/>
                          </a:ln>
                          <a:extLst>
                            <a:ext uri="{53640926-AAD7-44D8-BBD7-CCE9431645EC}">
                              <a14:shadowObscured xmlns:a14="http://schemas.microsoft.com/office/drawing/2010/main"/>
                            </a:ext>
                          </a:extLst>
                        </pic:spPr>
                      </pic:pic>
                    </a:graphicData>
                  </a:graphic>
                </wp:inline>
              </w:drawing>
            </w:r>
          </w:p>
          <w:p w14:paraId="63897CDB" w14:textId="77777777" w:rsidR="00FC1C86" w:rsidRDefault="00FC1C86" w:rsidP="009F4AAE">
            <w:pPr>
              <w:pStyle w:val="PargrafodaLista"/>
              <w:snapToGrid w:val="0"/>
              <w:spacing w:after="0" w:line="240" w:lineRule="auto"/>
              <w:jc w:val="both"/>
              <w:rPr>
                <w:rFonts w:ascii="Times New Roman" w:hAnsi="Times New Roman"/>
              </w:rPr>
            </w:pPr>
          </w:p>
          <w:p w14:paraId="2C87D8E4" w14:textId="77777777" w:rsidR="00FC1C86" w:rsidRDefault="00FC1C86" w:rsidP="009F4AAE">
            <w:pPr>
              <w:pStyle w:val="PargrafodaLista"/>
              <w:numPr>
                <w:ilvl w:val="0"/>
                <w:numId w:val="17"/>
              </w:numPr>
              <w:snapToGrid w:val="0"/>
              <w:spacing w:after="0" w:line="240" w:lineRule="auto"/>
              <w:jc w:val="both"/>
              <w:rPr>
                <w:rFonts w:ascii="Times New Roman" w:hAnsi="Times New Roman"/>
              </w:rPr>
            </w:pPr>
            <w:r>
              <w:rPr>
                <w:rFonts w:ascii="Times New Roman" w:hAnsi="Times New Roman"/>
              </w:rPr>
              <w:t>Armário com 2 portas de correr com puxador de metal cromado e prateleiras com capacidade mínima de 5kg cada e 1 nicho. Medidas aproximadas: 1730mm de altura, 895mm de comprimento e 440mm de profundidade.</w:t>
            </w:r>
          </w:p>
          <w:p w14:paraId="72987BEA" w14:textId="77777777" w:rsidR="00FC1C86" w:rsidRDefault="00FC1C86" w:rsidP="009F4AAE">
            <w:pPr>
              <w:pStyle w:val="PargrafodaLista"/>
              <w:snapToGrid w:val="0"/>
              <w:spacing w:after="0" w:line="240" w:lineRule="auto"/>
              <w:jc w:val="both"/>
              <w:rPr>
                <w:rFonts w:ascii="Times New Roman" w:hAnsi="Times New Roman"/>
              </w:rPr>
            </w:pPr>
            <w:r>
              <w:rPr>
                <w:rFonts w:ascii="Times New Roman" w:hAnsi="Times New Roman"/>
              </w:rPr>
              <w:t>Imagem de referência:</w:t>
            </w:r>
          </w:p>
          <w:p w14:paraId="5ED6BF16" w14:textId="77777777" w:rsidR="00FC1C86" w:rsidRDefault="00FC1C86" w:rsidP="009F4AAE">
            <w:pPr>
              <w:pStyle w:val="PargrafodaLista"/>
              <w:snapToGrid w:val="0"/>
              <w:spacing w:after="0" w:line="240" w:lineRule="auto"/>
              <w:jc w:val="both"/>
              <w:rPr>
                <w:rFonts w:ascii="Times New Roman" w:hAnsi="Times New Roman"/>
              </w:rPr>
            </w:pPr>
            <w:r>
              <w:rPr>
                <w:rFonts w:ascii="Times New Roman" w:hAnsi="Times New Roman"/>
                <w:noProof/>
              </w:rPr>
              <w:drawing>
                <wp:inline distT="0" distB="0" distL="0" distR="0" wp14:anchorId="0AD44461" wp14:editId="0C4FF643">
                  <wp:extent cx="895827" cy="1628775"/>
                  <wp:effectExtent l="0" t="0" r="0" b="0"/>
                  <wp:docPr id="25" name="Imagem 25" descr="Uma imagem contendo m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m 25" descr="Uma imagem contendo mesa"/>
                          <pic:cNvPicPr/>
                        </pic:nvPicPr>
                        <pic:blipFill rotWithShape="1">
                          <a:blip r:embed="rId13" cstate="print">
                            <a:extLst>
                              <a:ext uri="{28A0092B-C50C-407E-A947-70E740481C1C}">
                                <a14:useLocalDpi xmlns:a14="http://schemas.microsoft.com/office/drawing/2010/main" val="0"/>
                              </a:ext>
                            </a:extLst>
                          </a:blip>
                          <a:srcRect l="25361" t="8376" r="28572" b="7864"/>
                          <a:stretch/>
                        </pic:blipFill>
                        <pic:spPr bwMode="auto">
                          <a:xfrm>
                            <a:off x="0" y="0"/>
                            <a:ext cx="906387" cy="1647974"/>
                          </a:xfrm>
                          <a:prstGeom prst="rect">
                            <a:avLst/>
                          </a:prstGeom>
                          <a:ln>
                            <a:noFill/>
                          </a:ln>
                          <a:extLst>
                            <a:ext uri="{53640926-AAD7-44D8-BBD7-CCE9431645EC}">
                              <a14:shadowObscured xmlns:a14="http://schemas.microsoft.com/office/drawing/2010/main"/>
                            </a:ext>
                          </a:extLst>
                        </pic:spPr>
                      </pic:pic>
                    </a:graphicData>
                  </a:graphic>
                </wp:inline>
              </w:drawing>
            </w:r>
          </w:p>
          <w:p w14:paraId="6F6D8B3A" w14:textId="77777777" w:rsidR="00FC1C86" w:rsidRDefault="00FC1C86" w:rsidP="009F4AAE">
            <w:pPr>
              <w:pStyle w:val="PargrafodaLista"/>
              <w:snapToGrid w:val="0"/>
              <w:spacing w:after="0" w:line="240" w:lineRule="auto"/>
              <w:jc w:val="both"/>
              <w:rPr>
                <w:rFonts w:ascii="Times New Roman" w:hAnsi="Times New Roman"/>
              </w:rPr>
            </w:pPr>
          </w:p>
          <w:p w14:paraId="588320E9" w14:textId="77777777" w:rsidR="00FC1C86" w:rsidRPr="00F53A37" w:rsidRDefault="00FC1C86" w:rsidP="009F4AAE">
            <w:pPr>
              <w:snapToGrid w:val="0"/>
              <w:spacing w:line="240" w:lineRule="auto"/>
              <w:jc w:val="both"/>
              <w:rPr>
                <w:rFonts w:ascii="Times New Roman" w:hAnsi="Times New Roman"/>
                <w:b/>
                <w:bCs/>
              </w:rPr>
            </w:pPr>
            <w:r w:rsidRPr="00F53A37">
              <w:rPr>
                <w:rFonts w:ascii="Times New Roman" w:hAnsi="Times New Roman"/>
                <w:b/>
                <w:bCs/>
              </w:rPr>
              <w:t>Entregar todos os móveis montados.</w:t>
            </w:r>
          </w:p>
        </w:tc>
        <w:tc>
          <w:tcPr>
            <w:tcW w:w="992" w:type="dxa"/>
            <w:vAlign w:val="center"/>
          </w:tcPr>
          <w:p w14:paraId="399279C4" w14:textId="77777777" w:rsidR="00FC1C86" w:rsidRDefault="00FC1C86" w:rsidP="009F4AAE">
            <w:pPr>
              <w:pStyle w:val="Default"/>
              <w:jc w:val="center"/>
              <w:rPr>
                <w:sz w:val="22"/>
                <w:szCs w:val="22"/>
              </w:rPr>
            </w:pPr>
            <w:r>
              <w:rPr>
                <w:sz w:val="22"/>
                <w:szCs w:val="22"/>
              </w:rPr>
              <w:lastRenderedPageBreak/>
              <w:t>1</w:t>
            </w:r>
          </w:p>
        </w:tc>
        <w:tc>
          <w:tcPr>
            <w:tcW w:w="1021" w:type="dxa"/>
            <w:vAlign w:val="center"/>
          </w:tcPr>
          <w:p w14:paraId="435615FE" w14:textId="77777777" w:rsidR="00FC1C86" w:rsidRDefault="00FC1C86" w:rsidP="009F4AAE">
            <w:pPr>
              <w:pStyle w:val="Default"/>
              <w:jc w:val="center"/>
              <w:rPr>
                <w:sz w:val="22"/>
                <w:szCs w:val="22"/>
              </w:rPr>
            </w:pPr>
            <w:r>
              <w:rPr>
                <w:sz w:val="22"/>
                <w:szCs w:val="22"/>
              </w:rPr>
              <w:t>CJ</w:t>
            </w:r>
          </w:p>
        </w:tc>
        <w:tc>
          <w:tcPr>
            <w:tcW w:w="1247" w:type="dxa"/>
            <w:vAlign w:val="center"/>
          </w:tcPr>
          <w:p w14:paraId="12D23E2C" w14:textId="44E3CD57" w:rsidR="00FC1C86" w:rsidRDefault="00421CC1" w:rsidP="009F4AAE">
            <w:pPr>
              <w:pStyle w:val="Default"/>
              <w:jc w:val="center"/>
              <w:rPr>
                <w:sz w:val="22"/>
                <w:szCs w:val="22"/>
              </w:rPr>
            </w:pPr>
            <w:r>
              <w:rPr>
                <w:sz w:val="22"/>
                <w:szCs w:val="22"/>
              </w:rPr>
              <w:t>6.100,00</w:t>
            </w:r>
          </w:p>
        </w:tc>
      </w:tr>
      <w:tr w:rsidR="00FC1C86" w:rsidRPr="0082528D" w14:paraId="1F5885BE" w14:textId="26A7E8D7" w:rsidTr="00E0244A">
        <w:trPr>
          <w:trHeight w:val="850"/>
        </w:trPr>
        <w:tc>
          <w:tcPr>
            <w:tcW w:w="675" w:type="dxa"/>
            <w:shd w:val="clear" w:color="auto" w:fill="auto"/>
            <w:vAlign w:val="center"/>
          </w:tcPr>
          <w:p w14:paraId="1F670B9C"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4F3528BA" w14:textId="77777777" w:rsidR="00FC1C86" w:rsidRPr="00456E8A" w:rsidRDefault="00FC1C86" w:rsidP="009F4AAE">
            <w:pPr>
              <w:snapToGrid w:val="0"/>
              <w:spacing w:after="0" w:line="240" w:lineRule="auto"/>
              <w:jc w:val="both"/>
              <w:rPr>
                <w:rFonts w:ascii="Times New Roman" w:hAnsi="Times New Roman"/>
              </w:rPr>
            </w:pPr>
            <w:r>
              <w:rPr>
                <w:rFonts w:ascii="Times New Roman" w:hAnsi="Times New Roman"/>
              </w:rPr>
              <w:t xml:space="preserve">Elemento filtrante Refil Flex para purificador de água Libell; Vazão nominal 45 L/h; Pressão mínima 39 kPa; Pressão máxima 392 kPa; </w:t>
            </w:r>
            <w:r w:rsidRPr="000E5325">
              <w:rPr>
                <w:rFonts w:ascii="Times New Roman" w:hAnsi="Times New Roman"/>
              </w:rPr>
              <w:t>Código 50030001</w:t>
            </w:r>
          </w:p>
        </w:tc>
        <w:tc>
          <w:tcPr>
            <w:tcW w:w="992" w:type="dxa"/>
            <w:vAlign w:val="center"/>
          </w:tcPr>
          <w:p w14:paraId="4568453B" w14:textId="77777777" w:rsidR="00FC1C86" w:rsidRDefault="00FC1C86" w:rsidP="009F4AAE">
            <w:pPr>
              <w:pStyle w:val="Default"/>
              <w:jc w:val="center"/>
              <w:rPr>
                <w:sz w:val="22"/>
                <w:szCs w:val="22"/>
              </w:rPr>
            </w:pPr>
            <w:r>
              <w:rPr>
                <w:sz w:val="22"/>
                <w:szCs w:val="22"/>
              </w:rPr>
              <w:t>30</w:t>
            </w:r>
          </w:p>
        </w:tc>
        <w:tc>
          <w:tcPr>
            <w:tcW w:w="1021" w:type="dxa"/>
            <w:vAlign w:val="center"/>
          </w:tcPr>
          <w:p w14:paraId="4C34C438" w14:textId="77777777" w:rsidR="00FC1C86" w:rsidRDefault="00FC1C86" w:rsidP="009F4AAE">
            <w:pPr>
              <w:pStyle w:val="Default"/>
              <w:jc w:val="center"/>
              <w:rPr>
                <w:sz w:val="22"/>
                <w:szCs w:val="22"/>
              </w:rPr>
            </w:pPr>
            <w:r>
              <w:rPr>
                <w:sz w:val="22"/>
                <w:szCs w:val="22"/>
              </w:rPr>
              <w:t>UN</w:t>
            </w:r>
          </w:p>
        </w:tc>
        <w:tc>
          <w:tcPr>
            <w:tcW w:w="1247" w:type="dxa"/>
            <w:vAlign w:val="center"/>
          </w:tcPr>
          <w:p w14:paraId="129C4531" w14:textId="563700ED" w:rsidR="00FC1C86" w:rsidRDefault="00421CC1" w:rsidP="009F4AAE">
            <w:pPr>
              <w:pStyle w:val="Default"/>
              <w:jc w:val="center"/>
              <w:rPr>
                <w:sz w:val="22"/>
                <w:szCs w:val="22"/>
              </w:rPr>
            </w:pPr>
            <w:r>
              <w:rPr>
                <w:sz w:val="22"/>
                <w:szCs w:val="22"/>
              </w:rPr>
              <w:t>1.490,40</w:t>
            </w:r>
          </w:p>
        </w:tc>
      </w:tr>
      <w:tr w:rsidR="00FC1C86" w:rsidRPr="0082528D" w14:paraId="314C6519" w14:textId="10172E6A" w:rsidTr="00E0244A">
        <w:trPr>
          <w:trHeight w:val="1106"/>
        </w:trPr>
        <w:tc>
          <w:tcPr>
            <w:tcW w:w="675" w:type="dxa"/>
            <w:shd w:val="clear" w:color="auto" w:fill="auto"/>
            <w:vAlign w:val="center"/>
          </w:tcPr>
          <w:p w14:paraId="220F84FF"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486DDC3D" w14:textId="77777777" w:rsidR="00FC1C86" w:rsidRDefault="00FC1C86" w:rsidP="009F4AAE">
            <w:pPr>
              <w:snapToGrid w:val="0"/>
              <w:spacing w:after="0" w:line="240" w:lineRule="auto"/>
              <w:jc w:val="both"/>
              <w:rPr>
                <w:rFonts w:ascii="Times New Roman" w:hAnsi="Times New Roman"/>
              </w:rPr>
            </w:pPr>
            <w:r w:rsidRPr="00456E8A">
              <w:rPr>
                <w:rFonts w:ascii="Times New Roman" w:hAnsi="Times New Roman"/>
              </w:rPr>
              <w:t xml:space="preserve">ESTANTE DE AÇO REFORÇADA COM 06 PRATELEIRAS DUPLAS Estrutura composta por 04 colunas verticais confeccionadas em chapa de aço com espessura mínima equivalente a chapa nº 20 ou superior, com perfurações ao longo de toda a altura para regulagem das prateleiras. Prateleiras fabricadas em aço com reforço estrutural tipo dupla chapa ou perfil estrutural equivalente, confeccionadas em chapa nº 24 ou mais espessa, contendo dobras longitudinais que aumentem a rigidez da peça e evitem deformações. Capacidade mínima de carga de cada prateleira: </w:t>
            </w:r>
            <w:r w:rsidRPr="00456E8A">
              <w:rPr>
                <w:rFonts w:ascii="Times New Roman" w:hAnsi="Times New Roman"/>
              </w:rPr>
              <w:lastRenderedPageBreak/>
              <w:t xml:space="preserve">50kg distribuído uniformemente em toda a superfície Dimensões aproximadas: Altura entre 1,98m e 2,10m, Largura entre 0,90m a 0,92m e Profundidade de 0,40m Acabamento com tratamento anticorrosivo e pintura eletrostática a pó, com secagem em estufa, na cor cinza. Garantia mínima de 12 meses contra defeitos de fabricação. </w:t>
            </w:r>
            <w:r w:rsidRPr="00456E8A">
              <w:rPr>
                <w:rFonts w:ascii="Times New Roman" w:hAnsi="Times New Roman"/>
                <w:b/>
                <w:bCs/>
              </w:rPr>
              <w:t>Montagem inclusa</w:t>
            </w:r>
          </w:p>
        </w:tc>
        <w:tc>
          <w:tcPr>
            <w:tcW w:w="992" w:type="dxa"/>
            <w:vAlign w:val="center"/>
          </w:tcPr>
          <w:p w14:paraId="39A6F371" w14:textId="77777777" w:rsidR="00FC1C86" w:rsidRDefault="00FC1C86" w:rsidP="009F4AAE">
            <w:pPr>
              <w:pStyle w:val="Default"/>
              <w:jc w:val="center"/>
              <w:rPr>
                <w:sz w:val="22"/>
                <w:szCs w:val="22"/>
              </w:rPr>
            </w:pPr>
            <w:r>
              <w:rPr>
                <w:sz w:val="22"/>
                <w:szCs w:val="22"/>
              </w:rPr>
              <w:lastRenderedPageBreak/>
              <w:t>6</w:t>
            </w:r>
          </w:p>
        </w:tc>
        <w:tc>
          <w:tcPr>
            <w:tcW w:w="1021" w:type="dxa"/>
            <w:vAlign w:val="center"/>
          </w:tcPr>
          <w:p w14:paraId="54D60360" w14:textId="77777777" w:rsidR="00FC1C86" w:rsidRDefault="00FC1C86" w:rsidP="009F4AAE">
            <w:pPr>
              <w:pStyle w:val="Default"/>
              <w:jc w:val="center"/>
              <w:rPr>
                <w:sz w:val="22"/>
                <w:szCs w:val="22"/>
              </w:rPr>
            </w:pPr>
            <w:r>
              <w:rPr>
                <w:sz w:val="22"/>
                <w:szCs w:val="22"/>
              </w:rPr>
              <w:t>UN</w:t>
            </w:r>
          </w:p>
        </w:tc>
        <w:tc>
          <w:tcPr>
            <w:tcW w:w="1247" w:type="dxa"/>
            <w:vAlign w:val="center"/>
          </w:tcPr>
          <w:p w14:paraId="645C422B" w14:textId="5C5C93DF" w:rsidR="00FC1C86" w:rsidRDefault="0058019A" w:rsidP="009F4AAE">
            <w:pPr>
              <w:pStyle w:val="Default"/>
              <w:jc w:val="center"/>
              <w:rPr>
                <w:sz w:val="22"/>
                <w:szCs w:val="22"/>
              </w:rPr>
            </w:pPr>
            <w:r>
              <w:rPr>
                <w:sz w:val="22"/>
                <w:szCs w:val="22"/>
              </w:rPr>
              <w:t>1.320,00</w:t>
            </w:r>
          </w:p>
        </w:tc>
      </w:tr>
      <w:tr w:rsidR="00FC1C86" w:rsidRPr="0082528D" w14:paraId="088E7BCC" w14:textId="42634529" w:rsidTr="00E0244A">
        <w:trPr>
          <w:trHeight w:val="907"/>
        </w:trPr>
        <w:tc>
          <w:tcPr>
            <w:tcW w:w="675" w:type="dxa"/>
            <w:shd w:val="clear" w:color="auto" w:fill="auto"/>
            <w:vAlign w:val="center"/>
          </w:tcPr>
          <w:p w14:paraId="5ACF4726"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5CE95931" w14:textId="77777777" w:rsidR="00FC1C86" w:rsidRPr="00456E8A" w:rsidRDefault="00FC1C86" w:rsidP="009F4AAE">
            <w:pPr>
              <w:snapToGrid w:val="0"/>
              <w:spacing w:after="0" w:line="240" w:lineRule="auto"/>
              <w:jc w:val="both"/>
              <w:rPr>
                <w:rFonts w:ascii="Times New Roman" w:hAnsi="Times New Roman"/>
              </w:rPr>
            </w:pPr>
            <w:r w:rsidRPr="00F868C3">
              <w:rPr>
                <w:rFonts w:ascii="Times New Roman" w:hAnsi="Times New Roman"/>
              </w:rPr>
              <w:t xml:space="preserve">Garrafa térmica para café, com capacidade </w:t>
            </w:r>
            <w:r>
              <w:rPr>
                <w:rFonts w:ascii="Times New Roman" w:hAnsi="Times New Roman"/>
              </w:rPr>
              <w:t>mínima de</w:t>
            </w:r>
            <w:r w:rsidRPr="00F868C3">
              <w:rPr>
                <w:rFonts w:ascii="Times New Roman" w:hAnsi="Times New Roman"/>
              </w:rPr>
              <w:t xml:space="preserve"> </w:t>
            </w:r>
            <w:r>
              <w:rPr>
                <w:rFonts w:ascii="Times New Roman" w:hAnsi="Times New Roman"/>
              </w:rPr>
              <w:t>1,8</w:t>
            </w:r>
            <w:r w:rsidRPr="00F868C3">
              <w:rPr>
                <w:rFonts w:ascii="Times New Roman" w:hAnsi="Times New Roman"/>
              </w:rPr>
              <w:t xml:space="preserve"> l</w:t>
            </w:r>
            <w:r>
              <w:rPr>
                <w:rFonts w:ascii="Times New Roman" w:hAnsi="Times New Roman"/>
              </w:rPr>
              <w:t>itro</w:t>
            </w:r>
            <w:r w:rsidRPr="00F868C3">
              <w:rPr>
                <w:rFonts w:ascii="Times New Roman" w:hAnsi="Times New Roman"/>
              </w:rPr>
              <w:t>s, ampola de vidro, base de rosca, corpo em polipropileno liso, tampa em polipropileno, com sistema de bombeamento do liquido quente, corpo com alça retrátil</w:t>
            </w:r>
          </w:p>
        </w:tc>
        <w:tc>
          <w:tcPr>
            <w:tcW w:w="992" w:type="dxa"/>
            <w:vAlign w:val="center"/>
          </w:tcPr>
          <w:p w14:paraId="7F0F8536" w14:textId="77777777" w:rsidR="00FC1C86" w:rsidRDefault="00FC1C86" w:rsidP="009F4AAE">
            <w:pPr>
              <w:pStyle w:val="Default"/>
              <w:jc w:val="center"/>
              <w:rPr>
                <w:sz w:val="22"/>
                <w:szCs w:val="22"/>
              </w:rPr>
            </w:pPr>
            <w:r>
              <w:rPr>
                <w:sz w:val="22"/>
                <w:szCs w:val="22"/>
              </w:rPr>
              <w:t>8</w:t>
            </w:r>
          </w:p>
        </w:tc>
        <w:tc>
          <w:tcPr>
            <w:tcW w:w="1021" w:type="dxa"/>
            <w:vAlign w:val="center"/>
          </w:tcPr>
          <w:p w14:paraId="117675B6" w14:textId="77777777" w:rsidR="00FC1C86" w:rsidRDefault="00FC1C86" w:rsidP="009F4AAE">
            <w:pPr>
              <w:pStyle w:val="Default"/>
              <w:jc w:val="center"/>
              <w:rPr>
                <w:sz w:val="22"/>
                <w:szCs w:val="22"/>
              </w:rPr>
            </w:pPr>
            <w:r>
              <w:rPr>
                <w:sz w:val="22"/>
                <w:szCs w:val="22"/>
              </w:rPr>
              <w:t>UN</w:t>
            </w:r>
          </w:p>
        </w:tc>
        <w:tc>
          <w:tcPr>
            <w:tcW w:w="1247" w:type="dxa"/>
            <w:vAlign w:val="center"/>
          </w:tcPr>
          <w:p w14:paraId="7561120E" w14:textId="43BC382D" w:rsidR="00FC1C86" w:rsidRDefault="00421CC1" w:rsidP="009F4AAE">
            <w:pPr>
              <w:pStyle w:val="Default"/>
              <w:jc w:val="center"/>
              <w:rPr>
                <w:sz w:val="22"/>
                <w:szCs w:val="22"/>
              </w:rPr>
            </w:pPr>
            <w:r>
              <w:rPr>
                <w:sz w:val="22"/>
                <w:szCs w:val="22"/>
              </w:rPr>
              <w:t>911,20</w:t>
            </w:r>
          </w:p>
        </w:tc>
      </w:tr>
      <w:tr w:rsidR="00FC1C86" w:rsidRPr="0082528D" w14:paraId="5CFF423A" w14:textId="27FE8CF6" w:rsidTr="00E0244A">
        <w:trPr>
          <w:trHeight w:val="1106"/>
        </w:trPr>
        <w:tc>
          <w:tcPr>
            <w:tcW w:w="675" w:type="dxa"/>
            <w:shd w:val="clear" w:color="auto" w:fill="auto"/>
            <w:vAlign w:val="center"/>
          </w:tcPr>
          <w:p w14:paraId="5D2FE8D2"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1203A479" w14:textId="77777777" w:rsidR="00FC1C86" w:rsidRDefault="00FC1C86" w:rsidP="009F4AAE">
            <w:pPr>
              <w:snapToGrid w:val="0"/>
              <w:spacing w:after="0" w:line="240" w:lineRule="auto"/>
              <w:jc w:val="both"/>
              <w:rPr>
                <w:rFonts w:ascii="Times New Roman" w:hAnsi="Times New Roman"/>
              </w:rPr>
            </w:pPr>
            <w:r>
              <w:rPr>
                <w:rFonts w:ascii="Times New Roman" w:hAnsi="Times New Roman"/>
              </w:rPr>
              <w:t>Gaveteiro de escritório confeccionado</w:t>
            </w:r>
            <w:r>
              <w:t xml:space="preserve"> </w:t>
            </w:r>
            <w:r w:rsidRPr="00B21CC9">
              <w:rPr>
                <w:rFonts w:ascii="Times New Roman" w:hAnsi="Times New Roman"/>
              </w:rPr>
              <w:t xml:space="preserve">em MDP </w:t>
            </w:r>
            <w:r>
              <w:rPr>
                <w:rFonts w:ascii="Times New Roman" w:hAnsi="Times New Roman"/>
              </w:rPr>
              <w:t xml:space="preserve">15mm </w:t>
            </w:r>
            <w:r w:rsidRPr="00B21CC9">
              <w:rPr>
                <w:rFonts w:ascii="Times New Roman" w:hAnsi="Times New Roman"/>
              </w:rPr>
              <w:t xml:space="preserve">revestido com laminado melamínico </w:t>
            </w:r>
            <w:r>
              <w:rPr>
                <w:rFonts w:ascii="Times New Roman" w:hAnsi="Times New Roman"/>
              </w:rPr>
              <w:t>BP</w:t>
            </w:r>
            <w:r w:rsidRPr="00B21CC9">
              <w:rPr>
                <w:rFonts w:ascii="Times New Roman" w:hAnsi="Times New Roman"/>
              </w:rPr>
              <w:t xml:space="preserve"> com bordas em PVC</w:t>
            </w:r>
            <w:r>
              <w:rPr>
                <w:rFonts w:ascii="Times New Roman" w:hAnsi="Times New Roman"/>
              </w:rPr>
              <w:t>,</w:t>
            </w:r>
            <w:r w:rsidRPr="00B21CC9">
              <w:rPr>
                <w:rFonts w:ascii="Times New Roman" w:hAnsi="Times New Roman"/>
              </w:rPr>
              <w:t xml:space="preserve"> </w:t>
            </w:r>
            <w:r>
              <w:rPr>
                <w:rFonts w:ascii="Times New Roman" w:hAnsi="Times New Roman"/>
              </w:rPr>
              <w:t xml:space="preserve">com 4 gavetas </w:t>
            </w:r>
            <w:r w:rsidRPr="00B21CC9">
              <w:rPr>
                <w:rFonts w:ascii="Times New Roman" w:hAnsi="Times New Roman"/>
              </w:rPr>
              <w:t>com corrediças metálicas e rodízios</w:t>
            </w:r>
            <w:r>
              <w:rPr>
                <w:rFonts w:ascii="Times New Roman" w:hAnsi="Times New Roman"/>
              </w:rPr>
              <w:t xml:space="preserve">. Cor externa e interna: branco. Gavetas com capacidade de carga de 3kg cada. Medidas mínimas: 64cm de altura, 49cm de largura e 40cm de profundidade. </w:t>
            </w:r>
            <w:r w:rsidRPr="00EF1F42">
              <w:rPr>
                <w:rFonts w:ascii="Times New Roman" w:hAnsi="Times New Roman"/>
                <w:b/>
                <w:bCs/>
              </w:rPr>
              <w:t>Montagem inclusa</w:t>
            </w:r>
          </w:p>
        </w:tc>
        <w:tc>
          <w:tcPr>
            <w:tcW w:w="992" w:type="dxa"/>
            <w:vAlign w:val="center"/>
          </w:tcPr>
          <w:p w14:paraId="30C963D0" w14:textId="77777777" w:rsidR="00FC1C86" w:rsidRDefault="00FC1C86" w:rsidP="009F4AAE">
            <w:pPr>
              <w:pStyle w:val="Default"/>
              <w:jc w:val="center"/>
              <w:rPr>
                <w:sz w:val="22"/>
                <w:szCs w:val="22"/>
              </w:rPr>
            </w:pPr>
            <w:r>
              <w:rPr>
                <w:sz w:val="22"/>
                <w:szCs w:val="22"/>
              </w:rPr>
              <w:t>15</w:t>
            </w:r>
          </w:p>
        </w:tc>
        <w:tc>
          <w:tcPr>
            <w:tcW w:w="1021" w:type="dxa"/>
            <w:vAlign w:val="center"/>
          </w:tcPr>
          <w:p w14:paraId="390702B2" w14:textId="77777777" w:rsidR="00FC1C86" w:rsidRDefault="00FC1C86" w:rsidP="009F4AAE">
            <w:pPr>
              <w:pStyle w:val="Default"/>
              <w:jc w:val="center"/>
              <w:rPr>
                <w:sz w:val="22"/>
                <w:szCs w:val="22"/>
              </w:rPr>
            </w:pPr>
            <w:r>
              <w:rPr>
                <w:sz w:val="22"/>
                <w:szCs w:val="22"/>
              </w:rPr>
              <w:t>UN</w:t>
            </w:r>
          </w:p>
        </w:tc>
        <w:tc>
          <w:tcPr>
            <w:tcW w:w="1247" w:type="dxa"/>
            <w:vAlign w:val="center"/>
          </w:tcPr>
          <w:p w14:paraId="6B72862B" w14:textId="3A00113D" w:rsidR="00FC1C86" w:rsidRDefault="00421CC1" w:rsidP="009F4AAE">
            <w:pPr>
              <w:pStyle w:val="Default"/>
              <w:jc w:val="center"/>
              <w:rPr>
                <w:sz w:val="22"/>
                <w:szCs w:val="22"/>
              </w:rPr>
            </w:pPr>
            <w:r>
              <w:rPr>
                <w:sz w:val="22"/>
                <w:szCs w:val="22"/>
              </w:rPr>
              <w:t>6.898,50</w:t>
            </w:r>
          </w:p>
        </w:tc>
      </w:tr>
      <w:tr w:rsidR="00FC1C86" w:rsidRPr="0082528D" w14:paraId="665C3E43" w14:textId="2392006E" w:rsidTr="00E0244A">
        <w:trPr>
          <w:trHeight w:val="1106"/>
        </w:trPr>
        <w:tc>
          <w:tcPr>
            <w:tcW w:w="675" w:type="dxa"/>
            <w:shd w:val="clear" w:color="auto" w:fill="auto"/>
            <w:vAlign w:val="center"/>
          </w:tcPr>
          <w:p w14:paraId="479C838F"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5A6FF2A5" w14:textId="77777777" w:rsidR="00FC1C86" w:rsidRPr="00C27F54" w:rsidRDefault="00FC1C86" w:rsidP="009F4AAE">
            <w:pPr>
              <w:snapToGrid w:val="0"/>
              <w:spacing w:after="0" w:line="240" w:lineRule="auto"/>
              <w:jc w:val="both"/>
              <w:rPr>
                <w:rFonts w:ascii="Times New Roman" w:hAnsi="Times New Roman"/>
              </w:rPr>
            </w:pPr>
            <w:r w:rsidRPr="00C27F54">
              <w:rPr>
                <w:rFonts w:ascii="Times New Roman" w:hAnsi="Times New Roman"/>
              </w:rPr>
              <w:t>Impressora Multifuncional com Tanque de Tinta</w:t>
            </w:r>
            <w:r>
              <w:rPr>
                <w:rFonts w:ascii="Times New Roman" w:hAnsi="Times New Roman"/>
              </w:rPr>
              <w:t xml:space="preserve"> - </w:t>
            </w:r>
            <w:r w:rsidRPr="00C27F54">
              <w:rPr>
                <w:rFonts w:ascii="Times New Roman" w:hAnsi="Times New Roman"/>
              </w:rPr>
              <w:t>Equipamento multifuncional jato de tinta, com sistema de abastecimento por tanque de tinta recarregável, adequado para uso em ambientes administrativos.</w:t>
            </w:r>
          </w:p>
          <w:p w14:paraId="13BC7AC9" w14:textId="77777777" w:rsidR="00FC1C86" w:rsidRPr="00C27F54" w:rsidRDefault="00FC1C86" w:rsidP="009F4AAE">
            <w:pPr>
              <w:snapToGrid w:val="0"/>
              <w:spacing w:after="0" w:line="240" w:lineRule="auto"/>
              <w:jc w:val="both"/>
              <w:rPr>
                <w:rFonts w:ascii="Times New Roman" w:hAnsi="Times New Roman"/>
              </w:rPr>
            </w:pPr>
            <w:r w:rsidRPr="00C27F54">
              <w:rPr>
                <w:rFonts w:ascii="Times New Roman" w:hAnsi="Times New Roman"/>
              </w:rPr>
              <w:t>Deve possuir as seguintes características mínimas:</w:t>
            </w:r>
          </w:p>
          <w:p w14:paraId="40BF3880" w14:textId="77777777" w:rsidR="00FC1C86"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Funções integradas de impressão, cópia e digitalização (scanner);</w:t>
            </w:r>
          </w:p>
          <w:p w14:paraId="02E76B48"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Função de impressão frente e verso – duplex automático;</w:t>
            </w:r>
          </w:p>
          <w:p w14:paraId="030B6866"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Sistema de tanque de tinta com recarga simples e sem necessidade de cartuchos convencionais;</w:t>
            </w:r>
          </w:p>
          <w:p w14:paraId="67B0D038"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Conectividade via interface USB de alta velocidade e rede sem fio (Wi-Fi), compatível com padrões atuais;</w:t>
            </w:r>
          </w:p>
          <w:p w14:paraId="0530E9E8"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Capacidade de impressão em preto e colorido;</w:t>
            </w:r>
          </w:p>
          <w:p w14:paraId="408A14E4"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Resolução de impressão compatível com qualidade elevada para textos e imagens;</w:t>
            </w:r>
          </w:p>
          <w:p w14:paraId="0C503DBB"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 xml:space="preserve">Velocidade </w:t>
            </w:r>
            <w:r>
              <w:rPr>
                <w:rFonts w:ascii="Times New Roman" w:hAnsi="Times New Roman"/>
              </w:rPr>
              <w:t xml:space="preserve">máxima </w:t>
            </w:r>
            <w:r w:rsidRPr="00C27F54">
              <w:rPr>
                <w:rFonts w:ascii="Times New Roman" w:hAnsi="Times New Roman"/>
              </w:rPr>
              <w:t>de impressão</w:t>
            </w:r>
            <w:r>
              <w:rPr>
                <w:rFonts w:ascii="Times New Roman" w:hAnsi="Times New Roman"/>
              </w:rPr>
              <w:t xml:space="preserve"> de pelo menos 20 páginas por minuto</w:t>
            </w:r>
            <w:r w:rsidRPr="00C27F54">
              <w:rPr>
                <w:rFonts w:ascii="Times New Roman" w:hAnsi="Times New Roman"/>
              </w:rPr>
              <w:t>;</w:t>
            </w:r>
          </w:p>
          <w:p w14:paraId="7D5CECAC"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Scanner com base plana (flatbed), com resolução óptica compatível com digitalização de documentos e imagens;</w:t>
            </w:r>
          </w:p>
          <w:p w14:paraId="70F07619"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Função de cópia independente de computador;</w:t>
            </w:r>
          </w:p>
          <w:p w14:paraId="53EF8169" w14:textId="77777777" w:rsidR="00FC1C86"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Compatibilidade com sistemas operacionais amplamente utilizados no mercado;</w:t>
            </w:r>
          </w:p>
          <w:p w14:paraId="26447B61"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Cor do equipamento: Cinza ou preto;</w:t>
            </w:r>
          </w:p>
          <w:p w14:paraId="2C3DF0BC"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Bandeja de entrada com capacidade compatível com uso contínuo;</w:t>
            </w:r>
          </w:p>
          <w:p w14:paraId="5F49347C"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Suporte a impressão móvel por meio de aplicativos ou protocolos padrão;</w:t>
            </w:r>
          </w:p>
          <w:p w14:paraId="166F713C" w14:textId="77777777" w:rsidR="00FC1C86"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Alimentação elétrica compatível com o padrão nacional</w:t>
            </w:r>
            <w:r>
              <w:rPr>
                <w:rFonts w:ascii="Times New Roman" w:hAnsi="Times New Roman"/>
              </w:rPr>
              <w:t xml:space="preserve"> (acompanhando o cabo de alimentação);</w:t>
            </w:r>
          </w:p>
          <w:p w14:paraId="4C57CBC2" w14:textId="77777777" w:rsidR="00FC1C86" w:rsidRPr="00C27F54"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Acompanhada de</w:t>
            </w:r>
            <w:r>
              <w:rPr>
                <w:rFonts w:ascii="Times New Roman" w:hAnsi="Times New Roman"/>
              </w:rPr>
              <w:t xml:space="preserve"> no mínimo 1</w:t>
            </w:r>
            <w:r w:rsidRPr="00C27F54">
              <w:rPr>
                <w:rFonts w:ascii="Times New Roman" w:hAnsi="Times New Roman"/>
              </w:rPr>
              <w:t xml:space="preserve"> conjunto de tintas</w:t>
            </w:r>
            <w:r>
              <w:rPr>
                <w:rFonts w:ascii="Times New Roman" w:hAnsi="Times New Roman"/>
              </w:rPr>
              <w:t xml:space="preserve"> originais do equipamento</w:t>
            </w:r>
            <w:r w:rsidRPr="00C27F54">
              <w:rPr>
                <w:rFonts w:ascii="Times New Roman" w:hAnsi="Times New Roman"/>
              </w:rPr>
              <w:t>;</w:t>
            </w:r>
          </w:p>
          <w:p w14:paraId="5F30BDD2" w14:textId="77777777" w:rsidR="00FC1C86" w:rsidRDefault="00FC1C86" w:rsidP="009F4AAE">
            <w:pPr>
              <w:snapToGrid w:val="0"/>
              <w:spacing w:after="0" w:line="240" w:lineRule="auto"/>
              <w:jc w:val="both"/>
              <w:rPr>
                <w:rFonts w:ascii="Times New Roman" w:hAnsi="Times New Roman"/>
              </w:rPr>
            </w:pPr>
            <w:r>
              <w:rPr>
                <w:rFonts w:ascii="Times New Roman" w:hAnsi="Times New Roman"/>
              </w:rPr>
              <w:t xml:space="preserve">- </w:t>
            </w:r>
            <w:r w:rsidRPr="00C27F54">
              <w:rPr>
                <w:rFonts w:ascii="Times New Roman" w:hAnsi="Times New Roman"/>
              </w:rPr>
              <w:t>Manual do usuário em português e garantia mínima de 12 meses.</w:t>
            </w:r>
          </w:p>
        </w:tc>
        <w:tc>
          <w:tcPr>
            <w:tcW w:w="992" w:type="dxa"/>
            <w:vAlign w:val="center"/>
          </w:tcPr>
          <w:p w14:paraId="6BEF1427" w14:textId="77777777" w:rsidR="00FC1C86" w:rsidRDefault="00FC1C86" w:rsidP="009F4AAE">
            <w:pPr>
              <w:pStyle w:val="Default"/>
              <w:jc w:val="center"/>
              <w:rPr>
                <w:sz w:val="22"/>
                <w:szCs w:val="22"/>
              </w:rPr>
            </w:pPr>
            <w:r>
              <w:rPr>
                <w:sz w:val="22"/>
                <w:szCs w:val="22"/>
              </w:rPr>
              <w:t>1</w:t>
            </w:r>
          </w:p>
        </w:tc>
        <w:tc>
          <w:tcPr>
            <w:tcW w:w="1021" w:type="dxa"/>
            <w:vAlign w:val="center"/>
          </w:tcPr>
          <w:p w14:paraId="4DE50777" w14:textId="77777777" w:rsidR="00FC1C86" w:rsidRDefault="00FC1C86" w:rsidP="009F4AAE">
            <w:pPr>
              <w:pStyle w:val="Default"/>
              <w:jc w:val="center"/>
              <w:rPr>
                <w:sz w:val="22"/>
                <w:szCs w:val="22"/>
              </w:rPr>
            </w:pPr>
            <w:r>
              <w:rPr>
                <w:sz w:val="22"/>
                <w:szCs w:val="22"/>
              </w:rPr>
              <w:t>UN</w:t>
            </w:r>
          </w:p>
        </w:tc>
        <w:tc>
          <w:tcPr>
            <w:tcW w:w="1247" w:type="dxa"/>
            <w:vAlign w:val="center"/>
          </w:tcPr>
          <w:p w14:paraId="33274983" w14:textId="539930BE" w:rsidR="00FC1C86" w:rsidRDefault="00421CC1" w:rsidP="009F4AAE">
            <w:pPr>
              <w:pStyle w:val="Default"/>
              <w:jc w:val="center"/>
              <w:rPr>
                <w:sz w:val="22"/>
                <w:szCs w:val="22"/>
              </w:rPr>
            </w:pPr>
            <w:r>
              <w:rPr>
                <w:sz w:val="22"/>
                <w:szCs w:val="22"/>
              </w:rPr>
              <w:t>954,44</w:t>
            </w:r>
          </w:p>
        </w:tc>
      </w:tr>
      <w:tr w:rsidR="00FC1C86" w:rsidRPr="0082528D" w14:paraId="2A43FC52" w14:textId="053C005C" w:rsidTr="00E0244A">
        <w:trPr>
          <w:trHeight w:val="1106"/>
        </w:trPr>
        <w:tc>
          <w:tcPr>
            <w:tcW w:w="675" w:type="dxa"/>
            <w:shd w:val="clear" w:color="auto" w:fill="auto"/>
            <w:vAlign w:val="center"/>
          </w:tcPr>
          <w:p w14:paraId="7BCD8EF7"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17F298E3" w14:textId="77777777" w:rsidR="00FC1C86" w:rsidRDefault="00FC1C86" w:rsidP="009F4AAE">
            <w:pPr>
              <w:snapToGrid w:val="0"/>
              <w:spacing w:after="0" w:line="240" w:lineRule="auto"/>
              <w:jc w:val="both"/>
              <w:rPr>
                <w:rFonts w:ascii="Times New Roman" w:hAnsi="Times New Roman"/>
              </w:rPr>
            </w:pPr>
            <w:r w:rsidRPr="002064F9">
              <w:rPr>
                <w:rFonts w:ascii="Times New Roman" w:hAnsi="Times New Roman"/>
              </w:rPr>
              <w:t>MESA DE ESCRITÓRIO</w:t>
            </w:r>
            <w:r>
              <w:rPr>
                <w:rFonts w:ascii="Times New Roman" w:hAnsi="Times New Roman"/>
              </w:rPr>
              <w:t xml:space="preserve">: </w:t>
            </w:r>
            <w:r w:rsidRPr="002064F9">
              <w:rPr>
                <w:rFonts w:ascii="Times New Roman" w:hAnsi="Times New Roman"/>
              </w:rPr>
              <w:t xml:space="preserve"> </w:t>
            </w:r>
            <w:r w:rsidRPr="00EA1F9C">
              <w:rPr>
                <w:rFonts w:ascii="Times New Roman" w:hAnsi="Times New Roman"/>
              </w:rPr>
              <w:t xml:space="preserve">material estrutura em aço carbono e tampo em MDP; pintura em epóxi na cor cinza; pés em metalon; acabamento em fita de borda; possui no mínimo </w:t>
            </w:r>
            <w:r>
              <w:rPr>
                <w:rFonts w:ascii="Times New Roman" w:hAnsi="Times New Roman"/>
              </w:rPr>
              <w:t>2</w:t>
            </w:r>
            <w:r w:rsidRPr="00EA1F9C">
              <w:rPr>
                <w:rFonts w:ascii="Times New Roman" w:hAnsi="Times New Roman"/>
              </w:rPr>
              <w:t xml:space="preserve"> gavetas do lado direito sendo 01 delas com chave; formato retangular; dimensões aprox. </w:t>
            </w:r>
            <w:r w:rsidRPr="002064F9">
              <w:rPr>
                <w:rFonts w:ascii="Times New Roman" w:hAnsi="Times New Roman"/>
                <w:b/>
                <w:bCs/>
              </w:rPr>
              <w:t xml:space="preserve">Largura: </w:t>
            </w:r>
            <w:r w:rsidRPr="002064F9">
              <w:rPr>
                <w:rFonts w:ascii="Times New Roman" w:hAnsi="Times New Roman"/>
                <w:b/>
                <w:bCs/>
                <w:u w:val="single"/>
              </w:rPr>
              <w:t>120</w:t>
            </w:r>
            <w:r w:rsidRPr="002064F9">
              <w:rPr>
                <w:rFonts w:ascii="Times New Roman" w:hAnsi="Times New Roman"/>
                <w:b/>
                <w:bCs/>
              </w:rPr>
              <w:t>cm</w:t>
            </w:r>
            <w:r w:rsidRPr="00EA1F9C">
              <w:rPr>
                <w:rFonts w:ascii="Times New Roman" w:hAnsi="Times New Roman"/>
              </w:rPr>
              <w:t xml:space="preserve"> / Profundidade: 60cm / Altura: 75cm. </w:t>
            </w:r>
            <w:r w:rsidRPr="00EA1F9C">
              <w:rPr>
                <w:rFonts w:ascii="Times New Roman" w:hAnsi="Times New Roman"/>
                <w:b/>
                <w:bCs/>
              </w:rPr>
              <w:t>Montagem inclusa</w:t>
            </w:r>
            <w:r>
              <w:rPr>
                <w:rFonts w:ascii="Times New Roman" w:hAnsi="Times New Roman"/>
              </w:rPr>
              <w:t>.</w:t>
            </w:r>
          </w:p>
        </w:tc>
        <w:tc>
          <w:tcPr>
            <w:tcW w:w="992" w:type="dxa"/>
            <w:vAlign w:val="center"/>
          </w:tcPr>
          <w:p w14:paraId="50DFF961" w14:textId="77777777" w:rsidR="00FC1C86" w:rsidRDefault="00FC1C86" w:rsidP="009F4AAE">
            <w:pPr>
              <w:pStyle w:val="Default"/>
              <w:jc w:val="center"/>
              <w:rPr>
                <w:sz w:val="22"/>
                <w:szCs w:val="22"/>
              </w:rPr>
            </w:pPr>
            <w:r>
              <w:rPr>
                <w:sz w:val="22"/>
                <w:szCs w:val="22"/>
              </w:rPr>
              <w:t>6</w:t>
            </w:r>
          </w:p>
        </w:tc>
        <w:tc>
          <w:tcPr>
            <w:tcW w:w="1021" w:type="dxa"/>
            <w:vAlign w:val="center"/>
          </w:tcPr>
          <w:p w14:paraId="3B6EF1EE" w14:textId="77777777" w:rsidR="00FC1C86" w:rsidRDefault="00FC1C86" w:rsidP="009F4AAE">
            <w:pPr>
              <w:pStyle w:val="Default"/>
              <w:jc w:val="center"/>
              <w:rPr>
                <w:sz w:val="22"/>
                <w:szCs w:val="22"/>
              </w:rPr>
            </w:pPr>
            <w:r>
              <w:rPr>
                <w:sz w:val="22"/>
                <w:szCs w:val="22"/>
              </w:rPr>
              <w:t>UN</w:t>
            </w:r>
          </w:p>
        </w:tc>
        <w:tc>
          <w:tcPr>
            <w:tcW w:w="1247" w:type="dxa"/>
            <w:vAlign w:val="center"/>
          </w:tcPr>
          <w:p w14:paraId="69E66DC3" w14:textId="563C0A73" w:rsidR="00FC1C86" w:rsidRDefault="0058019A" w:rsidP="009F4AAE">
            <w:pPr>
              <w:pStyle w:val="Default"/>
              <w:jc w:val="center"/>
              <w:rPr>
                <w:sz w:val="22"/>
                <w:szCs w:val="22"/>
              </w:rPr>
            </w:pPr>
            <w:r>
              <w:rPr>
                <w:sz w:val="22"/>
                <w:szCs w:val="22"/>
              </w:rPr>
              <w:t>1.320,00</w:t>
            </w:r>
          </w:p>
        </w:tc>
      </w:tr>
      <w:tr w:rsidR="00FC1C86" w:rsidRPr="0082528D" w14:paraId="1A91577D" w14:textId="480DAF5A" w:rsidTr="00E0244A">
        <w:trPr>
          <w:trHeight w:val="1123"/>
        </w:trPr>
        <w:tc>
          <w:tcPr>
            <w:tcW w:w="675" w:type="dxa"/>
            <w:shd w:val="clear" w:color="auto" w:fill="auto"/>
            <w:vAlign w:val="center"/>
          </w:tcPr>
          <w:p w14:paraId="0D33ACDC"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127B29F3" w14:textId="77777777" w:rsidR="00FC1C86" w:rsidRPr="002E6AE6" w:rsidRDefault="00FC1C86" w:rsidP="009F4AAE">
            <w:pPr>
              <w:snapToGrid w:val="0"/>
              <w:spacing w:after="0" w:line="240" w:lineRule="auto"/>
              <w:jc w:val="both"/>
              <w:rPr>
                <w:rFonts w:ascii="Times New Roman" w:hAnsi="Times New Roman"/>
              </w:rPr>
            </w:pPr>
            <w:r w:rsidRPr="00EA1F9C">
              <w:rPr>
                <w:rFonts w:ascii="Times New Roman" w:hAnsi="Times New Roman"/>
              </w:rPr>
              <w:t xml:space="preserve">MESA DE ESCRITÓRIO: material estrutura em aço carbono e tampo em MDP; pintura em epóxi na cor cinza; pés em metalon; acabamento em fita de borda; possui no mínimo 3 gavetas do lado direito sendo 01 delas com chave; formato retangular; dimensões aprox. </w:t>
            </w:r>
            <w:r w:rsidRPr="002064F9">
              <w:rPr>
                <w:rFonts w:ascii="Times New Roman" w:hAnsi="Times New Roman"/>
                <w:b/>
                <w:bCs/>
              </w:rPr>
              <w:t xml:space="preserve">Largura: </w:t>
            </w:r>
            <w:r w:rsidRPr="002064F9">
              <w:rPr>
                <w:rFonts w:ascii="Times New Roman" w:hAnsi="Times New Roman"/>
                <w:b/>
                <w:bCs/>
                <w:u w:val="single"/>
              </w:rPr>
              <w:t>150</w:t>
            </w:r>
            <w:r w:rsidRPr="002064F9">
              <w:rPr>
                <w:rFonts w:ascii="Times New Roman" w:hAnsi="Times New Roman"/>
                <w:b/>
                <w:bCs/>
              </w:rPr>
              <w:t>cm</w:t>
            </w:r>
            <w:r w:rsidRPr="00EA1F9C">
              <w:rPr>
                <w:rFonts w:ascii="Times New Roman" w:hAnsi="Times New Roman"/>
              </w:rPr>
              <w:t xml:space="preserve"> / Profundidade: 60cm / Altura: 75cm. </w:t>
            </w:r>
            <w:r w:rsidRPr="00EA1F9C">
              <w:rPr>
                <w:rFonts w:ascii="Times New Roman" w:hAnsi="Times New Roman"/>
                <w:b/>
                <w:bCs/>
              </w:rPr>
              <w:t>Montagem inclusa</w:t>
            </w:r>
          </w:p>
        </w:tc>
        <w:tc>
          <w:tcPr>
            <w:tcW w:w="992" w:type="dxa"/>
            <w:vAlign w:val="center"/>
          </w:tcPr>
          <w:p w14:paraId="1A050155" w14:textId="77777777" w:rsidR="00FC1C86" w:rsidRDefault="00FC1C86" w:rsidP="009F4AAE">
            <w:pPr>
              <w:pStyle w:val="Default"/>
              <w:jc w:val="center"/>
              <w:rPr>
                <w:sz w:val="22"/>
                <w:szCs w:val="22"/>
              </w:rPr>
            </w:pPr>
            <w:r>
              <w:rPr>
                <w:sz w:val="22"/>
                <w:szCs w:val="22"/>
              </w:rPr>
              <w:t>5</w:t>
            </w:r>
          </w:p>
        </w:tc>
        <w:tc>
          <w:tcPr>
            <w:tcW w:w="1021" w:type="dxa"/>
            <w:vAlign w:val="center"/>
          </w:tcPr>
          <w:p w14:paraId="4D10DA3E" w14:textId="77777777" w:rsidR="00FC1C86" w:rsidRDefault="00FC1C86" w:rsidP="009F4AAE">
            <w:pPr>
              <w:pStyle w:val="Default"/>
              <w:jc w:val="center"/>
              <w:rPr>
                <w:sz w:val="22"/>
                <w:szCs w:val="22"/>
              </w:rPr>
            </w:pPr>
            <w:r>
              <w:rPr>
                <w:sz w:val="22"/>
                <w:szCs w:val="22"/>
              </w:rPr>
              <w:t>UN</w:t>
            </w:r>
          </w:p>
        </w:tc>
        <w:tc>
          <w:tcPr>
            <w:tcW w:w="1247" w:type="dxa"/>
            <w:vAlign w:val="center"/>
          </w:tcPr>
          <w:p w14:paraId="500CDD8C" w14:textId="3E70D49E" w:rsidR="00FC1C86" w:rsidRDefault="0058019A" w:rsidP="009F4AAE">
            <w:pPr>
              <w:pStyle w:val="Default"/>
              <w:jc w:val="center"/>
              <w:rPr>
                <w:sz w:val="22"/>
                <w:szCs w:val="22"/>
              </w:rPr>
            </w:pPr>
            <w:r>
              <w:rPr>
                <w:sz w:val="22"/>
                <w:szCs w:val="22"/>
              </w:rPr>
              <w:t>4.035,00</w:t>
            </w:r>
          </w:p>
        </w:tc>
      </w:tr>
      <w:tr w:rsidR="00FC1C86" w:rsidRPr="0082528D" w14:paraId="3CFCB338" w14:textId="189C1323" w:rsidTr="00E0244A">
        <w:trPr>
          <w:trHeight w:val="277"/>
        </w:trPr>
        <w:tc>
          <w:tcPr>
            <w:tcW w:w="675" w:type="dxa"/>
            <w:shd w:val="clear" w:color="auto" w:fill="auto"/>
            <w:vAlign w:val="center"/>
          </w:tcPr>
          <w:p w14:paraId="54D61D84"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35373941" w14:textId="77777777" w:rsidR="00FC1C86" w:rsidRPr="006B5D2F" w:rsidRDefault="00FC1C86" w:rsidP="009F4AAE">
            <w:pPr>
              <w:spacing w:line="240" w:lineRule="auto"/>
              <w:jc w:val="both"/>
              <w:rPr>
                <w:rFonts w:ascii="Times New Roman" w:hAnsi="Times New Roman"/>
              </w:rPr>
            </w:pPr>
            <w:r w:rsidRPr="006B5D2F">
              <w:rPr>
                <w:rFonts w:ascii="Times New Roman" w:hAnsi="Times New Roman"/>
              </w:rPr>
              <w:t>MESA DE PLÁSTICO BRANCA – EMPILHÁVEL</w:t>
            </w:r>
          </w:p>
          <w:p w14:paraId="229C4676" w14:textId="77777777" w:rsidR="00FC1C86" w:rsidRPr="006B5D2F" w:rsidRDefault="00FC1C86" w:rsidP="009F4AAE">
            <w:pPr>
              <w:spacing w:after="0" w:line="240" w:lineRule="auto"/>
              <w:jc w:val="both"/>
              <w:rPr>
                <w:rFonts w:ascii="Times New Roman" w:hAnsi="Times New Roman"/>
              </w:rPr>
            </w:pPr>
            <w:r w:rsidRPr="006B5D2F">
              <w:rPr>
                <w:rFonts w:ascii="Times New Roman" w:hAnsi="Times New Roman"/>
              </w:rPr>
              <w:t>Mesa confeccionada em polipropileno ou material plástico equivalente, injetado, cor branca, com tampo liso e sem rebarbas, resistente a riscos, manchas e fácil de limpar.</w:t>
            </w:r>
          </w:p>
          <w:p w14:paraId="6047DA28" w14:textId="77777777" w:rsidR="00FC1C86" w:rsidRPr="006B5D2F" w:rsidRDefault="00FC1C86" w:rsidP="009F4AAE">
            <w:pPr>
              <w:spacing w:after="0" w:line="240" w:lineRule="auto"/>
              <w:jc w:val="both"/>
              <w:rPr>
                <w:rFonts w:ascii="Times New Roman" w:hAnsi="Times New Roman"/>
              </w:rPr>
            </w:pPr>
            <w:r w:rsidRPr="006B5D2F">
              <w:rPr>
                <w:rFonts w:ascii="Times New Roman" w:hAnsi="Times New Roman"/>
              </w:rPr>
              <w:t>Dimensões aproximadas:</w:t>
            </w:r>
            <w:r>
              <w:rPr>
                <w:rFonts w:ascii="Times New Roman" w:hAnsi="Times New Roman"/>
              </w:rPr>
              <w:t xml:space="preserve"> </w:t>
            </w:r>
            <w:r w:rsidRPr="006B5D2F">
              <w:rPr>
                <w:rFonts w:ascii="Times New Roman" w:hAnsi="Times New Roman"/>
              </w:rPr>
              <w:t>Altura: 74 a 76 cm</w:t>
            </w:r>
            <w:r>
              <w:rPr>
                <w:rFonts w:ascii="Times New Roman" w:hAnsi="Times New Roman"/>
              </w:rPr>
              <w:t>, l</w:t>
            </w:r>
            <w:r w:rsidRPr="006B5D2F">
              <w:rPr>
                <w:rFonts w:ascii="Times New Roman" w:hAnsi="Times New Roman"/>
              </w:rPr>
              <w:t>argura</w:t>
            </w:r>
            <w:r>
              <w:rPr>
                <w:rFonts w:ascii="Times New Roman" w:hAnsi="Times New Roman"/>
              </w:rPr>
              <w:t xml:space="preserve"> e profundidade</w:t>
            </w:r>
            <w:r w:rsidRPr="006B5D2F">
              <w:rPr>
                <w:rFonts w:ascii="Times New Roman" w:hAnsi="Times New Roman"/>
              </w:rPr>
              <w:t>: 70 a 80 cm</w:t>
            </w:r>
          </w:p>
          <w:p w14:paraId="3F8920B3" w14:textId="77777777" w:rsidR="00FC1C86" w:rsidRPr="006B5D2F" w:rsidRDefault="00FC1C86" w:rsidP="009F4AAE">
            <w:pPr>
              <w:spacing w:after="0" w:line="240" w:lineRule="auto"/>
              <w:jc w:val="both"/>
              <w:rPr>
                <w:rFonts w:ascii="Times New Roman" w:hAnsi="Times New Roman"/>
              </w:rPr>
            </w:pPr>
            <w:r w:rsidRPr="006B5D2F">
              <w:rPr>
                <w:rFonts w:ascii="Times New Roman" w:hAnsi="Times New Roman"/>
              </w:rPr>
              <w:t>Capacidade mínima de carga: 30 kg distribuídos uniformemente sobre o tampo.</w:t>
            </w:r>
          </w:p>
          <w:p w14:paraId="0AB849A6" w14:textId="77777777" w:rsidR="00FC1C86" w:rsidRPr="00EA1F9C" w:rsidRDefault="00FC1C86" w:rsidP="009F4AAE">
            <w:pPr>
              <w:snapToGrid w:val="0"/>
              <w:spacing w:after="0" w:line="240" w:lineRule="auto"/>
              <w:jc w:val="both"/>
              <w:rPr>
                <w:rFonts w:ascii="Times New Roman" w:hAnsi="Times New Roman"/>
              </w:rPr>
            </w:pPr>
            <w:r w:rsidRPr="006B5D2F">
              <w:rPr>
                <w:rFonts w:ascii="Times New Roman" w:hAnsi="Times New Roman"/>
              </w:rPr>
              <w:t>Garantia mínima de 12 meses contra defeitos de fabricação.</w:t>
            </w:r>
          </w:p>
        </w:tc>
        <w:tc>
          <w:tcPr>
            <w:tcW w:w="992" w:type="dxa"/>
            <w:vAlign w:val="center"/>
          </w:tcPr>
          <w:p w14:paraId="5AEE17E1" w14:textId="77777777" w:rsidR="00FC1C86" w:rsidRDefault="00FC1C86" w:rsidP="009F4AAE">
            <w:pPr>
              <w:pStyle w:val="Default"/>
              <w:jc w:val="center"/>
              <w:rPr>
                <w:sz w:val="22"/>
                <w:szCs w:val="22"/>
              </w:rPr>
            </w:pPr>
            <w:r>
              <w:rPr>
                <w:sz w:val="22"/>
                <w:szCs w:val="22"/>
              </w:rPr>
              <w:t>15</w:t>
            </w:r>
          </w:p>
        </w:tc>
        <w:tc>
          <w:tcPr>
            <w:tcW w:w="1021" w:type="dxa"/>
            <w:vAlign w:val="center"/>
          </w:tcPr>
          <w:p w14:paraId="7B1703E0" w14:textId="77777777" w:rsidR="00FC1C86" w:rsidRDefault="00FC1C86" w:rsidP="009F4AAE">
            <w:pPr>
              <w:pStyle w:val="Default"/>
              <w:jc w:val="center"/>
              <w:rPr>
                <w:sz w:val="22"/>
                <w:szCs w:val="22"/>
              </w:rPr>
            </w:pPr>
            <w:r>
              <w:rPr>
                <w:sz w:val="22"/>
                <w:szCs w:val="22"/>
              </w:rPr>
              <w:t>UN</w:t>
            </w:r>
          </w:p>
        </w:tc>
        <w:tc>
          <w:tcPr>
            <w:tcW w:w="1247" w:type="dxa"/>
            <w:vAlign w:val="center"/>
          </w:tcPr>
          <w:p w14:paraId="3696DFEF" w14:textId="7D340EE1" w:rsidR="00FC1C86" w:rsidRDefault="00871F18" w:rsidP="009F4AAE">
            <w:pPr>
              <w:pStyle w:val="Default"/>
              <w:jc w:val="center"/>
              <w:rPr>
                <w:sz w:val="22"/>
                <w:szCs w:val="22"/>
              </w:rPr>
            </w:pPr>
            <w:r>
              <w:rPr>
                <w:sz w:val="22"/>
                <w:szCs w:val="22"/>
              </w:rPr>
              <w:t>1.033,50</w:t>
            </w:r>
          </w:p>
        </w:tc>
      </w:tr>
      <w:tr w:rsidR="00FC1C86" w:rsidRPr="0082528D" w14:paraId="3702AA1B" w14:textId="5519B2D5" w:rsidTr="00E0244A">
        <w:trPr>
          <w:trHeight w:val="1123"/>
        </w:trPr>
        <w:tc>
          <w:tcPr>
            <w:tcW w:w="675" w:type="dxa"/>
            <w:shd w:val="clear" w:color="auto" w:fill="auto"/>
            <w:vAlign w:val="center"/>
          </w:tcPr>
          <w:p w14:paraId="45743526"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1627C96D" w14:textId="77777777" w:rsidR="00FC1C86" w:rsidRPr="00EA1F9C" w:rsidRDefault="00FC1C86" w:rsidP="009F4AAE">
            <w:pPr>
              <w:snapToGrid w:val="0"/>
              <w:spacing w:after="0" w:line="240" w:lineRule="auto"/>
              <w:jc w:val="both"/>
              <w:rPr>
                <w:rFonts w:ascii="Times New Roman" w:hAnsi="Times New Roman"/>
              </w:rPr>
            </w:pPr>
            <w:r>
              <w:rPr>
                <w:rFonts w:ascii="Times New Roman" w:hAnsi="Times New Roman"/>
              </w:rPr>
              <w:t xml:space="preserve">Mesa de reunião redonda, estrutura </w:t>
            </w:r>
            <w:r w:rsidRPr="00D76113">
              <w:rPr>
                <w:rFonts w:ascii="Times New Roman" w:hAnsi="Times New Roman"/>
              </w:rPr>
              <w:t xml:space="preserve">confeccionada em tubo redondo de aço carbono </w:t>
            </w:r>
            <w:r>
              <w:t>com t</w:t>
            </w:r>
            <w:r w:rsidRPr="00D76113">
              <w:rPr>
                <w:rFonts w:ascii="Times New Roman" w:hAnsi="Times New Roman"/>
              </w:rPr>
              <w:t xml:space="preserve">ratamento anticorrosivo </w:t>
            </w:r>
            <w:r>
              <w:rPr>
                <w:rFonts w:ascii="Times New Roman" w:hAnsi="Times New Roman"/>
              </w:rPr>
              <w:t>e</w:t>
            </w:r>
            <w:r w:rsidRPr="00D76113">
              <w:rPr>
                <w:rFonts w:ascii="Times New Roman" w:hAnsi="Times New Roman"/>
              </w:rPr>
              <w:t xml:space="preserve"> pintura eletrostática a pó</w:t>
            </w:r>
            <w:r>
              <w:rPr>
                <w:rFonts w:ascii="Times New Roman" w:hAnsi="Times New Roman"/>
              </w:rPr>
              <w:t>, b</w:t>
            </w:r>
            <w:r w:rsidRPr="00D76113">
              <w:rPr>
                <w:rFonts w:ascii="Times New Roman" w:hAnsi="Times New Roman"/>
              </w:rPr>
              <w:t>ase com sapatas niveladoras ou pés com proteção</w:t>
            </w:r>
            <w:r>
              <w:rPr>
                <w:rFonts w:ascii="Times New Roman" w:hAnsi="Times New Roman"/>
              </w:rPr>
              <w:t>, tampo de madeira MDF ou MDP com r</w:t>
            </w:r>
            <w:r w:rsidRPr="00D76113">
              <w:rPr>
                <w:rFonts w:ascii="Times New Roman" w:hAnsi="Times New Roman"/>
              </w:rPr>
              <w:t>evestimento em laminado melamínico de baixa pressão (BP) ou material equivalente,</w:t>
            </w:r>
            <w:r>
              <w:rPr>
                <w:rFonts w:ascii="Times New Roman" w:hAnsi="Times New Roman"/>
              </w:rPr>
              <w:t xml:space="preserve"> com no mínimo 1200mm de diâmetro e 15mm de espessura, cor branca, </w:t>
            </w:r>
            <w:r w:rsidRPr="00D76113">
              <w:rPr>
                <w:rFonts w:ascii="Times New Roman" w:hAnsi="Times New Roman"/>
              </w:rPr>
              <w:t>bordas com fita de PVC ou ABS</w:t>
            </w:r>
            <w:r>
              <w:rPr>
                <w:rFonts w:ascii="Times New Roman" w:hAnsi="Times New Roman"/>
              </w:rPr>
              <w:t xml:space="preserve">, altura mínima da mesa 730mm. </w:t>
            </w:r>
            <w:r w:rsidRPr="00D76113">
              <w:rPr>
                <w:rFonts w:ascii="Times New Roman" w:hAnsi="Times New Roman"/>
                <w:b/>
                <w:bCs/>
              </w:rPr>
              <w:t>Montagem inclusa</w:t>
            </w:r>
          </w:p>
        </w:tc>
        <w:tc>
          <w:tcPr>
            <w:tcW w:w="992" w:type="dxa"/>
            <w:vAlign w:val="center"/>
          </w:tcPr>
          <w:p w14:paraId="0F670D2D" w14:textId="77777777" w:rsidR="00FC1C86" w:rsidRDefault="00FC1C86" w:rsidP="009F4AAE">
            <w:pPr>
              <w:pStyle w:val="Default"/>
              <w:jc w:val="center"/>
              <w:rPr>
                <w:sz w:val="22"/>
                <w:szCs w:val="22"/>
              </w:rPr>
            </w:pPr>
            <w:r>
              <w:rPr>
                <w:sz w:val="22"/>
                <w:szCs w:val="22"/>
              </w:rPr>
              <w:t>1</w:t>
            </w:r>
          </w:p>
        </w:tc>
        <w:tc>
          <w:tcPr>
            <w:tcW w:w="1021" w:type="dxa"/>
            <w:vAlign w:val="center"/>
          </w:tcPr>
          <w:p w14:paraId="7F71421F" w14:textId="77777777" w:rsidR="00FC1C86" w:rsidRDefault="00FC1C86" w:rsidP="009F4AAE">
            <w:pPr>
              <w:pStyle w:val="Default"/>
              <w:jc w:val="center"/>
              <w:rPr>
                <w:sz w:val="22"/>
                <w:szCs w:val="22"/>
              </w:rPr>
            </w:pPr>
            <w:r>
              <w:rPr>
                <w:sz w:val="22"/>
                <w:szCs w:val="22"/>
              </w:rPr>
              <w:t>UN</w:t>
            </w:r>
          </w:p>
        </w:tc>
        <w:tc>
          <w:tcPr>
            <w:tcW w:w="1247" w:type="dxa"/>
            <w:vAlign w:val="center"/>
          </w:tcPr>
          <w:p w14:paraId="55EE7B81" w14:textId="4A3C8050" w:rsidR="00FC1C86" w:rsidRDefault="00F04893" w:rsidP="009F4AAE">
            <w:pPr>
              <w:pStyle w:val="Default"/>
              <w:jc w:val="center"/>
              <w:rPr>
                <w:sz w:val="22"/>
                <w:szCs w:val="22"/>
              </w:rPr>
            </w:pPr>
            <w:r>
              <w:rPr>
                <w:sz w:val="22"/>
                <w:szCs w:val="22"/>
              </w:rPr>
              <w:t>602,19</w:t>
            </w:r>
          </w:p>
        </w:tc>
      </w:tr>
      <w:tr w:rsidR="00FC1C86" w:rsidRPr="0082528D" w14:paraId="0123CE22" w14:textId="3904F3CF" w:rsidTr="00E0244A">
        <w:trPr>
          <w:trHeight w:val="1123"/>
        </w:trPr>
        <w:tc>
          <w:tcPr>
            <w:tcW w:w="675" w:type="dxa"/>
            <w:shd w:val="clear" w:color="auto" w:fill="auto"/>
            <w:vAlign w:val="center"/>
          </w:tcPr>
          <w:p w14:paraId="7C44979C"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6E7938A6" w14:textId="77777777" w:rsidR="00FC1C86" w:rsidRDefault="00FC1C86" w:rsidP="009F4AAE">
            <w:pPr>
              <w:snapToGrid w:val="0"/>
              <w:spacing w:after="0" w:line="240" w:lineRule="auto"/>
              <w:jc w:val="both"/>
              <w:rPr>
                <w:rFonts w:ascii="Times New Roman" w:hAnsi="Times New Roman"/>
              </w:rPr>
            </w:pPr>
            <w:r w:rsidRPr="00293255">
              <w:rPr>
                <w:rFonts w:ascii="Times New Roman" w:hAnsi="Times New Roman"/>
              </w:rPr>
              <w:t>Sanduicheira</w:t>
            </w:r>
            <w:r>
              <w:rPr>
                <w:rFonts w:ascii="Times New Roman" w:hAnsi="Times New Roman"/>
              </w:rPr>
              <w:t xml:space="preserve"> com chapas seladas que preparam 2 sanduíches ao mesmo tempo</w:t>
            </w:r>
            <w:r w:rsidRPr="00293255">
              <w:rPr>
                <w:rFonts w:ascii="Times New Roman" w:hAnsi="Times New Roman"/>
              </w:rPr>
              <w:t xml:space="preserve">, </w:t>
            </w:r>
            <w:r>
              <w:rPr>
                <w:rFonts w:ascii="Times New Roman" w:hAnsi="Times New Roman"/>
              </w:rPr>
              <w:t xml:space="preserve">placas antiaderentes, </w:t>
            </w:r>
            <w:r w:rsidRPr="00293255">
              <w:rPr>
                <w:rFonts w:ascii="Times New Roman" w:hAnsi="Times New Roman"/>
              </w:rPr>
              <w:t>potência mínima de 750w, 1</w:t>
            </w:r>
            <w:r>
              <w:rPr>
                <w:rFonts w:ascii="Times New Roman" w:hAnsi="Times New Roman"/>
              </w:rPr>
              <w:t>27</w:t>
            </w:r>
            <w:r w:rsidRPr="00293255">
              <w:rPr>
                <w:rFonts w:ascii="Times New Roman" w:hAnsi="Times New Roman"/>
              </w:rPr>
              <w:t>v,</w:t>
            </w:r>
            <w:r>
              <w:rPr>
                <w:rFonts w:ascii="Times New Roman" w:hAnsi="Times New Roman"/>
              </w:rPr>
              <w:t xml:space="preserve"> l</w:t>
            </w:r>
            <w:r w:rsidRPr="00293255">
              <w:rPr>
                <w:rFonts w:ascii="Times New Roman" w:hAnsi="Times New Roman"/>
              </w:rPr>
              <w:t>uz indicadora de funcionamento</w:t>
            </w:r>
            <w:r>
              <w:rPr>
                <w:rFonts w:ascii="Times New Roman" w:hAnsi="Times New Roman"/>
              </w:rPr>
              <w:t>, t</w:t>
            </w:r>
            <w:r w:rsidRPr="00293255">
              <w:rPr>
                <w:rFonts w:ascii="Times New Roman" w:hAnsi="Times New Roman"/>
              </w:rPr>
              <w:t>rava de fechamento</w:t>
            </w:r>
            <w:r>
              <w:rPr>
                <w:rFonts w:ascii="Times New Roman" w:hAnsi="Times New Roman"/>
              </w:rPr>
              <w:t xml:space="preserve"> e b</w:t>
            </w:r>
            <w:r w:rsidRPr="00293255">
              <w:rPr>
                <w:rFonts w:ascii="Times New Roman" w:hAnsi="Times New Roman"/>
              </w:rPr>
              <w:t>ase antiderrapante</w:t>
            </w:r>
            <w:r>
              <w:rPr>
                <w:rFonts w:ascii="Times New Roman" w:hAnsi="Times New Roman"/>
              </w:rPr>
              <w:t xml:space="preserve">. </w:t>
            </w:r>
            <w:r w:rsidRPr="00293255">
              <w:rPr>
                <w:rFonts w:ascii="Times New Roman" w:hAnsi="Times New Roman"/>
              </w:rPr>
              <w:t>Dimensões aproximadas: 2</w:t>
            </w:r>
            <w:r>
              <w:rPr>
                <w:rFonts w:ascii="Times New Roman" w:hAnsi="Times New Roman"/>
              </w:rPr>
              <w:t>4,5 x 24 x 10</w:t>
            </w:r>
            <w:r w:rsidRPr="00293255">
              <w:rPr>
                <w:rFonts w:ascii="Times New Roman" w:hAnsi="Times New Roman"/>
              </w:rPr>
              <w:t>cm. Garantia de 12 meses.</w:t>
            </w:r>
          </w:p>
        </w:tc>
        <w:tc>
          <w:tcPr>
            <w:tcW w:w="992" w:type="dxa"/>
            <w:vAlign w:val="center"/>
          </w:tcPr>
          <w:p w14:paraId="3B7F379C" w14:textId="77777777" w:rsidR="00FC1C86" w:rsidRDefault="00FC1C86" w:rsidP="009F4AAE">
            <w:pPr>
              <w:pStyle w:val="Default"/>
              <w:jc w:val="center"/>
              <w:rPr>
                <w:sz w:val="22"/>
                <w:szCs w:val="22"/>
              </w:rPr>
            </w:pPr>
            <w:r>
              <w:rPr>
                <w:sz w:val="22"/>
                <w:szCs w:val="22"/>
              </w:rPr>
              <w:t>3</w:t>
            </w:r>
          </w:p>
        </w:tc>
        <w:tc>
          <w:tcPr>
            <w:tcW w:w="1021" w:type="dxa"/>
            <w:vAlign w:val="center"/>
          </w:tcPr>
          <w:p w14:paraId="1A852687" w14:textId="77777777" w:rsidR="00FC1C86" w:rsidRDefault="00FC1C86" w:rsidP="009F4AAE">
            <w:pPr>
              <w:pStyle w:val="Default"/>
              <w:jc w:val="center"/>
              <w:rPr>
                <w:sz w:val="22"/>
                <w:szCs w:val="22"/>
              </w:rPr>
            </w:pPr>
            <w:r>
              <w:rPr>
                <w:sz w:val="22"/>
                <w:szCs w:val="22"/>
              </w:rPr>
              <w:t>UN</w:t>
            </w:r>
          </w:p>
        </w:tc>
        <w:tc>
          <w:tcPr>
            <w:tcW w:w="1247" w:type="dxa"/>
            <w:vAlign w:val="center"/>
          </w:tcPr>
          <w:p w14:paraId="0E0A0DEA" w14:textId="6AAE90EC" w:rsidR="00FC1C86" w:rsidRDefault="00871F18" w:rsidP="009F4AAE">
            <w:pPr>
              <w:pStyle w:val="Default"/>
              <w:jc w:val="center"/>
              <w:rPr>
                <w:sz w:val="22"/>
                <w:szCs w:val="22"/>
              </w:rPr>
            </w:pPr>
            <w:r>
              <w:rPr>
                <w:sz w:val="22"/>
                <w:szCs w:val="22"/>
              </w:rPr>
              <w:t>201,81</w:t>
            </w:r>
          </w:p>
        </w:tc>
      </w:tr>
      <w:tr w:rsidR="00FC1C86" w:rsidRPr="0082528D" w14:paraId="3340B46D" w14:textId="32C488F3" w:rsidTr="00E0244A">
        <w:trPr>
          <w:trHeight w:val="277"/>
        </w:trPr>
        <w:tc>
          <w:tcPr>
            <w:tcW w:w="675" w:type="dxa"/>
            <w:shd w:val="clear" w:color="auto" w:fill="auto"/>
            <w:vAlign w:val="center"/>
          </w:tcPr>
          <w:p w14:paraId="55A78D98"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17EFF69C" w14:textId="77777777" w:rsidR="00FC1C86" w:rsidRDefault="00FC1C86" w:rsidP="009F4AAE">
            <w:pPr>
              <w:snapToGrid w:val="0"/>
              <w:spacing w:after="0" w:line="240" w:lineRule="auto"/>
              <w:jc w:val="both"/>
              <w:rPr>
                <w:rFonts w:ascii="Times New Roman" w:hAnsi="Times New Roman"/>
              </w:rPr>
            </w:pPr>
            <w:r w:rsidRPr="00D76113">
              <w:rPr>
                <w:rFonts w:ascii="Times New Roman" w:hAnsi="Times New Roman"/>
              </w:rPr>
              <w:t xml:space="preserve">Suporte para monitor, confeccionado em </w:t>
            </w:r>
            <w:r>
              <w:rPr>
                <w:rFonts w:ascii="Times New Roman" w:hAnsi="Times New Roman"/>
              </w:rPr>
              <w:t>MDF</w:t>
            </w:r>
            <w:r w:rsidRPr="00D76113">
              <w:rPr>
                <w:rFonts w:ascii="Times New Roman" w:hAnsi="Times New Roman"/>
              </w:rPr>
              <w:t>, com</w:t>
            </w:r>
            <w:r>
              <w:rPr>
                <w:rFonts w:ascii="Times New Roman" w:hAnsi="Times New Roman"/>
              </w:rPr>
              <w:t xml:space="preserve"> no mínimo 2</w:t>
            </w:r>
            <w:r w:rsidRPr="00D76113">
              <w:rPr>
                <w:rFonts w:ascii="Times New Roman" w:hAnsi="Times New Roman"/>
              </w:rPr>
              <w:t xml:space="preserve"> gavetas deslizantes para armazenamento de papéis e materiais de escritório.</w:t>
            </w:r>
            <w:r>
              <w:rPr>
                <w:rFonts w:ascii="Times New Roman" w:hAnsi="Times New Roman"/>
              </w:rPr>
              <w:t xml:space="preserve"> </w:t>
            </w:r>
            <w:r w:rsidRPr="00D76113">
              <w:rPr>
                <w:rFonts w:ascii="Times New Roman" w:hAnsi="Times New Roman"/>
              </w:rPr>
              <w:t xml:space="preserve">Dimensões aproximadas: </w:t>
            </w:r>
            <w:r>
              <w:rPr>
                <w:rFonts w:ascii="Times New Roman" w:hAnsi="Times New Roman"/>
              </w:rPr>
              <w:t>26 x 39 x 12 cm</w:t>
            </w:r>
            <w:r w:rsidRPr="00D76113">
              <w:rPr>
                <w:rFonts w:ascii="Times New Roman" w:hAnsi="Times New Roman"/>
              </w:rPr>
              <w:t>.</w:t>
            </w:r>
          </w:p>
          <w:p w14:paraId="6BD47D4F" w14:textId="77777777" w:rsidR="00FC1C86" w:rsidRPr="004310F8" w:rsidRDefault="00FC1C86" w:rsidP="009F4AAE">
            <w:pPr>
              <w:snapToGrid w:val="0"/>
              <w:spacing w:after="0" w:line="240" w:lineRule="auto"/>
              <w:jc w:val="both"/>
              <w:rPr>
                <w:rFonts w:ascii="Times New Roman" w:hAnsi="Times New Roman"/>
              </w:rPr>
            </w:pPr>
            <w:r w:rsidRPr="00D76113">
              <w:rPr>
                <w:rFonts w:ascii="Times New Roman" w:hAnsi="Times New Roman"/>
              </w:rPr>
              <w:t>O produto deve apresentar acabamento liso, sem rebarbas</w:t>
            </w:r>
            <w:r>
              <w:rPr>
                <w:rFonts w:ascii="Times New Roman" w:hAnsi="Times New Roman"/>
              </w:rPr>
              <w:t xml:space="preserve"> e</w:t>
            </w:r>
            <w:r w:rsidRPr="00D76113">
              <w:rPr>
                <w:rFonts w:ascii="Times New Roman" w:hAnsi="Times New Roman"/>
              </w:rPr>
              <w:t xml:space="preserve"> cantos arredondados. Cor: Preta, branca ou neutra.</w:t>
            </w:r>
          </w:p>
        </w:tc>
        <w:tc>
          <w:tcPr>
            <w:tcW w:w="992" w:type="dxa"/>
            <w:vAlign w:val="center"/>
          </w:tcPr>
          <w:p w14:paraId="51D83A35" w14:textId="77777777" w:rsidR="00FC1C86" w:rsidRDefault="00FC1C86" w:rsidP="009F4AAE">
            <w:pPr>
              <w:pStyle w:val="Default"/>
              <w:jc w:val="center"/>
              <w:rPr>
                <w:sz w:val="22"/>
                <w:szCs w:val="22"/>
              </w:rPr>
            </w:pPr>
            <w:r>
              <w:rPr>
                <w:sz w:val="22"/>
                <w:szCs w:val="22"/>
              </w:rPr>
              <w:t>30</w:t>
            </w:r>
          </w:p>
        </w:tc>
        <w:tc>
          <w:tcPr>
            <w:tcW w:w="1021" w:type="dxa"/>
            <w:vAlign w:val="center"/>
          </w:tcPr>
          <w:p w14:paraId="6F3DDC7E" w14:textId="77777777" w:rsidR="00FC1C86" w:rsidRDefault="00FC1C86" w:rsidP="009F4AAE">
            <w:pPr>
              <w:pStyle w:val="Default"/>
              <w:jc w:val="center"/>
              <w:rPr>
                <w:sz w:val="22"/>
                <w:szCs w:val="22"/>
              </w:rPr>
            </w:pPr>
            <w:r>
              <w:rPr>
                <w:sz w:val="22"/>
                <w:szCs w:val="22"/>
              </w:rPr>
              <w:t>UN</w:t>
            </w:r>
          </w:p>
        </w:tc>
        <w:tc>
          <w:tcPr>
            <w:tcW w:w="1247" w:type="dxa"/>
            <w:vAlign w:val="center"/>
          </w:tcPr>
          <w:p w14:paraId="38C69BEF" w14:textId="2032C667" w:rsidR="00FC1C86" w:rsidRDefault="00F04893" w:rsidP="009F4AAE">
            <w:pPr>
              <w:pStyle w:val="Default"/>
              <w:jc w:val="center"/>
              <w:rPr>
                <w:sz w:val="22"/>
                <w:szCs w:val="22"/>
              </w:rPr>
            </w:pPr>
            <w:r>
              <w:rPr>
                <w:sz w:val="22"/>
                <w:szCs w:val="22"/>
              </w:rPr>
              <w:t>5.069,70</w:t>
            </w:r>
          </w:p>
        </w:tc>
      </w:tr>
      <w:tr w:rsidR="00FC1C86" w:rsidRPr="0082528D" w14:paraId="7E94CD17" w14:textId="3658E881" w:rsidTr="00E0244A">
        <w:trPr>
          <w:trHeight w:val="277"/>
        </w:trPr>
        <w:tc>
          <w:tcPr>
            <w:tcW w:w="675" w:type="dxa"/>
            <w:shd w:val="clear" w:color="auto" w:fill="auto"/>
            <w:vAlign w:val="center"/>
          </w:tcPr>
          <w:p w14:paraId="54568DBE"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17888B31" w14:textId="77777777" w:rsidR="00FC1C86" w:rsidRPr="004310F8" w:rsidRDefault="00FC1C86" w:rsidP="009F4AAE">
            <w:pPr>
              <w:snapToGrid w:val="0"/>
              <w:spacing w:after="0" w:line="240" w:lineRule="auto"/>
              <w:jc w:val="both"/>
              <w:rPr>
                <w:rFonts w:ascii="Times New Roman" w:hAnsi="Times New Roman"/>
              </w:rPr>
            </w:pPr>
            <w:r w:rsidRPr="00940303">
              <w:rPr>
                <w:rFonts w:ascii="Times New Roman" w:hAnsi="Times New Roman"/>
              </w:rPr>
              <w:t xml:space="preserve">Suporte para CPU e </w:t>
            </w:r>
            <w:r>
              <w:rPr>
                <w:rFonts w:ascii="Times New Roman" w:hAnsi="Times New Roman"/>
              </w:rPr>
              <w:t>nobreak, confeccionado</w:t>
            </w:r>
            <w:r w:rsidRPr="00940303">
              <w:rPr>
                <w:rFonts w:ascii="Times New Roman" w:hAnsi="Times New Roman"/>
              </w:rPr>
              <w:t xml:space="preserve"> em</w:t>
            </w:r>
            <w:r>
              <w:rPr>
                <w:rFonts w:ascii="Times New Roman" w:hAnsi="Times New Roman"/>
              </w:rPr>
              <w:t xml:space="preserve"> MDF ou</w:t>
            </w:r>
            <w:r w:rsidRPr="00940303">
              <w:rPr>
                <w:rFonts w:ascii="Times New Roman" w:hAnsi="Times New Roman"/>
              </w:rPr>
              <w:t xml:space="preserve"> MDP</w:t>
            </w:r>
            <w:r>
              <w:rPr>
                <w:rFonts w:ascii="Times New Roman" w:hAnsi="Times New Roman"/>
              </w:rPr>
              <w:t>, espessura mínima de 1,5 cm,</w:t>
            </w:r>
            <w:r w:rsidRPr="00940303">
              <w:rPr>
                <w:rFonts w:ascii="Times New Roman" w:hAnsi="Times New Roman"/>
              </w:rPr>
              <w:t xml:space="preserve"> com rodízios, acabamento em fita de bordo, </w:t>
            </w:r>
            <w:r>
              <w:rPr>
                <w:rFonts w:ascii="Times New Roman" w:hAnsi="Times New Roman"/>
              </w:rPr>
              <w:t>dimensões</w:t>
            </w:r>
            <w:r w:rsidRPr="00940303">
              <w:rPr>
                <w:rFonts w:ascii="Times New Roman" w:hAnsi="Times New Roman"/>
              </w:rPr>
              <w:t xml:space="preserve"> aproximad</w:t>
            </w:r>
            <w:r>
              <w:rPr>
                <w:rFonts w:ascii="Times New Roman" w:hAnsi="Times New Roman"/>
              </w:rPr>
              <w:t>as:</w:t>
            </w:r>
            <w:r w:rsidRPr="00940303">
              <w:rPr>
                <w:rFonts w:ascii="Times New Roman" w:hAnsi="Times New Roman"/>
              </w:rPr>
              <w:t xml:space="preserve"> 2</w:t>
            </w:r>
            <w:r>
              <w:rPr>
                <w:rFonts w:ascii="Times New Roman" w:hAnsi="Times New Roman"/>
              </w:rPr>
              <w:t xml:space="preserve">3 </w:t>
            </w:r>
            <w:r w:rsidRPr="00940303">
              <w:rPr>
                <w:rFonts w:ascii="Times New Roman" w:hAnsi="Times New Roman"/>
              </w:rPr>
              <w:t>x</w:t>
            </w:r>
            <w:r>
              <w:rPr>
                <w:rFonts w:ascii="Times New Roman" w:hAnsi="Times New Roman"/>
              </w:rPr>
              <w:t xml:space="preserve"> </w:t>
            </w:r>
            <w:r w:rsidRPr="00940303">
              <w:rPr>
                <w:rFonts w:ascii="Times New Roman" w:hAnsi="Times New Roman"/>
              </w:rPr>
              <w:t>4</w:t>
            </w:r>
            <w:r>
              <w:rPr>
                <w:rFonts w:ascii="Times New Roman" w:hAnsi="Times New Roman"/>
              </w:rPr>
              <w:t xml:space="preserve">0 </w:t>
            </w:r>
            <w:r w:rsidRPr="00940303">
              <w:rPr>
                <w:rFonts w:ascii="Times New Roman" w:hAnsi="Times New Roman"/>
              </w:rPr>
              <w:t>x</w:t>
            </w:r>
            <w:r>
              <w:rPr>
                <w:rFonts w:ascii="Times New Roman" w:hAnsi="Times New Roman"/>
              </w:rPr>
              <w:t xml:space="preserve"> 28</w:t>
            </w:r>
            <w:r w:rsidRPr="00940303">
              <w:rPr>
                <w:rFonts w:ascii="Times New Roman" w:hAnsi="Times New Roman"/>
              </w:rPr>
              <w:t xml:space="preserve"> cm</w:t>
            </w:r>
            <w:r>
              <w:rPr>
                <w:rFonts w:ascii="Times New Roman" w:hAnsi="Times New Roman"/>
              </w:rPr>
              <w:t xml:space="preserve">, cor branco. </w:t>
            </w:r>
            <w:r w:rsidRPr="00D76113">
              <w:rPr>
                <w:rFonts w:ascii="Times New Roman" w:hAnsi="Times New Roman"/>
                <w:b/>
                <w:bCs/>
              </w:rPr>
              <w:t>Montagem inclusa</w:t>
            </w:r>
          </w:p>
        </w:tc>
        <w:tc>
          <w:tcPr>
            <w:tcW w:w="992" w:type="dxa"/>
            <w:vAlign w:val="center"/>
          </w:tcPr>
          <w:p w14:paraId="6C50901E" w14:textId="77777777" w:rsidR="00FC1C86" w:rsidRDefault="00FC1C86" w:rsidP="009F4AAE">
            <w:pPr>
              <w:pStyle w:val="Default"/>
              <w:jc w:val="center"/>
              <w:rPr>
                <w:sz w:val="22"/>
                <w:szCs w:val="22"/>
              </w:rPr>
            </w:pPr>
            <w:r>
              <w:rPr>
                <w:sz w:val="22"/>
                <w:szCs w:val="22"/>
              </w:rPr>
              <w:t>10</w:t>
            </w:r>
          </w:p>
        </w:tc>
        <w:tc>
          <w:tcPr>
            <w:tcW w:w="1021" w:type="dxa"/>
            <w:vAlign w:val="center"/>
          </w:tcPr>
          <w:p w14:paraId="69B5CD60" w14:textId="77777777" w:rsidR="00FC1C86" w:rsidRDefault="00FC1C86" w:rsidP="009F4AAE">
            <w:pPr>
              <w:pStyle w:val="Default"/>
              <w:jc w:val="center"/>
              <w:rPr>
                <w:sz w:val="22"/>
                <w:szCs w:val="22"/>
              </w:rPr>
            </w:pPr>
            <w:r>
              <w:rPr>
                <w:sz w:val="22"/>
                <w:szCs w:val="22"/>
              </w:rPr>
              <w:t>UN</w:t>
            </w:r>
          </w:p>
        </w:tc>
        <w:tc>
          <w:tcPr>
            <w:tcW w:w="1247" w:type="dxa"/>
            <w:vAlign w:val="center"/>
          </w:tcPr>
          <w:p w14:paraId="0BDC7E0C" w14:textId="6B6E288C" w:rsidR="00FC1C86" w:rsidRDefault="00871F18" w:rsidP="009F4AAE">
            <w:pPr>
              <w:pStyle w:val="Default"/>
              <w:jc w:val="center"/>
              <w:rPr>
                <w:sz w:val="22"/>
                <w:szCs w:val="22"/>
              </w:rPr>
            </w:pPr>
            <w:r>
              <w:rPr>
                <w:sz w:val="22"/>
                <w:szCs w:val="22"/>
              </w:rPr>
              <w:t>790,00</w:t>
            </w:r>
          </w:p>
        </w:tc>
      </w:tr>
      <w:tr w:rsidR="00FC1C86" w:rsidRPr="0082528D" w14:paraId="7F16BEA2" w14:textId="24DC5C64" w:rsidTr="00E0244A">
        <w:trPr>
          <w:trHeight w:val="850"/>
        </w:trPr>
        <w:tc>
          <w:tcPr>
            <w:tcW w:w="675" w:type="dxa"/>
            <w:shd w:val="clear" w:color="auto" w:fill="auto"/>
            <w:vAlign w:val="center"/>
          </w:tcPr>
          <w:p w14:paraId="2D8CD6CE" w14:textId="77777777" w:rsidR="00FC1C86" w:rsidRPr="0082528D" w:rsidRDefault="00FC1C86" w:rsidP="009F4AAE">
            <w:pPr>
              <w:numPr>
                <w:ilvl w:val="0"/>
                <w:numId w:val="8"/>
              </w:numPr>
              <w:spacing w:after="0" w:line="240" w:lineRule="auto"/>
              <w:jc w:val="center"/>
              <w:rPr>
                <w:rFonts w:ascii="Times New Roman" w:hAnsi="Times New Roman"/>
                <w:b/>
              </w:rPr>
            </w:pPr>
          </w:p>
        </w:tc>
        <w:tc>
          <w:tcPr>
            <w:tcW w:w="6663" w:type="dxa"/>
            <w:shd w:val="clear" w:color="auto" w:fill="auto"/>
          </w:tcPr>
          <w:p w14:paraId="0F196299" w14:textId="77777777" w:rsidR="00FC1C86" w:rsidRPr="004310F8" w:rsidRDefault="00FC1C86" w:rsidP="009F4AAE">
            <w:pPr>
              <w:snapToGrid w:val="0"/>
              <w:spacing w:after="0" w:line="240" w:lineRule="auto"/>
              <w:jc w:val="both"/>
              <w:rPr>
                <w:rFonts w:ascii="Times New Roman" w:hAnsi="Times New Roman"/>
              </w:rPr>
            </w:pPr>
            <w:r w:rsidRPr="00F44EA3">
              <w:rPr>
                <w:rFonts w:ascii="Times New Roman" w:hAnsi="Times New Roman"/>
              </w:rPr>
              <w:t>Tanquinho de lavar roupas 10kg - 110V Desligamento automático, Dispenser para sabão em pó e amaciante, Classificação A em eficiência de energia, Eficiência energética classe A pelo Inmetro. Medidas aproximadas AxLxP 940x480x530 mm, peso aproximado 7,90kg. Garantia 12 meses.</w:t>
            </w:r>
          </w:p>
        </w:tc>
        <w:tc>
          <w:tcPr>
            <w:tcW w:w="992" w:type="dxa"/>
            <w:vAlign w:val="center"/>
          </w:tcPr>
          <w:p w14:paraId="5BE83F2D" w14:textId="77777777" w:rsidR="00FC1C86" w:rsidRDefault="00FC1C86" w:rsidP="009F4AAE">
            <w:pPr>
              <w:pStyle w:val="Default"/>
              <w:jc w:val="center"/>
              <w:rPr>
                <w:sz w:val="22"/>
                <w:szCs w:val="22"/>
              </w:rPr>
            </w:pPr>
            <w:r>
              <w:rPr>
                <w:sz w:val="22"/>
                <w:szCs w:val="22"/>
              </w:rPr>
              <w:t>1</w:t>
            </w:r>
          </w:p>
        </w:tc>
        <w:tc>
          <w:tcPr>
            <w:tcW w:w="1021" w:type="dxa"/>
            <w:vAlign w:val="center"/>
          </w:tcPr>
          <w:p w14:paraId="77CC9901" w14:textId="77777777" w:rsidR="00FC1C86" w:rsidRDefault="00FC1C86" w:rsidP="009F4AAE">
            <w:pPr>
              <w:pStyle w:val="Default"/>
              <w:jc w:val="center"/>
              <w:rPr>
                <w:sz w:val="22"/>
                <w:szCs w:val="22"/>
              </w:rPr>
            </w:pPr>
            <w:r>
              <w:rPr>
                <w:sz w:val="22"/>
                <w:szCs w:val="22"/>
              </w:rPr>
              <w:t>UN</w:t>
            </w:r>
          </w:p>
        </w:tc>
        <w:tc>
          <w:tcPr>
            <w:tcW w:w="1247" w:type="dxa"/>
            <w:vAlign w:val="center"/>
          </w:tcPr>
          <w:p w14:paraId="34D12D7D" w14:textId="7A2C9BB8" w:rsidR="00FC1C86" w:rsidRDefault="00871F18" w:rsidP="009F4AAE">
            <w:pPr>
              <w:pStyle w:val="Default"/>
              <w:jc w:val="center"/>
              <w:rPr>
                <w:sz w:val="22"/>
                <w:szCs w:val="22"/>
              </w:rPr>
            </w:pPr>
            <w:r>
              <w:rPr>
                <w:sz w:val="22"/>
                <w:szCs w:val="22"/>
              </w:rPr>
              <w:t>397,60</w:t>
            </w:r>
          </w:p>
        </w:tc>
      </w:tr>
      <w:tr w:rsidR="00D572AD" w:rsidRPr="0082528D" w14:paraId="22FE1627" w14:textId="77777777" w:rsidTr="00E0244A">
        <w:trPr>
          <w:trHeight w:val="358"/>
        </w:trPr>
        <w:tc>
          <w:tcPr>
            <w:tcW w:w="9351" w:type="dxa"/>
            <w:gridSpan w:val="4"/>
            <w:shd w:val="clear" w:color="auto" w:fill="auto"/>
            <w:vAlign w:val="center"/>
          </w:tcPr>
          <w:p w14:paraId="292C2D0D" w14:textId="7506FCF6" w:rsidR="00D572AD" w:rsidRDefault="00D572AD" w:rsidP="009F4AAE">
            <w:pPr>
              <w:pStyle w:val="Default"/>
              <w:jc w:val="right"/>
              <w:rPr>
                <w:sz w:val="22"/>
                <w:szCs w:val="22"/>
              </w:rPr>
            </w:pPr>
            <w:r>
              <w:rPr>
                <w:sz w:val="22"/>
                <w:szCs w:val="22"/>
              </w:rPr>
              <w:t>TOTAL ESTIMADO:</w:t>
            </w:r>
          </w:p>
        </w:tc>
        <w:tc>
          <w:tcPr>
            <w:tcW w:w="1247" w:type="dxa"/>
            <w:vAlign w:val="center"/>
          </w:tcPr>
          <w:p w14:paraId="1EC91382" w14:textId="21B363D6" w:rsidR="00D572AD" w:rsidRDefault="00764B60" w:rsidP="009F4AAE">
            <w:pPr>
              <w:pStyle w:val="Default"/>
              <w:jc w:val="center"/>
              <w:rPr>
                <w:sz w:val="22"/>
                <w:szCs w:val="22"/>
              </w:rPr>
            </w:pPr>
            <w:r>
              <w:rPr>
                <w:sz w:val="22"/>
                <w:szCs w:val="22"/>
              </w:rPr>
              <w:t>72.728,43</w:t>
            </w:r>
          </w:p>
        </w:tc>
      </w:tr>
    </w:tbl>
    <w:bookmarkEnd w:id="2"/>
    <w:p w14:paraId="269C560C" w14:textId="034B51C2" w:rsidR="00FC1C86" w:rsidRDefault="00E0244A" w:rsidP="009F4AAE">
      <w:pPr>
        <w:pStyle w:val="Textbody"/>
        <w:spacing w:before="240" w:after="0" w:line="240" w:lineRule="auto"/>
        <w:rPr>
          <w:rFonts w:ascii="Times New Roman" w:hAnsi="Times New Roman" w:cs="Times New Roman"/>
          <w:color w:val="000000"/>
          <w:sz w:val="22"/>
          <w:szCs w:val="22"/>
        </w:rPr>
      </w:pPr>
      <w:r>
        <w:rPr>
          <w:rFonts w:ascii="Times New Roman" w:hAnsi="Times New Roman" w:cs="Times New Roman"/>
          <w:color w:val="000000"/>
          <w:sz w:val="22"/>
          <w:szCs w:val="22"/>
        </w:rPr>
        <w:t>Referências dos valores estimados: Processo 162/2025 – Prefeitura M. de Itaguara; Processo 101/2025 – Prefeitura M. de Itaguara</w:t>
      </w:r>
      <w:r w:rsidR="00871F18">
        <w:rPr>
          <w:rFonts w:ascii="Times New Roman" w:hAnsi="Times New Roman" w:cs="Times New Roman"/>
          <w:color w:val="000000"/>
          <w:sz w:val="22"/>
          <w:szCs w:val="22"/>
        </w:rPr>
        <w:t xml:space="preserve">; Site Casas Bahia; </w:t>
      </w:r>
      <w:r w:rsidR="00421CC1">
        <w:rPr>
          <w:rFonts w:ascii="Times New Roman" w:hAnsi="Times New Roman" w:cs="Times New Roman"/>
          <w:color w:val="000000"/>
          <w:sz w:val="22"/>
          <w:szCs w:val="22"/>
        </w:rPr>
        <w:t>Site MadeiraMadeira; Site Tok&amp;Stok</w:t>
      </w:r>
    </w:p>
    <w:bookmarkEnd w:id="1"/>
    <w:p w14:paraId="7775DCB7" w14:textId="77777777" w:rsidR="00B210CD" w:rsidRDefault="00B210CD" w:rsidP="009F4AAE">
      <w:pPr>
        <w:pStyle w:val="Textbody"/>
        <w:spacing w:after="0" w:line="240" w:lineRule="auto"/>
        <w:rPr>
          <w:rFonts w:ascii="Times New Roman" w:hAnsi="Times New Roman" w:cs="Times New Roman"/>
          <w:color w:val="000000"/>
          <w:sz w:val="22"/>
          <w:szCs w:val="22"/>
        </w:rPr>
      </w:pPr>
    </w:p>
    <w:p w14:paraId="007F1E37" w14:textId="77777777" w:rsidR="00F04893" w:rsidRDefault="00F04893" w:rsidP="009F4AAE">
      <w:pPr>
        <w:pStyle w:val="Textbody"/>
        <w:spacing w:after="0" w:line="240" w:lineRule="auto"/>
        <w:rPr>
          <w:rFonts w:ascii="Times New Roman" w:hAnsi="Times New Roman" w:cs="Times New Roman"/>
          <w:color w:val="000000"/>
          <w:sz w:val="22"/>
          <w:szCs w:val="22"/>
        </w:rPr>
      </w:pPr>
    </w:p>
    <w:p w14:paraId="4CBFBAA5" w14:textId="4C977D2C" w:rsidR="00FC1C86" w:rsidRPr="00D572AD" w:rsidRDefault="00B210CD" w:rsidP="009F4AAE">
      <w:pPr>
        <w:tabs>
          <w:tab w:val="left" w:pos="708"/>
          <w:tab w:val="center" w:pos="4252"/>
          <w:tab w:val="right" w:pos="8504"/>
        </w:tabs>
        <w:spacing w:line="240" w:lineRule="auto"/>
        <w:jc w:val="center"/>
        <w:rPr>
          <w:rFonts w:ascii="Times New Roman" w:hAnsi="Times New Roman" w:cs="Times New Roman"/>
          <w:color w:val="000000"/>
          <w:sz w:val="24"/>
          <w:szCs w:val="24"/>
          <w:u w:val="single"/>
        </w:rPr>
      </w:pPr>
      <w:r w:rsidRPr="00B210CD">
        <w:rPr>
          <w:rFonts w:ascii="Times New Roman" w:hAnsi="Times New Roman" w:cs="Times New Roman"/>
          <w:color w:val="000000"/>
          <w:sz w:val="24"/>
          <w:szCs w:val="24"/>
          <w:u w:val="single"/>
        </w:rPr>
        <w:t>Secretaria M. de Infraestrutura, Limpeza Urbana, Agropecuária, Meio Ambiente e Trânsito</w:t>
      </w:r>
    </w:p>
    <w:tbl>
      <w:tblPr>
        <w:tblW w:w="10595" w:type="dxa"/>
        <w:tblInd w:w="-1003" w:type="dxa"/>
        <w:tblCellMar>
          <w:left w:w="70" w:type="dxa"/>
          <w:right w:w="70" w:type="dxa"/>
        </w:tblCellMar>
        <w:tblLook w:val="04A0" w:firstRow="1" w:lastRow="0" w:firstColumn="1" w:lastColumn="0" w:noHBand="0" w:noVBand="1"/>
      </w:tblPr>
      <w:tblGrid>
        <w:gridCol w:w="580"/>
        <w:gridCol w:w="6651"/>
        <w:gridCol w:w="993"/>
        <w:gridCol w:w="992"/>
        <w:gridCol w:w="1379"/>
      </w:tblGrid>
      <w:tr w:rsidR="00FC1C86" w:rsidRPr="00727D19" w14:paraId="0481778A" w14:textId="2288248F" w:rsidTr="00D572AD">
        <w:trPr>
          <w:trHeight w:val="420"/>
        </w:trPr>
        <w:tc>
          <w:tcPr>
            <w:tcW w:w="580" w:type="dxa"/>
            <w:tcBorders>
              <w:top w:val="single" w:sz="8" w:space="0" w:color="auto"/>
              <w:left w:val="single" w:sz="8" w:space="0" w:color="auto"/>
              <w:bottom w:val="single" w:sz="8" w:space="0" w:color="auto"/>
              <w:right w:val="single" w:sz="8" w:space="0" w:color="auto"/>
            </w:tcBorders>
            <w:shd w:val="clear" w:color="auto" w:fill="auto"/>
            <w:hideMark/>
          </w:tcPr>
          <w:p w14:paraId="726837FC" w14:textId="77777777" w:rsidR="00FC1C86" w:rsidRPr="00D572AD" w:rsidRDefault="00FC1C86" w:rsidP="009F4AAE">
            <w:pPr>
              <w:spacing w:after="0" w:line="240" w:lineRule="auto"/>
              <w:jc w:val="center"/>
              <w:rPr>
                <w:rFonts w:ascii="Times New Roman" w:eastAsia="Times New Roman" w:hAnsi="Times New Roman"/>
                <w:b/>
                <w:bCs/>
                <w:color w:val="000000"/>
                <w:lang w:eastAsia="pt-BR"/>
              </w:rPr>
            </w:pPr>
            <w:r w:rsidRPr="00D572AD">
              <w:rPr>
                <w:rFonts w:ascii="Times New Roman" w:eastAsia="Times New Roman" w:hAnsi="Times New Roman"/>
                <w:b/>
                <w:bCs/>
                <w:color w:val="000000"/>
                <w:lang w:eastAsia="pt-BR"/>
              </w:rPr>
              <w:t>Item</w:t>
            </w:r>
          </w:p>
        </w:tc>
        <w:tc>
          <w:tcPr>
            <w:tcW w:w="6651" w:type="dxa"/>
            <w:tcBorders>
              <w:top w:val="single" w:sz="8" w:space="0" w:color="auto"/>
              <w:left w:val="nil"/>
              <w:bottom w:val="single" w:sz="8" w:space="0" w:color="auto"/>
              <w:right w:val="single" w:sz="8" w:space="0" w:color="auto"/>
            </w:tcBorders>
            <w:shd w:val="clear" w:color="auto" w:fill="auto"/>
            <w:hideMark/>
          </w:tcPr>
          <w:p w14:paraId="2338BBE7" w14:textId="77777777" w:rsidR="00FC1C86" w:rsidRPr="00D572AD" w:rsidRDefault="00FC1C86" w:rsidP="009F4AAE">
            <w:pPr>
              <w:spacing w:after="0" w:line="240" w:lineRule="auto"/>
              <w:jc w:val="center"/>
              <w:rPr>
                <w:rFonts w:ascii="Times New Roman" w:eastAsia="Times New Roman" w:hAnsi="Times New Roman"/>
                <w:b/>
                <w:bCs/>
                <w:color w:val="000000"/>
                <w:lang w:eastAsia="pt-BR"/>
              </w:rPr>
            </w:pPr>
            <w:r w:rsidRPr="00D572AD">
              <w:rPr>
                <w:rFonts w:ascii="Times New Roman" w:eastAsia="Times New Roman" w:hAnsi="Times New Roman"/>
                <w:b/>
                <w:bCs/>
                <w:color w:val="000000"/>
                <w:lang w:eastAsia="pt-BR"/>
              </w:rPr>
              <w:t>Descrição</w:t>
            </w:r>
          </w:p>
        </w:tc>
        <w:tc>
          <w:tcPr>
            <w:tcW w:w="993" w:type="dxa"/>
            <w:tcBorders>
              <w:top w:val="single" w:sz="8" w:space="0" w:color="auto"/>
              <w:left w:val="nil"/>
              <w:bottom w:val="single" w:sz="8" w:space="0" w:color="auto"/>
              <w:right w:val="single" w:sz="8" w:space="0" w:color="auto"/>
            </w:tcBorders>
            <w:shd w:val="clear" w:color="auto" w:fill="auto"/>
            <w:hideMark/>
          </w:tcPr>
          <w:p w14:paraId="528D6269" w14:textId="77777777" w:rsidR="00FC1C86" w:rsidRPr="00D572AD" w:rsidRDefault="00FC1C86" w:rsidP="009F4AAE">
            <w:pPr>
              <w:spacing w:after="0" w:line="240" w:lineRule="auto"/>
              <w:jc w:val="center"/>
              <w:rPr>
                <w:rFonts w:ascii="Times New Roman" w:eastAsia="Times New Roman" w:hAnsi="Times New Roman"/>
                <w:b/>
                <w:bCs/>
                <w:color w:val="000000"/>
                <w:lang w:eastAsia="pt-BR"/>
              </w:rPr>
            </w:pPr>
            <w:r w:rsidRPr="00D572AD">
              <w:rPr>
                <w:rFonts w:ascii="Times New Roman" w:eastAsia="Times New Roman" w:hAnsi="Times New Roman"/>
                <w:b/>
                <w:bCs/>
                <w:color w:val="000000"/>
                <w:lang w:eastAsia="pt-BR"/>
              </w:rPr>
              <w:t>Unidade</w:t>
            </w:r>
          </w:p>
        </w:tc>
        <w:tc>
          <w:tcPr>
            <w:tcW w:w="992" w:type="dxa"/>
            <w:tcBorders>
              <w:top w:val="single" w:sz="8" w:space="0" w:color="auto"/>
              <w:left w:val="nil"/>
              <w:bottom w:val="single" w:sz="8" w:space="0" w:color="auto"/>
              <w:right w:val="single" w:sz="8" w:space="0" w:color="auto"/>
            </w:tcBorders>
            <w:shd w:val="clear" w:color="auto" w:fill="auto"/>
            <w:hideMark/>
          </w:tcPr>
          <w:p w14:paraId="150539A7" w14:textId="77777777" w:rsidR="00FC1C86" w:rsidRPr="00D572AD" w:rsidRDefault="00FC1C86" w:rsidP="009F4AAE">
            <w:pPr>
              <w:spacing w:after="0" w:line="240" w:lineRule="auto"/>
              <w:jc w:val="center"/>
              <w:rPr>
                <w:rFonts w:ascii="Times New Roman" w:eastAsia="Times New Roman" w:hAnsi="Times New Roman"/>
                <w:b/>
                <w:bCs/>
                <w:color w:val="000000"/>
                <w:lang w:eastAsia="pt-BR"/>
              </w:rPr>
            </w:pPr>
            <w:r w:rsidRPr="00D572AD">
              <w:rPr>
                <w:rFonts w:ascii="Times New Roman" w:eastAsia="Times New Roman" w:hAnsi="Times New Roman"/>
                <w:b/>
                <w:bCs/>
                <w:color w:val="000000"/>
                <w:lang w:eastAsia="pt-BR"/>
              </w:rPr>
              <w:t>Quant.</w:t>
            </w:r>
          </w:p>
        </w:tc>
        <w:tc>
          <w:tcPr>
            <w:tcW w:w="1379" w:type="dxa"/>
            <w:tcBorders>
              <w:top w:val="single" w:sz="8" w:space="0" w:color="auto"/>
              <w:left w:val="nil"/>
              <w:bottom w:val="single" w:sz="8" w:space="0" w:color="auto"/>
              <w:right w:val="single" w:sz="8" w:space="0" w:color="auto"/>
            </w:tcBorders>
          </w:tcPr>
          <w:p w14:paraId="5BEF551E" w14:textId="5936FB02" w:rsidR="00FC1C86" w:rsidRPr="00D572AD" w:rsidRDefault="00FC1C86" w:rsidP="009F4AAE">
            <w:pPr>
              <w:spacing w:after="0" w:line="240" w:lineRule="auto"/>
              <w:jc w:val="center"/>
              <w:rPr>
                <w:rFonts w:ascii="Times New Roman" w:eastAsia="Times New Roman" w:hAnsi="Times New Roman"/>
                <w:b/>
                <w:bCs/>
                <w:color w:val="000000"/>
                <w:lang w:eastAsia="pt-BR"/>
              </w:rPr>
            </w:pPr>
            <w:r w:rsidRPr="00D572AD">
              <w:rPr>
                <w:rFonts w:ascii="Times New Roman" w:eastAsia="Times New Roman" w:hAnsi="Times New Roman"/>
                <w:b/>
                <w:bCs/>
                <w:color w:val="000000"/>
                <w:lang w:eastAsia="pt-BR"/>
              </w:rPr>
              <w:t>Valor total estimado</w:t>
            </w:r>
          </w:p>
        </w:tc>
      </w:tr>
      <w:tr w:rsidR="00FC1C86" w:rsidRPr="00727D19" w14:paraId="21F8B5AC" w14:textId="07A15192" w:rsidTr="00F04893">
        <w:trPr>
          <w:trHeight w:hRule="exact" w:val="1923"/>
        </w:trPr>
        <w:tc>
          <w:tcPr>
            <w:tcW w:w="580" w:type="dxa"/>
            <w:tcBorders>
              <w:top w:val="nil"/>
              <w:left w:val="single" w:sz="8" w:space="0" w:color="auto"/>
              <w:bottom w:val="single" w:sz="8" w:space="0" w:color="auto"/>
              <w:right w:val="single" w:sz="8" w:space="0" w:color="auto"/>
            </w:tcBorders>
            <w:shd w:val="clear" w:color="auto" w:fill="auto"/>
            <w:vAlign w:val="center"/>
          </w:tcPr>
          <w:p w14:paraId="75D3A1A0" w14:textId="77777777" w:rsidR="00FC1C86" w:rsidRPr="00727D19" w:rsidRDefault="00FC1C86" w:rsidP="009F4AAE">
            <w:pPr>
              <w:numPr>
                <w:ilvl w:val="0"/>
                <w:numId w:val="19"/>
              </w:numPr>
              <w:spacing w:after="0" w:line="240" w:lineRule="auto"/>
              <w:jc w:val="center"/>
              <w:rPr>
                <w:rFonts w:ascii="Times New Roman" w:eastAsia="Times New Roman" w:hAnsi="Times New Roman"/>
                <w:color w:val="000000"/>
                <w:lang w:eastAsia="pt-BR"/>
              </w:rPr>
            </w:pPr>
          </w:p>
        </w:tc>
        <w:tc>
          <w:tcPr>
            <w:tcW w:w="6651" w:type="dxa"/>
            <w:tcBorders>
              <w:top w:val="nil"/>
              <w:left w:val="nil"/>
              <w:bottom w:val="single" w:sz="8" w:space="0" w:color="auto"/>
              <w:right w:val="single" w:sz="8" w:space="0" w:color="auto"/>
            </w:tcBorders>
            <w:shd w:val="clear" w:color="auto" w:fill="auto"/>
            <w:hideMark/>
          </w:tcPr>
          <w:p w14:paraId="52EC75AE" w14:textId="77777777" w:rsidR="00FC1C86" w:rsidRPr="00727D19" w:rsidRDefault="00FC1C86" w:rsidP="009F4AAE">
            <w:pPr>
              <w:spacing w:after="0" w:line="240" w:lineRule="auto"/>
              <w:jc w:val="both"/>
              <w:rPr>
                <w:rFonts w:ascii="Times New Roman" w:eastAsia="Arial Narrow" w:hAnsi="Times New Roman"/>
                <w:position w:val="-1"/>
              </w:rPr>
            </w:pPr>
            <w:r w:rsidRPr="00727D19">
              <w:rPr>
                <w:rFonts w:ascii="Times New Roman" w:eastAsia="Arial Narrow" w:hAnsi="Times New Roman"/>
                <w:position w:val="-1"/>
              </w:rPr>
              <w:t>Mesa de reunião redonda, estrutura confeccionada em tubo redondo de aço carbono com tratamento anticorrosivo e pintura eletrostática a pó, base com sapatas niveladoras ou pés com proteção, tampo de madeira MDF ou MDP com revestimento em laminado melamínico de baixa pressão (BP) ou material equivalente, com no mínimo 1200mm de diâmetro e 15mm de espessura, cor branca, bordas com fita de PVC ou ABS, altura mínima da mesa 730mm. Montagem inclusa</w:t>
            </w:r>
          </w:p>
        </w:tc>
        <w:tc>
          <w:tcPr>
            <w:tcW w:w="993" w:type="dxa"/>
            <w:tcBorders>
              <w:top w:val="nil"/>
              <w:left w:val="nil"/>
              <w:bottom w:val="single" w:sz="8" w:space="0" w:color="auto"/>
              <w:right w:val="single" w:sz="8" w:space="0" w:color="auto"/>
            </w:tcBorders>
            <w:shd w:val="clear" w:color="auto" w:fill="auto"/>
            <w:vAlign w:val="center"/>
            <w:hideMark/>
          </w:tcPr>
          <w:p w14:paraId="546B661B" w14:textId="77777777" w:rsidR="00FC1C86" w:rsidRPr="00727D19" w:rsidRDefault="00FC1C86" w:rsidP="009F4AAE">
            <w:pPr>
              <w:spacing w:after="0" w:line="240" w:lineRule="auto"/>
              <w:jc w:val="center"/>
              <w:rPr>
                <w:rFonts w:ascii="Times New Roman" w:eastAsia="Times New Roman" w:hAnsi="Times New Roman"/>
                <w:color w:val="000000"/>
                <w:lang w:eastAsia="pt-BR"/>
              </w:rPr>
            </w:pPr>
            <w:r w:rsidRPr="00727D19">
              <w:rPr>
                <w:rFonts w:ascii="Times New Roman" w:eastAsia="Arial Narrow" w:hAnsi="Times New Roman"/>
                <w:position w:val="-1"/>
              </w:rPr>
              <w:t>Unidade</w:t>
            </w:r>
          </w:p>
        </w:tc>
        <w:tc>
          <w:tcPr>
            <w:tcW w:w="992" w:type="dxa"/>
            <w:tcBorders>
              <w:top w:val="nil"/>
              <w:left w:val="nil"/>
              <w:bottom w:val="single" w:sz="8" w:space="0" w:color="auto"/>
              <w:right w:val="single" w:sz="8" w:space="0" w:color="auto"/>
            </w:tcBorders>
            <w:shd w:val="clear" w:color="auto" w:fill="auto"/>
            <w:vAlign w:val="center"/>
            <w:hideMark/>
          </w:tcPr>
          <w:p w14:paraId="3739081B" w14:textId="77777777" w:rsidR="00FC1C86" w:rsidRPr="00727D19" w:rsidRDefault="00FC1C86" w:rsidP="009F4AAE">
            <w:pPr>
              <w:spacing w:after="0" w:line="240" w:lineRule="auto"/>
              <w:jc w:val="center"/>
              <w:rPr>
                <w:rFonts w:ascii="Times New Roman" w:eastAsia="Times New Roman" w:hAnsi="Times New Roman"/>
                <w:color w:val="000000"/>
                <w:highlight w:val="yellow"/>
                <w:lang w:eastAsia="pt-BR"/>
              </w:rPr>
            </w:pPr>
            <w:r w:rsidRPr="00727D19">
              <w:rPr>
                <w:rFonts w:ascii="Times New Roman" w:eastAsia="Times New Roman" w:hAnsi="Times New Roman"/>
                <w:color w:val="000000"/>
                <w:lang w:eastAsia="pt-BR"/>
              </w:rPr>
              <w:t>01</w:t>
            </w:r>
          </w:p>
        </w:tc>
        <w:tc>
          <w:tcPr>
            <w:tcW w:w="1379" w:type="dxa"/>
            <w:tcBorders>
              <w:top w:val="nil"/>
              <w:left w:val="nil"/>
              <w:bottom w:val="single" w:sz="8" w:space="0" w:color="auto"/>
              <w:right w:val="single" w:sz="8" w:space="0" w:color="auto"/>
            </w:tcBorders>
            <w:vAlign w:val="center"/>
          </w:tcPr>
          <w:p w14:paraId="52C2F035" w14:textId="34EB6ADA" w:rsidR="00FC1C86" w:rsidRPr="00727D19" w:rsidRDefault="00F04893" w:rsidP="009F4AAE">
            <w:pPr>
              <w:spacing w:after="0" w:line="240" w:lineRule="auto"/>
              <w:jc w:val="center"/>
              <w:rPr>
                <w:rFonts w:ascii="Times New Roman" w:eastAsia="Times New Roman" w:hAnsi="Times New Roman"/>
                <w:color w:val="000000"/>
                <w:lang w:eastAsia="pt-BR"/>
              </w:rPr>
            </w:pPr>
            <w:r>
              <w:rPr>
                <w:rFonts w:ascii="Times New Roman" w:eastAsia="Times New Roman" w:hAnsi="Times New Roman"/>
                <w:color w:val="000000"/>
                <w:lang w:eastAsia="pt-BR"/>
              </w:rPr>
              <w:t>602,19</w:t>
            </w:r>
          </w:p>
        </w:tc>
      </w:tr>
      <w:tr w:rsidR="00FC1C86" w:rsidRPr="00727D19" w14:paraId="22DE207E" w14:textId="1B85F480" w:rsidTr="00F04893">
        <w:trPr>
          <w:trHeight w:hRule="exact" w:val="4247"/>
        </w:trPr>
        <w:tc>
          <w:tcPr>
            <w:tcW w:w="580" w:type="dxa"/>
            <w:tcBorders>
              <w:top w:val="nil"/>
              <w:left w:val="single" w:sz="8" w:space="0" w:color="auto"/>
              <w:bottom w:val="single" w:sz="8" w:space="0" w:color="auto"/>
              <w:right w:val="single" w:sz="8" w:space="0" w:color="auto"/>
            </w:tcBorders>
            <w:shd w:val="clear" w:color="auto" w:fill="auto"/>
            <w:noWrap/>
            <w:vAlign w:val="center"/>
          </w:tcPr>
          <w:p w14:paraId="5D5E545C" w14:textId="77777777" w:rsidR="00FC1C86" w:rsidRPr="00727D19" w:rsidRDefault="00FC1C86" w:rsidP="009F4AAE">
            <w:pPr>
              <w:numPr>
                <w:ilvl w:val="0"/>
                <w:numId w:val="19"/>
              </w:numPr>
              <w:spacing w:after="0" w:line="240" w:lineRule="auto"/>
              <w:jc w:val="center"/>
              <w:rPr>
                <w:rFonts w:ascii="Times New Roman" w:eastAsia="Times New Roman" w:hAnsi="Times New Roman"/>
                <w:color w:val="000000"/>
                <w:lang w:eastAsia="pt-BR"/>
              </w:rPr>
            </w:pPr>
          </w:p>
        </w:tc>
        <w:tc>
          <w:tcPr>
            <w:tcW w:w="6651" w:type="dxa"/>
            <w:tcBorders>
              <w:top w:val="nil"/>
              <w:left w:val="nil"/>
              <w:bottom w:val="single" w:sz="8" w:space="0" w:color="auto"/>
              <w:right w:val="single" w:sz="8" w:space="0" w:color="auto"/>
            </w:tcBorders>
            <w:shd w:val="clear" w:color="auto" w:fill="auto"/>
          </w:tcPr>
          <w:p w14:paraId="06D73534"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sidRPr="00727D19">
              <w:rPr>
                <w:rFonts w:ascii="Times New Roman" w:eastAsia="Times New Roman" w:hAnsi="Times New Roman"/>
                <w:color w:val="000000"/>
                <w:lang w:eastAsia="pt-BR"/>
              </w:rPr>
              <w:t>Arquivo em aço, confeccionado em chapa de aço nº 2</w:t>
            </w:r>
            <w:r>
              <w:rPr>
                <w:rFonts w:ascii="Times New Roman" w:eastAsia="Times New Roman" w:hAnsi="Times New Roman"/>
                <w:color w:val="000000"/>
                <w:lang w:eastAsia="pt-BR"/>
              </w:rPr>
              <w:t>2 ou 2</w:t>
            </w:r>
            <w:r w:rsidRPr="00727D19">
              <w:rPr>
                <w:rFonts w:ascii="Times New Roman" w:eastAsia="Times New Roman" w:hAnsi="Times New Roman"/>
                <w:color w:val="000000"/>
                <w:lang w:eastAsia="pt-BR"/>
              </w:rPr>
              <w:t>0, com estrutura resistente, tratamento anticorrosivo e pintura eletrostática a pó. Dotado de 04 (quatro) gavetas com capacidade mínima de 20 kg cada, próprias para pastas suspensas padrão ofício, com deslizamento por meio de trilhos telescópicos metálicos, garantindo abertura suave e segura, e com limitador de abertura.</w:t>
            </w:r>
          </w:p>
          <w:p w14:paraId="0920AEF6" w14:textId="77777777" w:rsidR="00FC1C86" w:rsidRPr="00727D19" w:rsidRDefault="00FC1C86" w:rsidP="009F4AAE">
            <w:pPr>
              <w:spacing w:after="0" w:line="240" w:lineRule="auto"/>
              <w:jc w:val="both"/>
              <w:rPr>
                <w:rFonts w:ascii="Times New Roman" w:eastAsia="Times New Roman" w:hAnsi="Times New Roman"/>
                <w:color w:val="000000"/>
                <w:lang w:eastAsia="pt-BR"/>
              </w:rPr>
            </w:pPr>
          </w:p>
          <w:p w14:paraId="45E4C725"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sidRPr="00727D19">
              <w:rPr>
                <w:rFonts w:ascii="Times New Roman" w:eastAsia="Times New Roman" w:hAnsi="Times New Roman"/>
                <w:color w:val="000000"/>
                <w:lang w:eastAsia="pt-BR"/>
              </w:rPr>
              <w:t>Deverá possuir fechadura com chave, com sistema de travamento simultâneo das gavetas. Dimensões aproximadas: altura de 1,33 m, largura de 0,46 m e profundidade de 0,49 m.</w:t>
            </w:r>
          </w:p>
          <w:p w14:paraId="74B89D9F" w14:textId="77777777" w:rsidR="00FC1C86" w:rsidRPr="00727D19" w:rsidRDefault="00FC1C86" w:rsidP="009F4AAE">
            <w:pPr>
              <w:spacing w:after="0" w:line="240" w:lineRule="auto"/>
              <w:jc w:val="both"/>
              <w:rPr>
                <w:rFonts w:ascii="Times New Roman" w:eastAsia="Times New Roman" w:hAnsi="Times New Roman"/>
                <w:color w:val="000000"/>
                <w:lang w:eastAsia="pt-BR"/>
              </w:rPr>
            </w:pPr>
          </w:p>
          <w:p w14:paraId="6983CC07"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sidRPr="00727D19">
              <w:rPr>
                <w:rFonts w:ascii="Times New Roman" w:eastAsia="Times New Roman" w:hAnsi="Times New Roman"/>
                <w:color w:val="000000"/>
                <w:lang w:eastAsia="pt-BR"/>
              </w:rPr>
              <w:t>O produto deverá ser novo, isento de amassados, rebarbas, falhas na pintura ou quaisquer imperfeições, com garantia mínima de 12 meses contra defeitos de fabricação, com montagem inclusa, a ser realizada sob responsabilidade do fornecedor.</w:t>
            </w:r>
          </w:p>
        </w:tc>
        <w:tc>
          <w:tcPr>
            <w:tcW w:w="993" w:type="dxa"/>
            <w:tcBorders>
              <w:top w:val="nil"/>
              <w:left w:val="nil"/>
              <w:bottom w:val="single" w:sz="8" w:space="0" w:color="auto"/>
              <w:right w:val="single" w:sz="8" w:space="0" w:color="auto"/>
            </w:tcBorders>
            <w:shd w:val="clear" w:color="auto" w:fill="auto"/>
            <w:vAlign w:val="center"/>
          </w:tcPr>
          <w:p w14:paraId="00371EB6" w14:textId="77777777" w:rsidR="00FC1C86" w:rsidRPr="00727D19" w:rsidRDefault="00FC1C86" w:rsidP="009F4AAE">
            <w:pPr>
              <w:spacing w:after="0" w:line="240" w:lineRule="auto"/>
              <w:jc w:val="center"/>
              <w:rPr>
                <w:rFonts w:ascii="Times New Roman" w:eastAsia="Times New Roman" w:hAnsi="Times New Roman"/>
                <w:color w:val="000000"/>
                <w:lang w:eastAsia="pt-BR"/>
              </w:rPr>
            </w:pPr>
            <w:r w:rsidRPr="00727D19">
              <w:rPr>
                <w:rFonts w:ascii="Times New Roman" w:eastAsia="Times New Roman" w:hAnsi="Times New Roman"/>
                <w:color w:val="000000"/>
                <w:lang w:eastAsia="pt-BR"/>
              </w:rPr>
              <w:t>Unidade</w:t>
            </w:r>
          </w:p>
        </w:tc>
        <w:tc>
          <w:tcPr>
            <w:tcW w:w="992" w:type="dxa"/>
            <w:tcBorders>
              <w:top w:val="nil"/>
              <w:left w:val="nil"/>
              <w:bottom w:val="single" w:sz="8" w:space="0" w:color="auto"/>
              <w:right w:val="single" w:sz="8" w:space="0" w:color="auto"/>
            </w:tcBorders>
            <w:shd w:val="clear" w:color="auto" w:fill="auto"/>
            <w:vAlign w:val="center"/>
          </w:tcPr>
          <w:p w14:paraId="5DA1CA63" w14:textId="77777777" w:rsidR="00FC1C86" w:rsidRPr="00727D19" w:rsidRDefault="00FC1C86" w:rsidP="009F4AAE">
            <w:pPr>
              <w:spacing w:after="0" w:line="240" w:lineRule="auto"/>
              <w:jc w:val="center"/>
              <w:rPr>
                <w:rFonts w:ascii="Times New Roman" w:eastAsia="Times New Roman" w:hAnsi="Times New Roman"/>
                <w:color w:val="000000"/>
                <w:highlight w:val="yellow"/>
                <w:lang w:eastAsia="pt-BR"/>
              </w:rPr>
            </w:pPr>
            <w:r w:rsidRPr="00727D19">
              <w:rPr>
                <w:rFonts w:ascii="Times New Roman" w:eastAsia="Times New Roman" w:hAnsi="Times New Roman"/>
                <w:color w:val="000000"/>
                <w:lang w:eastAsia="pt-BR"/>
              </w:rPr>
              <w:t>02</w:t>
            </w:r>
          </w:p>
        </w:tc>
        <w:tc>
          <w:tcPr>
            <w:tcW w:w="1379" w:type="dxa"/>
            <w:tcBorders>
              <w:top w:val="nil"/>
              <w:left w:val="nil"/>
              <w:bottom w:val="single" w:sz="8" w:space="0" w:color="auto"/>
              <w:right w:val="single" w:sz="8" w:space="0" w:color="auto"/>
            </w:tcBorders>
            <w:vAlign w:val="center"/>
          </w:tcPr>
          <w:p w14:paraId="7D01A4C5" w14:textId="3FBB3A1F" w:rsidR="00FC1C86" w:rsidRPr="00727D19" w:rsidRDefault="00F04893" w:rsidP="009F4AAE">
            <w:pPr>
              <w:spacing w:after="0" w:line="240" w:lineRule="auto"/>
              <w:jc w:val="center"/>
              <w:rPr>
                <w:rFonts w:ascii="Times New Roman" w:eastAsia="Times New Roman" w:hAnsi="Times New Roman"/>
                <w:color w:val="000000"/>
                <w:lang w:eastAsia="pt-BR"/>
              </w:rPr>
            </w:pPr>
            <w:r>
              <w:rPr>
                <w:rFonts w:ascii="Times New Roman" w:eastAsia="Times New Roman" w:hAnsi="Times New Roman"/>
                <w:color w:val="000000"/>
                <w:lang w:eastAsia="pt-BR"/>
              </w:rPr>
              <w:t>924,00</w:t>
            </w:r>
          </w:p>
        </w:tc>
      </w:tr>
      <w:tr w:rsidR="00FC1C86" w:rsidRPr="00727D19" w14:paraId="08F6793B" w14:textId="431B0457" w:rsidTr="00F04893">
        <w:trPr>
          <w:trHeight w:hRule="exact" w:val="2428"/>
        </w:trPr>
        <w:tc>
          <w:tcPr>
            <w:tcW w:w="580" w:type="dxa"/>
            <w:tcBorders>
              <w:top w:val="nil"/>
              <w:left w:val="single" w:sz="8" w:space="0" w:color="auto"/>
              <w:bottom w:val="single" w:sz="8" w:space="0" w:color="auto"/>
              <w:right w:val="single" w:sz="8" w:space="0" w:color="auto"/>
            </w:tcBorders>
            <w:shd w:val="clear" w:color="auto" w:fill="auto"/>
            <w:noWrap/>
            <w:vAlign w:val="center"/>
          </w:tcPr>
          <w:p w14:paraId="3E91528C" w14:textId="77777777" w:rsidR="00FC1C86" w:rsidRPr="00727D19" w:rsidRDefault="00FC1C86" w:rsidP="009F4AAE">
            <w:pPr>
              <w:numPr>
                <w:ilvl w:val="0"/>
                <w:numId w:val="19"/>
              </w:numPr>
              <w:spacing w:after="0" w:line="240" w:lineRule="auto"/>
              <w:jc w:val="center"/>
              <w:rPr>
                <w:rFonts w:ascii="Times New Roman" w:eastAsia="Times New Roman" w:hAnsi="Times New Roman"/>
                <w:color w:val="000000"/>
                <w:lang w:eastAsia="pt-BR"/>
              </w:rPr>
            </w:pPr>
          </w:p>
        </w:tc>
        <w:tc>
          <w:tcPr>
            <w:tcW w:w="6651" w:type="dxa"/>
            <w:tcBorders>
              <w:top w:val="nil"/>
              <w:left w:val="nil"/>
              <w:bottom w:val="single" w:sz="8" w:space="0" w:color="auto"/>
              <w:right w:val="single" w:sz="8" w:space="0" w:color="auto"/>
            </w:tcBorders>
            <w:shd w:val="clear" w:color="auto" w:fill="auto"/>
          </w:tcPr>
          <w:p w14:paraId="6818975A"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sidRPr="00727D19">
              <w:rPr>
                <w:rFonts w:ascii="Times New Roman" w:eastAsia="Times New Roman" w:hAnsi="Times New Roman"/>
                <w:color w:val="000000"/>
                <w:lang w:eastAsia="pt-BR"/>
              </w:rPr>
              <w:t>Forno micro-ondas com capacidade mínima de 30 (trinta) litros, potência mínima de 800W, painel eletrônico digital, mínimo de 10 níveis de potência e função descongelamento. Deverá possuir prato giratório, tensão de 127 volts, frequência de 60 Hz, classificação energética “A” com selo Procel/INMETRO, peso aproximado de 14 kg, relógio digital e trava de segurança. O revestimento interno deverá permitir fácil</w:t>
            </w:r>
            <w:r>
              <w:rPr>
                <w:rFonts w:ascii="Times New Roman" w:eastAsia="Times New Roman" w:hAnsi="Times New Roman"/>
                <w:color w:val="000000"/>
                <w:lang w:eastAsia="pt-BR"/>
              </w:rPr>
              <w:t xml:space="preserve"> </w:t>
            </w:r>
            <w:r w:rsidRPr="00727D19">
              <w:rPr>
                <w:rFonts w:ascii="Times New Roman" w:eastAsia="Times New Roman" w:hAnsi="Times New Roman"/>
                <w:color w:val="000000"/>
                <w:lang w:eastAsia="pt-BR"/>
              </w:rPr>
              <w:t xml:space="preserve">higienização. </w:t>
            </w:r>
            <w:r>
              <w:rPr>
                <w:rFonts w:ascii="Times New Roman" w:eastAsia="Times New Roman" w:hAnsi="Times New Roman"/>
                <w:color w:val="000000"/>
                <w:lang w:eastAsia="pt-BR"/>
              </w:rPr>
              <w:t xml:space="preserve">Cor branca. </w:t>
            </w:r>
            <w:r w:rsidRPr="00727D19">
              <w:rPr>
                <w:rFonts w:ascii="Times New Roman" w:eastAsia="Times New Roman" w:hAnsi="Times New Roman"/>
                <w:color w:val="000000"/>
                <w:lang w:eastAsia="pt-BR"/>
              </w:rPr>
              <w:t>Produto novo, sem uso, com manual em português e garantia mínima de 12 meses contra defeitos de fabricação.</w:t>
            </w:r>
          </w:p>
        </w:tc>
        <w:tc>
          <w:tcPr>
            <w:tcW w:w="993" w:type="dxa"/>
            <w:tcBorders>
              <w:top w:val="nil"/>
              <w:left w:val="nil"/>
              <w:bottom w:val="single" w:sz="8" w:space="0" w:color="auto"/>
              <w:right w:val="single" w:sz="8" w:space="0" w:color="auto"/>
            </w:tcBorders>
            <w:shd w:val="clear" w:color="auto" w:fill="auto"/>
            <w:vAlign w:val="center"/>
          </w:tcPr>
          <w:p w14:paraId="12735760" w14:textId="77777777" w:rsidR="00FC1C86" w:rsidRPr="00727D19" w:rsidRDefault="00FC1C86" w:rsidP="009F4AAE">
            <w:pPr>
              <w:spacing w:after="0" w:line="240" w:lineRule="auto"/>
              <w:jc w:val="center"/>
              <w:rPr>
                <w:rFonts w:ascii="Times New Roman" w:eastAsia="Times New Roman" w:hAnsi="Times New Roman"/>
                <w:color w:val="000000"/>
                <w:lang w:eastAsia="pt-BR"/>
              </w:rPr>
            </w:pPr>
            <w:r w:rsidRPr="00727D19">
              <w:rPr>
                <w:rFonts w:ascii="Times New Roman" w:eastAsia="Times New Roman" w:hAnsi="Times New Roman"/>
                <w:color w:val="000000"/>
                <w:lang w:eastAsia="pt-BR"/>
              </w:rPr>
              <w:t>Unidade</w:t>
            </w:r>
          </w:p>
        </w:tc>
        <w:tc>
          <w:tcPr>
            <w:tcW w:w="992" w:type="dxa"/>
            <w:tcBorders>
              <w:top w:val="nil"/>
              <w:left w:val="nil"/>
              <w:bottom w:val="single" w:sz="8" w:space="0" w:color="auto"/>
              <w:right w:val="single" w:sz="8" w:space="0" w:color="auto"/>
            </w:tcBorders>
            <w:shd w:val="clear" w:color="auto" w:fill="auto"/>
            <w:vAlign w:val="center"/>
          </w:tcPr>
          <w:p w14:paraId="6DEBC521" w14:textId="77777777" w:rsidR="00FC1C86" w:rsidRPr="00727D19" w:rsidRDefault="00FC1C86" w:rsidP="009F4AAE">
            <w:pPr>
              <w:spacing w:after="0" w:line="240" w:lineRule="auto"/>
              <w:jc w:val="center"/>
              <w:rPr>
                <w:rFonts w:ascii="Times New Roman" w:eastAsia="Times New Roman" w:hAnsi="Times New Roman"/>
                <w:color w:val="000000"/>
                <w:highlight w:val="yellow"/>
                <w:lang w:eastAsia="pt-BR"/>
              </w:rPr>
            </w:pPr>
            <w:r w:rsidRPr="00727D19">
              <w:rPr>
                <w:rFonts w:ascii="Times New Roman" w:eastAsia="Times New Roman" w:hAnsi="Times New Roman"/>
                <w:color w:val="000000"/>
                <w:lang w:eastAsia="pt-BR"/>
              </w:rPr>
              <w:t>01</w:t>
            </w:r>
          </w:p>
        </w:tc>
        <w:tc>
          <w:tcPr>
            <w:tcW w:w="1379" w:type="dxa"/>
            <w:tcBorders>
              <w:top w:val="nil"/>
              <w:left w:val="nil"/>
              <w:bottom w:val="single" w:sz="8" w:space="0" w:color="auto"/>
              <w:right w:val="single" w:sz="8" w:space="0" w:color="auto"/>
            </w:tcBorders>
            <w:vAlign w:val="center"/>
          </w:tcPr>
          <w:p w14:paraId="7E82514C" w14:textId="6C234FFA" w:rsidR="00FC1C86" w:rsidRPr="00727D19" w:rsidRDefault="00F04893" w:rsidP="009F4AAE">
            <w:pPr>
              <w:spacing w:after="0" w:line="240" w:lineRule="auto"/>
              <w:jc w:val="center"/>
              <w:rPr>
                <w:rFonts w:ascii="Times New Roman" w:eastAsia="Times New Roman" w:hAnsi="Times New Roman"/>
                <w:color w:val="000000"/>
                <w:lang w:eastAsia="pt-BR"/>
              </w:rPr>
            </w:pPr>
            <w:r>
              <w:rPr>
                <w:rFonts w:ascii="Times New Roman" w:eastAsia="Times New Roman" w:hAnsi="Times New Roman"/>
                <w:color w:val="000000"/>
                <w:lang w:eastAsia="pt-BR"/>
              </w:rPr>
              <w:t>597,53</w:t>
            </w:r>
          </w:p>
        </w:tc>
      </w:tr>
      <w:tr w:rsidR="00FC1C86" w:rsidRPr="00727D19" w14:paraId="1AE72555" w14:textId="6875CCB0" w:rsidTr="00F04893">
        <w:trPr>
          <w:trHeight w:hRule="exact" w:val="2479"/>
        </w:trPr>
        <w:tc>
          <w:tcPr>
            <w:tcW w:w="580" w:type="dxa"/>
            <w:tcBorders>
              <w:top w:val="nil"/>
              <w:left w:val="single" w:sz="8" w:space="0" w:color="auto"/>
              <w:bottom w:val="single" w:sz="8" w:space="0" w:color="auto"/>
              <w:right w:val="single" w:sz="8" w:space="0" w:color="auto"/>
            </w:tcBorders>
            <w:shd w:val="clear" w:color="auto" w:fill="auto"/>
            <w:noWrap/>
            <w:vAlign w:val="center"/>
          </w:tcPr>
          <w:p w14:paraId="729571D2" w14:textId="77777777" w:rsidR="00FC1C86" w:rsidRPr="00727D19" w:rsidRDefault="00FC1C86" w:rsidP="009F4AAE">
            <w:pPr>
              <w:numPr>
                <w:ilvl w:val="0"/>
                <w:numId w:val="19"/>
              </w:numPr>
              <w:spacing w:after="0" w:line="240" w:lineRule="auto"/>
              <w:jc w:val="center"/>
              <w:rPr>
                <w:rFonts w:ascii="Times New Roman" w:eastAsia="Times New Roman" w:hAnsi="Times New Roman"/>
                <w:color w:val="000000"/>
                <w:lang w:eastAsia="pt-BR"/>
              </w:rPr>
            </w:pPr>
          </w:p>
        </w:tc>
        <w:tc>
          <w:tcPr>
            <w:tcW w:w="6651" w:type="dxa"/>
            <w:tcBorders>
              <w:top w:val="nil"/>
              <w:left w:val="nil"/>
              <w:bottom w:val="single" w:sz="8" w:space="0" w:color="auto"/>
              <w:right w:val="single" w:sz="8" w:space="0" w:color="auto"/>
            </w:tcBorders>
            <w:shd w:val="clear" w:color="auto" w:fill="auto"/>
          </w:tcPr>
          <w:p w14:paraId="6A3C77A1"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sidRPr="00727D19">
              <w:rPr>
                <w:rFonts w:ascii="Times New Roman" w:eastAsia="Times New Roman" w:hAnsi="Times New Roman"/>
                <w:color w:val="000000"/>
                <w:lang w:eastAsia="pt-BR"/>
              </w:rPr>
              <w:t xml:space="preserve">Armário aéreo de cozinha em aço, com 03 (três) portas, pintura eletrostática a pó com tratamento anticorrosivo, na cor branca, com puxadores na cor prata. Dimensões aproximadas: altura de 40 cm, largura de 105 cm e profundidade de 28 cm. Possui prateleira interna, dobradiças metálicas resistentes e acabamento uniforme. Acompanhado de kit completo para fixação. Produto novo, isento de amassados ou imperfeições, </w:t>
            </w:r>
            <w:r>
              <w:rPr>
                <w:rFonts w:ascii="Times New Roman" w:eastAsia="Times New Roman" w:hAnsi="Times New Roman"/>
                <w:color w:val="000000"/>
                <w:lang w:eastAsia="pt-BR"/>
              </w:rPr>
              <w:t xml:space="preserve">entregue montado e </w:t>
            </w:r>
            <w:r w:rsidRPr="00727D19">
              <w:rPr>
                <w:rFonts w:ascii="Times New Roman" w:eastAsia="Times New Roman" w:hAnsi="Times New Roman"/>
                <w:color w:val="000000"/>
                <w:lang w:eastAsia="pt-BR"/>
              </w:rPr>
              <w:t>com garantia mínima de 01 (um) ano contra defeitos de fabricação</w:t>
            </w:r>
            <w:r>
              <w:rPr>
                <w:rFonts w:ascii="Times New Roman" w:eastAsia="Times New Roman" w:hAnsi="Times New Roman"/>
                <w:color w:val="000000"/>
                <w:lang w:eastAsia="pt-BR"/>
              </w:rPr>
              <w:t>.</w:t>
            </w:r>
          </w:p>
        </w:tc>
        <w:tc>
          <w:tcPr>
            <w:tcW w:w="993" w:type="dxa"/>
            <w:tcBorders>
              <w:top w:val="nil"/>
              <w:left w:val="nil"/>
              <w:bottom w:val="single" w:sz="8" w:space="0" w:color="auto"/>
              <w:right w:val="single" w:sz="8" w:space="0" w:color="auto"/>
            </w:tcBorders>
            <w:shd w:val="clear" w:color="auto" w:fill="auto"/>
            <w:vAlign w:val="center"/>
          </w:tcPr>
          <w:p w14:paraId="2CC63C86" w14:textId="77777777" w:rsidR="00FC1C86" w:rsidRPr="00727D19" w:rsidRDefault="00FC1C86" w:rsidP="009F4AAE">
            <w:pPr>
              <w:spacing w:after="0" w:line="240" w:lineRule="auto"/>
              <w:jc w:val="center"/>
              <w:rPr>
                <w:rFonts w:ascii="Times New Roman" w:eastAsia="Times New Roman" w:hAnsi="Times New Roman"/>
                <w:color w:val="000000"/>
                <w:lang w:eastAsia="pt-BR"/>
              </w:rPr>
            </w:pPr>
            <w:r w:rsidRPr="00727D19">
              <w:rPr>
                <w:rFonts w:ascii="Times New Roman" w:eastAsia="Times New Roman" w:hAnsi="Times New Roman"/>
                <w:color w:val="000000"/>
                <w:lang w:eastAsia="pt-BR"/>
              </w:rPr>
              <w:t>Unidade</w:t>
            </w:r>
          </w:p>
        </w:tc>
        <w:tc>
          <w:tcPr>
            <w:tcW w:w="992" w:type="dxa"/>
            <w:tcBorders>
              <w:top w:val="nil"/>
              <w:left w:val="nil"/>
              <w:bottom w:val="single" w:sz="8" w:space="0" w:color="auto"/>
              <w:right w:val="single" w:sz="8" w:space="0" w:color="auto"/>
            </w:tcBorders>
            <w:shd w:val="clear" w:color="auto" w:fill="auto"/>
            <w:vAlign w:val="center"/>
          </w:tcPr>
          <w:p w14:paraId="4C0C9CC6" w14:textId="77777777" w:rsidR="00FC1C86" w:rsidRPr="00727D19" w:rsidRDefault="00FC1C86" w:rsidP="009F4AAE">
            <w:pPr>
              <w:spacing w:after="0" w:line="240" w:lineRule="auto"/>
              <w:jc w:val="center"/>
              <w:rPr>
                <w:rFonts w:ascii="Times New Roman" w:eastAsia="Times New Roman" w:hAnsi="Times New Roman"/>
                <w:color w:val="000000"/>
                <w:highlight w:val="yellow"/>
                <w:lang w:eastAsia="pt-BR"/>
              </w:rPr>
            </w:pPr>
            <w:r w:rsidRPr="00727D19">
              <w:rPr>
                <w:rFonts w:ascii="Times New Roman" w:eastAsia="Times New Roman" w:hAnsi="Times New Roman"/>
                <w:color w:val="000000"/>
                <w:lang w:eastAsia="pt-BR"/>
              </w:rPr>
              <w:t>02</w:t>
            </w:r>
          </w:p>
        </w:tc>
        <w:tc>
          <w:tcPr>
            <w:tcW w:w="1379" w:type="dxa"/>
            <w:tcBorders>
              <w:top w:val="nil"/>
              <w:left w:val="nil"/>
              <w:bottom w:val="single" w:sz="8" w:space="0" w:color="auto"/>
              <w:right w:val="single" w:sz="8" w:space="0" w:color="auto"/>
            </w:tcBorders>
            <w:vAlign w:val="center"/>
          </w:tcPr>
          <w:p w14:paraId="0A3A745A" w14:textId="1116A3D3" w:rsidR="00FC1C86" w:rsidRPr="00727D19" w:rsidRDefault="00F04893" w:rsidP="009F4AAE">
            <w:pPr>
              <w:spacing w:after="0" w:line="240" w:lineRule="auto"/>
              <w:jc w:val="center"/>
              <w:rPr>
                <w:rFonts w:ascii="Times New Roman" w:eastAsia="Times New Roman" w:hAnsi="Times New Roman"/>
                <w:color w:val="000000"/>
                <w:lang w:eastAsia="pt-BR"/>
              </w:rPr>
            </w:pPr>
            <w:r>
              <w:rPr>
                <w:rFonts w:ascii="Times New Roman" w:eastAsia="Times New Roman" w:hAnsi="Times New Roman"/>
                <w:color w:val="000000"/>
                <w:lang w:eastAsia="pt-BR"/>
              </w:rPr>
              <w:t>468,00</w:t>
            </w:r>
          </w:p>
        </w:tc>
      </w:tr>
      <w:tr w:rsidR="00FC1C86" w:rsidRPr="00727D19" w14:paraId="47B226C0" w14:textId="7F8E5032" w:rsidTr="00F04893">
        <w:trPr>
          <w:trHeight w:hRule="exact" w:val="3754"/>
        </w:trPr>
        <w:tc>
          <w:tcPr>
            <w:tcW w:w="580" w:type="dxa"/>
            <w:tcBorders>
              <w:top w:val="nil"/>
              <w:left w:val="single" w:sz="8" w:space="0" w:color="auto"/>
              <w:bottom w:val="single" w:sz="8" w:space="0" w:color="auto"/>
              <w:right w:val="single" w:sz="8" w:space="0" w:color="auto"/>
            </w:tcBorders>
            <w:shd w:val="clear" w:color="auto" w:fill="auto"/>
            <w:noWrap/>
            <w:vAlign w:val="center"/>
          </w:tcPr>
          <w:p w14:paraId="308FF9B5" w14:textId="77777777" w:rsidR="00FC1C86" w:rsidRPr="00727D19" w:rsidRDefault="00FC1C86" w:rsidP="009F4AAE">
            <w:pPr>
              <w:numPr>
                <w:ilvl w:val="0"/>
                <w:numId w:val="19"/>
              </w:numPr>
              <w:spacing w:after="0" w:line="240" w:lineRule="auto"/>
              <w:jc w:val="center"/>
              <w:rPr>
                <w:rFonts w:ascii="Times New Roman" w:eastAsia="Times New Roman" w:hAnsi="Times New Roman"/>
                <w:color w:val="000000"/>
                <w:lang w:eastAsia="pt-BR"/>
              </w:rPr>
            </w:pPr>
          </w:p>
        </w:tc>
        <w:tc>
          <w:tcPr>
            <w:tcW w:w="6651" w:type="dxa"/>
            <w:tcBorders>
              <w:top w:val="nil"/>
              <w:left w:val="nil"/>
              <w:bottom w:val="single" w:sz="8" w:space="0" w:color="auto"/>
              <w:right w:val="single" w:sz="8" w:space="0" w:color="auto"/>
            </w:tcBorders>
            <w:shd w:val="clear" w:color="auto" w:fill="auto"/>
          </w:tcPr>
          <w:p w14:paraId="1E6B67B4"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Pr>
                <w:rFonts w:ascii="Times New Roman" w:eastAsia="Times New Roman" w:hAnsi="Times New Roman"/>
                <w:color w:val="000000"/>
                <w:lang w:eastAsia="pt-BR"/>
              </w:rPr>
              <w:t>C</w:t>
            </w:r>
            <w:r w:rsidRPr="00727D19">
              <w:rPr>
                <w:rFonts w:ascii="Times New Roman" w:eastAsia="Times New Roman" w:hAnsi="Times New Roman"/>
                <w:color w:val="000000"/>
                <w:lang w:eastAsia="pt-BR"/>
              </w:rPr>
              <w:t>adeira para escritório, cor preta, com encosto em tela mesh (net nylon) e estrutura das costas em nylon de alta resistência. Assento estofado com espuma de densidade controlada, revestido em material resistente, base giratória com estrutura em aço e apoio estrutural em nylon, com rodízios para deslocamento. Regulagem de altura por meio de pistão a gás, com variação do assento entre 41 cm (mínima) e 51 cm (máxima).</w:t>
            </w:r>
          </w:p>
          <w:p w14:paraId="19761ACB"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sidRPr="00727D19">
              <w:rPr>
                <w:rFonts w:ascii="Times New Roman" w:eastAsia="Times New Roman" w:hAnsi="Times New Roman"/>
                <w:color w:val="000000"/>
                <w:lang w:eastAsia="pt-BR"/>
              </w:rPr>
              <w:t>Dimensões aproximadas: largura do encosto 42 cm, altura do encosto 51 cm, largura do assento 51 cm, profundidade do assento 52 cm e altura total aproximada de 90,5 cm.</w:t>
            </w:r>
          </w:p>
          <w:p w14:paraId="62EE8C46"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sidRPr="00727D19">
              <w:rPr>
                <w:rFonts w:ascii="Times New Roman" w:eastAsia="Times New Roman" w:hAnsi="Times New Roman"/>
                <w:color w:val="000000"/>
                <w:lang w:eastAsia="pt-BR"/>
              </w:rPr>
              <w:t>Braços fixos confeccionados em polipropileno, com altura aproximada de 15 cm. Capacidade mínima de suporte de 120 kg.</w:t>
            </w:r>
          </w:p>
          <w:p w14:paraId="748851E9"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sidRPr="00727D19">
              <w:rPr>
                <w:rFonts w:ascii="Times New Roman" w:eastAsia="Times New Roman" w:hAnsi="Times New Roman"/>
                <w:color w:val="000000"/>
                <w:lang w:eastAsia="pt-BR"/>
              </w:rPr>
              <w:t>Produto entregue com montagem inclusa, com garantia mínima de 01 (um) ano contra defeitos de fabricação.</w:t>
            </w:r>
          </w:p>
        </w:tc>
        <w:tc>
          <w:tcPr>
            <w:tcW w:w="993" w:type="dxa"/>
            <w:tcBorders>
              <w:top w:val="nil"/>
              <w:left w:val="nil"/>
              <w:bottom w:val="single" w:sz="8" w:space="0" w:color="auto"/>
              <w:right w:val="single" w:sz="8" w:space="0" w:color="auto"/>
            </w:tcBorders>
            <w:shd w:val="clear" w:color="auto" w:fill="auto"/>
            <w:vAlign w:val="center"/>
          </w:tcPr>
          <w:p w14:paraId="2CBB5AD8" w14:textId="77777777" w:rsidR="00FC1C86" w:rsidRPr="00727D19" w:rsidRDefault="00FC1C86" w:rsidP="009F4AAE">
            <w:pPr>
              <w:spacing w:after="0" w:line="240" w:lineRule="auto"/>
              <w:jc w:val="center"/>
              <w:rPr>
                <w:rFonts w:ascii="Times New Roman" w:eastAsia="Times New Roman" w:hAnsi="Times New Roman"/>
                <w:color w:val="000000"/>
                <w:lang w:eastAsia="pt-BR"/>
              </w:rPr>
            </w:pPr>
            <w:r>
              <w:rPr>
                <w:rFonts w:ascii="Times New Roman" w:eastAsia="Times New Roman" w:hAnsi="Times New Roman"/>
                <w:color w:val="000000"/>
                <w:lang w:eastAsia="pt-BR"/>
              </w:rPr>
              <w:t>Unidade</w:t>
            </w:r>
          </w:p>
        </w:tc>
        <w:tc>
          <w:tcPr>
            <w:tcW w:w="992" w:type="dxa"/>
            <w:tcBorders>
              <w:top w:val="nil"/>
              <w:left w:val="nil"/>
              <w:bottom w:val="single" w:sz="8" w:space="0" w:color="auto"/>
              <w:right w:val="single" w:sz="8" w:space="0" w:color="auto"/>
            </w:tcBorders>
            <w:shd w:val="clear" w:color="auto" w:fill="auto"/>
            <w:vAlign w:val="center"/>
          </w:tcPr>
          <w:p w14:paraId="2A98EC68" w14:textId="77777777" w:rsidR="00FC1C86" w:rsidRPr="00727D19" w:rsidRDefault="00FC1C86" w:rsidP="009F4AAE">
            <w:pPr>
              <w:spacing w:after="0" w:line="240" w:lineRule="auto"/>
              <w:jc w:val="center"/>
              <w:rPr>
                <w:rFonts w:ascii="Times New Roman" w:eastAsia="Times New Roman" w:hAnsi="Times New Roman"/>
                <w:color w:val="000000"/>
                <w:highlight w:val="yellow"/>
                <w:lang w:eastAsia="pt-BR"/>
              </w:rPr>
            </w:pPr>
            <w:r>
              <w:rPr>
                <w:rFonts w:ascii="Times New Roman" w:eastAsia="Times New Roman" w:hAnsi="Times New Roman"/>
                <w:color w:val="000000"/>
                <w:lang w:eastAsia="pt-BR"/>
              </w:rPr>
              <w:t>06</w:t>
            </w:r>
          </w:p>
        </w:tc>
        <w:tc>
          <w:tcPr>
            <w:tcW w:w="1379" w:type="dxa"/>
            <w:tcBorders>
              <w:top w:val="nil"/>
              <w:left w:val="nil"/>
              <w:bottom w:val="single" w:sz="8" w:space="0" w:color="auto"/>
              <w:right w:val="single" w:sz="8" w:space="0" w:color="auto"/>
            </w:tcBorders>
            <w:vAlign w:val="center"/>
          </w:tcPr>
          <w:p w14:paraId="11A79483" w14:textId="5A089838" w:rsidR="00FC1C86" w:rsidRDefault="00F04893" w:rsidP="009F4AAE">
            <w:pPr>
              <w:spacing w:after="0" w:line="240" w:lineRule="auto"/>
              <w:jc w:val="center"/>
              <w:rPr>
                <w:rFonts w:ascii="Times New Roman" w:eastAsia="Times New Roman" w:hAnsi="Times New Roman"/>
                <w:color w:val="000000"/>
                <w:lang w:eastAsia="pt-BR"/>
              </w:rPr>
            </w:pPr>
            <w:r>
              <w:rPr>
                <w:rFonts w:ascii="Times New Roman" w:eastAsia="Times New Roman" w:hAnsi="Times New Roman"/>
                <w:color w:val="000000"/>
                <w:lang w:eastAsia="pt-BR"/>
              </w:rPr>
              <w:t>2.322,18</w:t>
            </w:r>
          </w:p>
        </w:tc>
      </w:tr>
      <w:tr w:rsidR="00FC1C86" w:rsidRPr="00727D19" w14:paraId="4A666D92" w14:textId="64F9334A" w:rsidTr="00F04893">
        <w:trPr>
          <w:trHeight w:hRule="exact" w:val="2053"/>
        </w:trPr>
        <w:tc>
          <w:tcPr>
            <w:tcW w:w="580" w:type="dxa"/>
            <w:tcBorders>
              <w:top w:val="nil"/>
              <w:left w:val="single" w:sz="8" w:space="0" w:color="auto"/>
              <w:bottom w:val="single" w:sz="4" w:space="0" w:color="auto"/>
              <w:right w:val="single" w:sz="8" w:space="0" w:color="auto"/>
            </w:tcBorders>
            <w:shd w:val="clear" w:color="auto" w:fill="auto"/>
            <w:noWrap/>
            <w:vAlign w:val="center"/>
          </w:tcPr>
          <w:p w14:paraId="18856CD8" w14:textId="77777777" w:rsidR="00FC1C86" w:rsidRPr="00727D19" w:rsidRDefault="00FC1C86" w:rsidP="009F4AAE">
            <w:pPr>
              <w:numPr>
                <w:ilvl w:val="0"/>
                <w:numId w:val="19"/>
              </w:numPr>
              <w:spacing w:after="0" w:line="240" w:lineRule="auto"/>
              <w:jc w:val="center"/>
              <w:rPr>
                <w:rFonts w:ascii="Times New Roman" w:eastAsia="Times New Roman" w:hAnsi="Times New Roman"/>
                <w:color w:val="000000"/>
                <w:lang w:eastAsia="pt-BR"/>
              </w:rPr>
            </w:pPr>
          </w:p>
        </w:tc>
        <w:tc>
          <w:tcPr>
            <w:tcW w:w="6651" w:type="dxa"/>
            <w:tcBorders>
              <w:top w:val="nil"/>
              <w:left w:val="nil"/>
              <w:bottom w:val="single" w:sz="4" w:space="0" w:color="auto"/>
              <w:right w:val="single" w:sz="8" w:space="0" w:color="auto"/>
            </w:tcBorders>
            <w:shd w:val="clear" w:color="auto" w:fill="auto"/>
          </w:tcPr>
          <w:p w14:paraId="51AD4CD2" w14:textId="77777777" w:rsidR="00FC1C86" w:rsidRPr="007A199A" w:rsidRDefault="00FC1C86" w:rsidP="009F4AAE">
            <w:pPr>
              <w:snapToGrid w:val="0"/>
              <w:spacing w:after="0" w:line="240" w:lineRule="auto"/>
              <w:jc w:val="both"/>
              <w:rPr>
                <w:rFonts w:ascii="Times New Roman" w:hAnsi="Times New Roman"/>
              </w:rPr>
            </w:pPr>
            <w:r w:rsidRPr="007A199A">
              <w:rPr>
                <w:rFonts w:ascii="Times New Roman" w:hAnsi="Times New Roman"/>
              </w:rPr>
              <w:t>Ar-Condicionado Split Inverter 18000 BTUs com: Wi-Fi Integrado High Wall</w:t>
            </w:r>
            <w:r>
              <w:rPr>
                <w:rFonts w:ascii="Times New Roman" w:hAnsi="Times New Roman"/>
              </w:rPr>
              <w:t>,</w:t>
            </w:r>
            <w:r w:rsidRPr="007A199A">
              <w:rPr>
                <w:rFonts w:ascii="Times New Roman" w:hAnsi="Times New Roman"/>
              </w:rPr>
              <w:t xml:space="preserve"> Quente</w:t>
            </w:r>
            <w:r>
              <w:rPr>
                <w:rFonts w:ascii="Times New Roman" w:hAnsi="Times New Roman"/>
              </w:rPr>
              <w:t xml:space="preserve"> </w:t>
            </w:r>
            <w:r w:rsidRPr="007A199A">
              <w:rPr>
                <w:rFonts w:ascii="Times New Roman" w:hAnsi="Times New Roman"/>
              </w:rPr>
              <w:t>e Frio de 18° a 32°, Gás R32, monofásico 220V,</w:t>
            </w:r>
            <w:r>
              <w:rPr>
                <w:rFonts w:ascii="Times New Roman" w:hAnsi="Times New Roman"/>
              </w:rPr>
              <w:t xml:space="preserve"> </w:t>
            </w:r>
            <w:r w:rsidRPr="007A199A">
              <w:rPr>
                <w:rFonts w:ascii="Times New Roman" w:hAnsi="Times New Roman"/>
              </w:rPr>
              <w:t>Garantia mínima 1 ano,</w:t>
            </w:r>
            <w:r>
              <w:rPr>
                <w:rFonts w:ascii="Times New Roman" w:hAnsi="Times New Roman"/>
              </w:rPr>
              <w:t xml:space="preserve"> </w:t>
            </w:r>
            <w:r w:rsidRPr="007A199A">
              <w:rPr>
                <w:rFonts w:ascii="Times New Roman" w:hAnsi="Times New Roman"/>
              </w:rPr>
              <w:t>Controle remoto, função siga-me</w:t>
            </w:r>
          </w:p>
          <w:p w14:paraId="0068F088" w14:textId="77777777" w:rsidR="00FC1C86" w:rsidRPr="007A199A" w:rsidRDefault="00FC1C86" w:rsidP="009F4AAE">
            <w:pPr>
              <w:snapToGrid w:val="0"/>
              <w:spacing w:after="0" w:line="240" w:lineRule="auto"/>
              <w:jc w:val="both"/>
              <w:rPr>
                <w:rFonts w:ascii="Times New Roman" w:hAnsi="Times New Roman"/>
              </w:rPr>
            </w:pPr>
            <w:r w:rsidRPr="007A199A">
              <w:rPr>
                <w:rFonts w:ascii="Times New Roman" w:hAnsi="Times New Roman"/>
              </w:rPr>
              <w:t>Selo procel eficiência energética A,</w:t>
            </w:r>
          </w:p>
          <w:p w14:paraId="54E03585" w14:textId="77777777" w:rsidR="00FC1C86" w:rsidRPr="007A199A" w:rsidRDefault="00FC1C86" w:rsidP="009F4AAE">
            <w:pPr>
              <w:snapToGrid w:val="0"/>
              <w:spacing w:after="0" w:line="240" w:lineRule="auto"/>
              <w:jc w:val="both"/>
              <w:rPr>
                <w:rFonts w:ascii="Times New Roman" w:hAnsi="Times New Roman"/>
              </w:rPr>
            </w:pPr>
            <w:r w:rsidRPr="007A199A">
              <w:rPr>
                <w:rFonts w:ascii="Times New Roman" w:hAnsi="Times New Roman"/>
              </w:rPr>
              <w:t>Funções - anti bactéria, auto limpante e turbo (swing), e nível baixo de ruidez.</w:t>
            </w:r>
          </w:p>
          <w:p w14:paraId="38721E4A" w14:textId="77777777" w:rsidR="00FC1C86" w:rsidRPr="00727D19" w:rsidRDefault="00FC1C86" w:rsidP="009F4AAE">
            <w:pPr>
              <w:spacing w:after="0" w:line="240" w:lineRule="auto"/>
              <w:jc w:val="both"/>
              <w:rPr>
                <w:rFonts w:ascii="Times New Roman" w:eastAsia="Times New Roman" w:hAnsi="Times New Roman"/>
                <w:color w:val="000000"/>
                <w:lang w:eastAsia="pt-BR"/>
              </w:rPr>
            </w:pPr>
            <w:r w:rsidRPr="007A199A">
              <w:rPr>
                <w:rFonts w:ascii="Times New Roman" w:hAnsi="Times New Roman"/>
              </w:rPr>
              <w:t>Referência de marcas de acordo com INMETRO: LG, Samsung, Elgin e similares.</w:t>
            </w:r>
          </w:p>
        </w:tc>
        <w:tc>
          <w:tcPr>
            <w:tcW w:w="993" w:type="dxa"/>
            <w:tcBorders>
              <w:top w:val="nil"/>
              <w:left w:val="nil"/>
              <w:bottom w:val="single" w:sz="4" w:space="0" w:color="auto"/>
              <w:right w:val="single" w:sz="8" w:space="0" w:color="auto"/>
            </w:tcBorders>
            <w:shd w:val="clear" w:color="auto" w:fill="auto"/>
            <w:vAlign w:val="center"/>
          </w:tcPr>
          <w:p w14:paraId="0D00BF1F" w14:textId="77777777" w:rsidR="00FC1C86" w:rsidRPr="00727D19" w:rsidRDefault="00FC1C86" w:rsidP="009F4AAE">
            <w:pPr>
              <w:spacing w:after="0" w:line="240" w:lineRule="auto"/>
              <w:jc w:val="center"/>
              <w:rPr>
                <w:rFonts w:ascii="Times New Roman" w:eastAsia="Times New Roman" w:hAnsi="Times New Roman"/>
                <w:color w:val="000000"/>
                <w:lang w:eastAsia="pt-BR"/>
              </w:rPr>
            </w:pPr>
            <w:r w:rsidRPr="00727D19">
              <w:rPr>
                <w:rFonts w:ascii="Times New Roman" w:eastAsia="Times New Roman" w:hAnsi="Times New Roman"/>
                <w:color w:val="000000"/>
                <w:lang w:eastAsia="pt-BR"/>
              </w:rPr>
              <w:t>Unidade</w:t>
            </w:r>
          </w:p>
        </w:tc>
        <w:tc>
          <w:tcPr>
            <w:tcW w:w="992" w:type="dxa"/>
            <w:tcBorders>
              <w:top w:val="nil"/>
              <w:left w:val="nil"/>
              <w:bottom w:val="single" w:sz="4" w:space="0" w:color="auto"/>
              <w:right w:val="single" w:sz="8" w:space="0" w:color="auto"/>
            </w:tcBorders>
            <w:shd w:val="clear" w:color="auto" w:fill="auto"/>
            <w:vAlign w:val="center"/>
          </w:tcPr>
          <w:p w14:paraId="70B0D19D" w14:textId="77777777" w:rsidR="00FC1C86" w:rsidRPr="00727D19" w:rsidRDefault="00FC1C86" w:rsidP="009F4AAE">
            <w:pPr>
              <w:spacing w:after="0" w:line="240" w:lineRule="auto"/>
              <w:jc w:val="center"/>
              <w:rPr>
                <w:rFonts w:ascii="Times New Roman" w:eastAsia="Times New Roman" w:hAnsi="Times New Roman"/>
                <w:color w:val="000000"/>
                <w:highlight w:val="yellow"/>
                <w:lang w:eastAsia="pt-BR"/>
              </w:rPr>
            </w:pPr>
            <w:r w:rsidRPr="00727D19">
              <w:rPr>
                <w:rFonts w:ascii="Times New Roman" w:eastAsia="Times New Roman" w:hAnsi="Times New Roman"/>
                <w:color w:val="000000"/>
                <w:lang w:eastAsia="pt-BR"/>
              </w:rPr>
              <w:t>02</w:t>
            </w:r>
          </w:p>
        </w:tc>
        <w:tc>
          <w:tcPr>
            <w:tcW w:w="1379" w:type="dxa"/>
            <w:tcBorders>
              <w:top w:val="nil"/>
              <w:left w:val="nil"/>
              <w:bottom w:val="single" w:sz="4" w:space="0" w:color="auto"/>
              <w:right w:val="single" w:sz="8" w:space="0" w:color="auto"/>
            </w:tcBorders>
            <w:vAlign w:val="center"/>
          </w:tcPr>
          <w:p w14:paraId="47318595" w14:textId="41A07969" w:rsidR="00FC1C86" w:rsidRPr="00727D19" w:rsidRDefault="00F04893" w:rsidP="009F4AAE">
            <w:pPr>
              <w:spacing w:after="0" w:line="240" w:lineRule="auto"/>
              <w:jc w:val="center"/>
              <w:rPr>
                <w:rFonts w:ascii="Times New Roman" w:eastAsia="Times New Roman" w:hAnsi="Times New Roman"/>
                <w:color w:val="000000"/>
                <w:lang w:eastAsia="pt-BR"/>
              </w:rPr>
            </w:pPr>
            <w:r>
              <w:rPr>
                <w:rFonts w:ascii="Times New Roman" w:eastAsia="Times New Roman" w:hAnsi="Times New Roman"/>
                <w:color w:val="000000"/>
                <w:lang w:eastAsia="pt-BR"/>
              </w:rPr>
              <w:t>6.474,00</w:t>
            </w:r>
          </w:p>
        </w:tc>
      </w:tr>
      <w:tr w:rsidR="00D572AD" w:rsidRPr="00727D19" w14:paraId="548F2F08" w14:textId="77777777" w:rsidTr="00D572AD">
        <w:trPr>
          <w:trHeight w:hRule="exact" w:val="266"/>
        </w:trPr>
        <w:tc>
          <w:tcPr>
            <w:tcW w:w="9216" w:type="dxa"/>
            <w:gridSpan w:val="4"/>
            <w:tcBorders>
              <w:top w:val="single" w:sz="4" w:space="0" w:color="auto"/>
              <w:left w:val="single" w:sz="8" w:space="0" w:color="auto"/>
              <w:bottom w:val="single" w:sz="4" w:space="0" w:color="auto"/>
              <w:right w:val="single" w:sz="8" w:space="0" w:color="auto"/>
            </w:tcBorders>
            <w:shd w:val="clear" w:color="auto" w:fill="auto"/>
            <w:noWrap/>
            <w:vAlign w:val="center"/>
          </w:tcPr>
          <w:p w14:paraId="0A5191B2" w14:textId="299881F4" w:rsidR="00D572AD" w:rsidRPr="00727D19" w:rsidRDefault="00D572AD" w:rsidP="009F4AAE">
            <w:pPr>
              <w:spacing w:after="0" w:line="240" w:lineRule="auto"/>
              <w:jc w:val="right"/>
              <w:rPr>
                <w:rFonts w:ascii="Times New Roman" w:eastAsia="Times New Roman" w:hAnsi="Times New Roman"/>
                <w:color w:val="000000"/>
                <w:lang w:eastAsia="pt-BR"/>
              </w:rPr>
            </w:pPr>
            <w:r>
              <w:rPr>
                <w:rFonts w:ascii="Times New Roman" w:eastAsia="Times New Roman" w:hAnsi="Times New Roman"/>
                <w:color w:val="000000"/>
                <w:lang w:eastAsia="pt-BR"/>
              </w:rPr>
              <w:t>TOTAL ESTIMADO:</w:t>
            </w:r>
          </w:p>
        </w:tc>
        <w:tc>
          <w:tcPr>
            <w:tcW w:w="1379" w:type="dxa"/>
            <w:tcBorders>
              <w:top w:val="single" w:sz="4" w:space="0" w:color="auto"/>
              <w:left w:val="nil"/>
              <w:bottom w:val="single" w:sz="4" w:space="0" w:color="auto"/>
              <w:right w:val="single" w:sz="8" w:space="0" w:color="auto"/>
            </w:tcBorders>
          </w:tcPr>
          <w:p w14:paraId="764F2018" w14:textId="32C6D085" w:rsidR="00D572AD" w:rsidRPr="00727D19" w:rsidRDefault="00D37A35" w:rsidP="009F4AAE">
            <w:pPr>
              <w:spacing w:after="0" w:line="240" w:lineRule="auto"/>
              <w:jc w:val="center"/>
              <w:rPr>
                <w:rFonts w:ascii="Times New Roman" w:eastAsia="Times New Roman" w:hAnsi="Times New Roman"/>
                <w:color w:val="000000"/>
                <w:lang w:eastAsia="pt-BR"/>
              </w:rPr>
            </w:pPr>
            <w:r>
              <w:rPr>
                <w:rFonts w:ascii="Times New Roman" w:eastAsia="Times New Roman" w:hAnsi="Times New Roman"/>
                <w:color w:val="000000"/>
                <w:lang w:eastAsia="pt-BR"/>
              </w:rPr>
              <w:t>11.387,90</w:t>
            </w:r>
          </w:p>
        </w:tc>
      </w:tr>
    </w:tbl>
    <w:p w14:paraId="261F76B5" w14:textId="2D6698B1" w:rsidR="00F04893" w:rsidRPr="00D237EB" w:rsidRDefault="00F04893" w:rsidP="009F4AAE">
      <w:pPr>
        <w:pStyle w:val="Textbody"/>
        <w:spacing w:before="240" w:after="0" w:line="240" w:lineRule="auto"/>
        <w:rPr>
          <w:rFonts w:ascii="Times New Roman" w:hAnsi="Times New Roman" w:cs="Times New Roman"/>
          <w:color w:val="000000"/>
          <w:sz w:val="22"/>
          <w:szCs w:val="22"/>
        </w:rPr>
      </w:pPr>
      <w:r>
        <w:rPr>
          <w:rFonts w:ascii="Times New Roman" w:hAnsi="Times New Roman" w:cs="Times New Roman"/>
          <w:color w:val="000000"/>
          <w:sz w:val="22"/>
          <w:szCs w:val="22"/>
        </w:rPr>
        <w:t>Referências dos valores estimados: Processo 162/2025 – Prefeitura M. de Itaguara; Processo 101/2025 – Prefeitura M. de Itaguara; Site MadeiraMadeira; Site Casas Bahia</w:t>
      </w:r>
    </w:p>
    <w:p w14:paraId="7B13E666" w14:textId="77777777" w:rsidR="00B210CD" w:rsidRDefault="00B210CD" w:rsidP="009F4AAE">
      <w:pPr>
        <w:pStyle w:val="Textbody"/>
        <w:spacing w:after="0" w:line="240" w:lineRule="auto"/>
        <w:rPr>
          <w:rFonts w:ascii="Times New Roman" w:hAnsi="Times New Roman" w:cs="Times New Roman"/>
          <w:color w:val="000000"/>
          <w:sz w:val="22"/>
          <w:szCs w:val="22"/>
        </w:rPr>
      </w:pPr>
    </w:p>
    <w:p w14:paraId="4BD4CF11" w14:textId="1D280D0C" w:rsidR="00FC1C86" w:rsidRPr="00FC1C86" w:rsidRDefault="00B210CD" w:rsidP="009F4AAE">
      <w:pPr>
        <w:pStyle w:val="Textbody"/>
        <w:spacing w:line="240" w:lineRule="auto"/>
        <w:jc w:val="center"/>
        <w:rPr>
          <w:rFonts w:ascii="Times New Roman" w:hAnsi="Times New Roman" w:cs="Times New Roman"/>
          <w:color w:val="000000"/>
          <w:u w:val="single"/>
        </w:rPr>
      </w:pPr>
      <w:r w:rsidRPr="00B210CD">
        <w:rPr>
          <w:rFonts w:ascii="Times New Roman" w:hAnsi="Times New Roman" w:cs="Times New Roman"/>
          <w:color w:val="000000"/>
          <w:u w:val="single"/>
        </w:rPr>
        <w:t xml:space="preserve">Secretaria M. de </w:t>
      </w:r>
      <w:r>
        <w:rPr>
          <w:rFonts w:ascii="Times New Roman" w:hAnsi="Times New Roman" w:cs="Times New Roman"/>
          <w:color w:val="000000"/>
          <w:u w:val="single"/>
        </w:rPr>
        <w:t>Educação</w:t>
      </w:r>
    </w:p>
    <w:tbl>
      <w:tblPr>
        <w:tblpPr w:leftFromText="141" w:rightFromText="141" w:vertAnchor="text" w:tblpXSpec="center" w:tblpY="1"/>
        <w:tblOverlap w:val="neve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521"/>
        <w:gridCol w:w="992"/>
        <w:gridCol w:w="1134"/>
        <w:gridCol w:w="1276"/>
      </w:tblGrid>
      <w:tr w:rsidR="00FC1C86" w:rsidRPr="001F53FB" w14:paraId="2698BA04" w14:textId="77777777" w:rsidTr="00FC1C86">
        <w:tc>
          <w:tcPr>
            <w:tcW w:w="704" w:type="dxa"/>
            <w:shd w:val="clear" w:color="auto" w:fill="auto"/>
          </w:tcPr>
          <w:p w14:paraId="3E189CD6" w14:textId="77777777" w:rsidR="00FC1C86" w:rsidRPr="004B78D1" w:rsidRDefault="00FC1C86" w:rsidP="009F4AAE">
            <w:pPr>
              <w:snapToGrid w:val="0"/>
              <w:spacing w:after="0" w:line="240" w:lineRule="auto"/>
              <w:jc w:val="center"/>
              <w:rPr>
                <w:rFonts w:ascii="Times New Roman" w:hAnsi="Times New Roman"/>
                <w:b/>
                <w:bCs/>
              </w:rPr>
            </w:pPr>
            <w:r w:rsidRPr="004B78D1">
              <w:rPr>
                <w:rFonts w:ascii="Times New Roman" w:hAnsi="Times New Roman"/>
                <w:b/>
                <w:bCs/>
              </w:rPr>
              <w:t>Item</w:t>
            </w:r>
          </w:p>
          <w:p w14:paraId="51459987" w14:textId="77777777" w:rsidR="00FC1C86" w:rsidRPr="004B78D1" w:rsidRDefault="00FC1C86" w:rsidP="009F4AAE">
            <w:pPr>
              <w:snapToGrid w:val="0"/>
              <w:spacing w:after="0" w:line="240" w:lineRule="auto"/>
              <w:jc w:val="center"/>
              <w:rPr>
                <w:rFonts w:ascii="Times New Roman" w:hAnsi="Times New Roman"/>
                <w:b/>
                <w:bCs/>
              </w:rPr>
            </w:pPr>
          </w:p>
        </w:tc>
        <w:tc>
          <w:tcPr>
            <w:tcW w:w="6521" w:type="dxa"/>
            <w:shd w:val="clear" w:color="auto" w:fill="auto"/>
          </w:tcPr>
          <w:p w14:paraId="761FBD6F" w14:textId="77777777" w:rsidR="00FC1C86" w:rsidRPr="004B78D1" w:rsidRDefault="00FC1C86" w:rsidP="009F4AAE">
            <w:pPr>
              <w:snapToGrid w:val="0"/>
              <w:spacing w:after="0" w:line="240" w:lineRule="auto"/>
              <w:jc w:val="center"/>
              <w:rPr>
                <w:rFonts w:ascii="Times New Roman" w:hAnsi="Times New Roman"/>
                <w:b/>
                <w:bCs/>
              </w:rPr>
            </w:pPr>
            <w:r w:rsidRPr="004B78D1">
              <w:rPr>
                <w:rFonts w:ascii="Times New Roman" w:hAnsi="Times New Roman"/>
                <w:b/>
                <w:bCs/>
              </w:rPr>
              <w:t>Descrição do objeto</w:t>
            </w:r>
          </w:p>
        </w:tc>
        <w:tc>
          <w:tcPr>
            <w:tcW w:w="992" w:type="dxa"/>
          </w:tcPr>
          <w:p w14:paraId="3AB35305" w14:textId="77777777" w:rsidR="00FC1C86" w:rsidRPr="004B78D1" w:rsidRDefault="00FC1C86" w:rsidP="009F4AAE">
            <w:pPr>
              <w:autoSpaceDE w:val="0"/>
              <w:autoSpaceDN w:val="0"/>
              <w:adjustRightInd w:val="0"/>
              <w:spacing w:after="0" w:line="240" w:lineRule="auto"/>
              <w:jc w:val="center"/>
              <w:rPr>
                <w:rFonts w:ascii="Times New Roman" w:hAnsi="Times New Roman"/>
                <w:b/>
                <w:bCs/>
                <w:color w:val="000000"/>
              </w:rPr>
            </w:pPr>
            <w:r w:rsidRPr="004B78D1">
              <w:rPr>
                <w:rFonts w:ascii="Times New Roman" w:hAnsi="Times New Roman"/>
                <w:b/>
                <w:bCs/>
                <w:color w:val="000000"/>
              </w:rPr>
              <w:t>Quant.</w:t>
            </w:r>
          </w:p>
        </w:tc>
        <w:tc>
          <w:tcPr>
            <w:tcW w:w="1134" w:type="dxa"/>
          </w:tcPr>
          <w:p w14:paraId="0C84BEDC" w14:textId="77777777" w:rsidR="00FC1C86" w:rsidRPr="004B78D1" w:rsidRDefault="00FC1C86" w:rsidP="009F4AAE">
            <w:pPr>
              <w:autoSpaceDE w:val="0"/>
              <w:autoSpaceDN w:val="0"/>
              <w:adjustRightInd w:val="0"/>
              <w:spacing w:after="0" w:line="240" w:lineRule="auto"/>
              <w:jc w:val="center"/>
              <w:rPr>
                <w:rFonts w:ascii="Times New Roman" w:hAnsi="Times New Roman"/>
                <w:b/>
                <w:bCs/>
                <w:color w:val="000000"/>
              </w:rPr>
            </w:pPr>
            <w:r w:rsidRPr="004B78D1">
              <w:rPr>
                <w:rFonts w:ascii="Times New Roman" w:hAnsi="Times New Roman"/>
                <w:b/>
                <w:bCs/>
                <w:color w:val="000000"/>
              </w:rPr>
              <w:t>Unidade</w:t>
            </w:r>
          </w:p>
        </w:tc>
        <w:tc>
          <w:tcPr>
            <w:tcW w:w="1276" w:type="dxa"/>
          </w:tcPr>
          <w:p w14:paraId="5B09EB67" w14:textId="77777777" w:rsidR="00FC1C86" w:rsidRPr="004B78D1" w:rsidRDefault="00FC1C86" w:rsidP="009F4AAE">
            <w:pPr>
              <w:autoSpaceDE w:val="0"/>
              <w:autoSpaceDN w:val="0"/>
              <w:adjustRightInd w:val="0"/>
              <w:spacing w:after="0" w:line="240" w:lineRule="auto"/>
              <w:jc w:val="center"/>
              <w:rPr>
                <w:rFonts w:ascii="Times New Roman" w:hAnsi="Times New Roman"/>
                <w:b/>
                <w:bCs/>
              </w:rPr>
            </w:pPr>
            <w:r w:rsidRPr="004B78D1">
              <w:rPr>
                <w:rFonts w:ascii="Times New Roman" w:hAnsi="Times New Roman"/>
                <w:b/>
                <w:bCs/>
              </w:rPr>
              <w:t>Valor total estimado</w:t>
            </w:r>
          </w:p>
        </w:tc>
      </w:tr>
      <w:tr w:rsidR="00FC1C86" w:rsidRPr="001F53FB" w14:paraId="50E56F98" w14:textId="77777777" w:rsidTr="00FC1C86">
        <w:trPr>
          <w:trHeight w:val="1701"/>
        </w:trPr>
        <w:tc>
          <w:tcPr>
            <w:tcW w:w="704" w:type="dxa"/>
            <w:shd w:val="clear" w:color="auto" w:fill="auto"/>
            <w:vAlign w:val="center"/>
          </w:tcPr>
          <w:p w14:paraId="4C24FEFF"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42576AC8" w14:textId="77777777" w:rsidR="00FC1C86" w:rsidRPr="004B78D1" w:rsidRDefault="00FC1C86" w:rsidP="009F4AAE">
            <w:pPr>
              <w:spacing w:before="100" w:beforeAutospacing="1" w:after="0" w:line="240" w:lineRule="auto"/>
              <w:jc w:val="both"/>
              <w:rPr>
                <w:rFonts w:ascii="Times New Roman" w:eastAsia="Times New Roman" w:hAnsi="Times New Roman"/>
                <w:lang w:eastAsia="pt-BR"/>
              </w:rPr>
            </w:pPr>
            <w:r w:rsidRPr="00240F28">
              <w:rPr>
                <w:rFonts w:ascii="Times New Roman" w:hAnsi="Times New Roman"/>
              </w:rPr>
              <w:t>Armário de aço</w:t>
            </w:r>
            <w:r>
              <w:rPr>
                <w:rFonts w:ascii="Times New Roman" w:hAnsi="Times New Roman"/>
              </w:rPr>
              <w:t xml:space="preserve"> com</w:t>
            </w:r>
            <w:r w:rsidRPr="00240F28">
              <w:rPr>
                <w:rFonts w:ascii="Times New Roman" w:hAnsi="Times New Roman"/>
              </w:rPr>
              <w:t xml:space="preserve"> 04 prateleiras</w:t>
            </w:r>
            <w:r>
              <w:rPr>
                <w:rFonts w:ascii="Times New Roman" w:hAnsi="Times New Roman"/>
              </w:rPr>
              <w:t xml:space="preserve"> e</w:t>
            </w:r>
            <w:r w:rsidRPr="00240F28">
              <w:rPr>
                <w:rFonts w:ascii="Times New Roman" w:hAnsi="Times New Roman"/>
              </w:rPr>
              <w:t xml:space="preserve"> 02 portas, </w:t>
            </w:r>
            <w:r>
              <w:rPr>
                <w:rFonts w:ascii="Times New Roman" w:hAnsi="Times New Roman"/>
              </w:rPr>
              <w:t xml:space="preserve">confeccionado </w:t>
            </w:r>
            <w:r w:rsidRPr="00F83D5A">
              <w:rPr>
                <w:rFonts w:ascii="Times New Roman" w:hAnsi="Times New Roman"/>
              </w:rPr>
              <w:t>em chapa de aço com espessura mínima equivalente a chapa nº 2</w:t>
            </w:r>
            <w:r>
              <w:rPr>
                <w:rFonts w:ascii="Times New Roman" w:hAnsi="Times New Roman"/>
              </w:rPr>
              <w:t>4</w:t>
            </w:r>
            <w:r w:rsidRPr="00F83D5A">
              <w:rPr>
                <w:rFonts w:ascii="Times New Roman" w:hAnsi="Times New Roman"/>
              </w:rPr>
              <w:t xml:space="preserve"> ou </w:t>
            </w:r>
            <w:r>
              <w:rPr>
                <w:rFonts w:ascii="Times New Roman" w:hAnsi="Times New Roman"/>
              </w:rPr>
              <w:t>superior</w:t>
            </w:r>
            <w:r w:rsidRPr="00240F28">
              <w:rPr>
                <w:rFonts w:ascii="Times New Roman" w:hAnsi="Times New Roman"/>
              </w:rPr>
              <w:t>;</w:t>
            </w:r>
            <w:r>
              <w:rPr>
                <w:rFonts w:ascii="Times New Roman" w:hAnsi="Times New Roman"/>
              </w:rPr>
              <w:t xml:space="preserve"> medidas aproximadas:</w:t>
            </w:r>
            <w:r w:rsidRPr="00240F28">
              <w:rPr>
                <w:rFonts w:ascii="Times New Roman" w:hAnsi="Times New Roman"/>
              </w:rPr>
              <w:t xml:space="preserve"> 198cm de altura, 90cm de largura, 40cm de profundidade</w:t>
            </w:r>
            <w:r>
              <w:rPr>
                <w:rFonts w:ascii="Times New Roman" w:hAnsi="Times New Roman"/>
              </w:rPr>
              <w:t>;</w:t>
            </w:r>
            <w:r w:rsidRPr="00240F28">
              <w:rPr>
                <w:rFonts w:ascii="Times New Roman" w:hAnsi="Times New Roman"/>
              </w:rPr>
              <w:t xml:space="preserve"> pintura eletrostática/epóxi. Peso suportado: 30kg por prateleira. Garantia mínima de 3 meses.</w:t>
            </w:r>
          </w:p>
        </w:tc>
        <w:tc>
          <w:tcPr>
            <w:tcW w:w="992" w:type="dxa"/>
            <w:vAlign w:val="center"/>
          </w:tcPr>
          <w:p w14:paraId="2EA854F2"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15</w:t>
            </w:r>
          </w:p>
        </w:tc>
        <w:tc>
          <w:tcPr>
            <w:tcW w:w="1134" w:type="dxa"/>
            <w:vAlign w:val="center"/>
          </w:tcPr>
          <w:p w14:paraId="0ACF9D09"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6DF0FB4B" w14:textId="037B3993" w:rsidR="00FC1C86" w:rsidRPr="004B78D1" w:rsidRDefault="00764B60" w:rsidP="009F4AAE">
            <w:pPr>
              <w:autoSpaceDE w:val="0"/>
              <w:autoSpaceDN w:val="0"/>
              <w:adjustRightInd w:val="0"/>
              <w:spacing w:after="0" w:line="240" w:lineRule="auto"/>
              <w:jc w:val="center"/>
              <w:rPr>
                <w:rFonts w:ascii="Times New Roman" w:hAnsi="Times New Roman"/>
              </w:rPr>
            </w:pPr>
            <w:r>
              <w:rPr>
                <w:rFonts w:ascii="Times New Roman" w:hAnsi="Times New Roman"/>
              </w:rPr>
              <w:t>19.139</w:t>
            </w:r>
            <w:r w:rsidR="005C6540">
              <w:rPr>
                <w:rFonts w:ascii="Times New Roman" w:hAnsi="Times New Roman"/>
              </w:rPr>
              <w:t>,</w:t>
            </w:r>
            <w:r>
              <w:rPr>
                <w:rFonts w:ascii="Times New Roman" w:hAnsi="Times New Roman"/>
              </w:rPr>
              <w:t>85</w:t>
            </w:r>
          </w:p>
        </w:tc>
      </w:tr>
      <w:tr w:rsidR="00FC1C86" w:rsidRPr="001F53FB" w14:paraId="759748F8" w14:textId="77777777" w:rsidTr="00FC1C86">
        <w:trPr>
          <w:trHeight w:val="1978"/>
        </w:trPr>
        <w:tc>
          <w:tcPr>
            <w:tcW w:w="704" w:type="dxa"/>
            <w:shd w:val="clear" w:color="auto" w:fill="auto"/>
            <w:vAlign w:val="center"/>
          </w:tcPr>
          <w:p w14:paraId="0CF70419"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7B64D971" w14:textId="77777777" w:rsidR="00FC1C86" w:rsidRPr="004B78D1" w:rsidRDefault="00FC1C86" w:rsidP="009F4AAE">
            <w:pPr>
              <w:spacing w:before="100" w:beforeAutospacing="1" w:after="100" w:afterAutospacing="1" w:line="240" w:lineRule="auto"/>
              <w:jc w:val="both"/>
              <w:rPr>
                <w:rFonts w:ascii="Times New Roman" w:eastAsia="Times New Roman" w:hAnsi="Times New Roman"/>
                <w:lang w:eastAsia="pt-BR"/>
              </w:rPr>
            </w:pPr>
            <w:r w:rsidRPr="004B78D1">
              <w:rPr>
                <w:rFonts w:ascii="Times New Roman" w:eastAsia="Times New Roman" w:hAnsi="Times New Roman"/>
                <w:lang w:eastAsia="pt-BR"/>
              </w:rPr>
              <w:t xml:space="preserve">Armário de primeiros socorros. Armário de chapa de aço fosfotizada branca, com tratamento galvanizado. Possui 02 prateleiras internas removíveis. Fechamento através de fechadura, acompanha no mínimo 02 cópias de chaves. Na porta há identificação visual de Cruz e Letreiro "PRIMEIROS SOCORROS". Acompanha kit com parafusos e demais itens necessários para fixação na parede. Medidas aproximadas: altura: 35 cm, Largura: 26 cm. Profundidade: 10 cm. </w:t>
            </w:r>
          </w:p>
          <w:p w14:paraId="66F6C440" w14:textId="77777777" w:rsidR="00FC1C86" w:rsidRPr="004B78D1"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lastRenderedPageBreak/>
              <w:t>Imagens ilustrativas:</w:t>
            </w:r>
            <w:r w:rsidRPr="004B78D1">
              <w:rPr>
                <w:noProof/>
              </w:rPr>
              <w:drawing>
                <wp:anchor distT="0" distB="0" distL="114300" distR="114300" simplePos="0" relativeHeight="251669504" behindDoc="1" locked="0" layoutInCell="1" allowOverlap="1" wp14:anchorId="5FABE957" wp14:editId="52E57A8A">
                  <wp:simplePos x="0" y="0"/>
                  <wp:positionH relativeFrom="column">
                    <wp:posOffset>1711325</wp:posOffset>
                  </wp:positionH>
                  <wp:positionV relativeFrom="paragraph">
                    <wp:posOffset>275590</wp:posOffset>
                  </wp:positionV>
                  <wp:extent cx="1257300" cy="1400175"/>
                  <wp:effectExtent l="0" t="0" r="0" b="0"/>
                  <wp:wrapTight wrapText="bothSides">
                    <wp:wrapPolygon edited="0">
                      <wp:start x="0" y="0"/>
                      <wp:lineTo x="0" y="21453"/>
                      <wp:lineTo x="21273" y="21453"/>
                      <wp:lineTo x="21273" y="0"/>
                      <wp:lineTo x="0" y="0"/>
                    </wp:wrapPolygon>
                  </wp:wrapTight>
                  <wp:docPr id="53"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4" cstate="print">
                            <a:extLst>
                              <a:ext uri="{28A0092B-C50C-407E-A947-70E740481C1C}">
                                <a14:useLocalDpi xmlns:a14="http://schemas.microsoft.com/office/drawing/2010/main" val="0"/>
                              </a:ext>
                            </a:extLst>
                          </a:blip>
                          <a:srcRect l="18169" t="33020" r="58549" b="25494"/>
                          <a:stretch>
                            <a:fillRect/>
                          </a:stretch>
                        </pic:blipFill>
                        <pic:spPr bwMode="auto">
                          <a:xfrm>
                            <a:off x="0" y="0"/>
                            <a:ext cx="1257300" cy="1400175"/>
                          </a:xfrm>
                          <a:prstGeom prst="rect">
                            <a:avLst/>
                          </a:prstGeom>
                          <a:noFill/>
                        </pic:spPr>
                      </pic:pic>
                    </a:graphicData>
                  </a:graphic>
                  <wp14:sizeRelH relativeFrom="page">
                    <wp14:pctWidth>0</wp14:pctWidth>
                  </wp14:sizeRelH>
                  <wp14:sizeRelV relativeFrom="margin">
                    <wp14:pctHeight>0</wp14:pctHeight>
                  </wp14:sizeRelV>
                </wp:anchor>
              </w:drawing>
            </w:r>
            <w:r w:rsidRPr="004B78D1">
              <w:rPr>
                <w:noProof/>
              </w:rPr>
              <w:drawing>
                <wp:anchor distT="0" distB="0" distL="114300" distR="114300" simplePos="0" relativeHeight="251668480" behindDoc="1" locked="0" layoutInCell="1" allowOverlap="1" wp14:anchorId="2D69C134" wp14:editId="15395102">
                  <wp:simplePos x="0" y="0"/>
                  <wp:positionH relativeFrom="column">
                    <wp:posOffset>79375</wp:posOffset>
                  </wp:positionH>
                  <wp:positionV relativeFrom="paragraph">
                    <wp:posOffset>235585</wp:posOffset>
                  </wp:positionV>
                  <wp:extent cx="1123950" cy="1314450"/>
                  <wp:effectExtent l="0" t="0" r="0" b="0"/>
                  <wp:wrapTight wrapText="bothSides">
                    <wp:wrapPolygon edited="0">
                      <wp:start x="0" y="0"/>
                      <wp:lineTo x="0" y="21287"/>
                      <wp:lineTo x="21234" y="21287"/>
                      <wp:lineTo x="21234" y="0"/>
                      <wp:lineTo x="0" y="0"/>
                    </wp:wrapPolygon>
                  </wp:wrapTight>
                  <wp:docPr id="5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5" cstate="print">
                            <a:extLst>
                              <a:ext uri="{28A0092B-C50C-407E-A947-70E740481C1C}">
                                <a14:useLocalDpi xmlns:a14="http://schemas.microsoft.com/office/drawing/2010/main" val="0"/>
                              </a:ext>
                            </a:extLst>
                          </a:blip>
                          <a:srcRect l="17462" t="31609" r="61723" b="29445"/>
                          <a:stretch>
                            <a:fillRect/>
                          </a:stretch>
                        </pic:blipFill>
                        <pic:spPr bwMode="auto">
                          <a:xfrm>
                            <a:off x="0" y="0"/>
                            <a:ext cx="1123950" cy="1314450"/>
                          </a:xfrm>
                          <a:prstGeom prst="rect">
                            <a:avLst/>
                          </a:prstGeom>
                          <a:noFill/>
                        </pic:spPr>
                      </pic:pic>
                    </a:graphicData>
                  </a:graphic>
                  <wp14:sizeRelH relativeFrom="page">
                    <wp14:pctWidth>0</wp14:pctWidth>
                  </wp14:sizeRelH>
                  <wp14:sizeRelV relativeFrom="page">
                    <wp14:pctHeight>0</wp14:pctHeight>
                  </wp14:sizeRelV>
                </wp:anchor>
              </w:drawing>
            </w:r>
          </w:p>
          <w:p w14:paraId="23D3C35D" w14:textId="77777777" w:rsidR="00FC1C86" w:rsidRPr="004B78D1" w:rsidRDefault="00FC1C86" w:rsidP="009F4AAE">
            <w:pPr>
              <w:spacing w:before="100" w:beforeAutospacing="1" w:after="100" w:afterAutospacing="1" w:line="240" w:lineRule="auto"/>
              <w:rPr>
                <w:rFonts w:ascii="Times New Roman" w:eastAsia="Times New Roman" w:hAnsi="Times New Roman"/>
                <w:lang w:eastAsia="pt-BR"/>
              </w:rPr>
            </w:pPr>
          </w:p>
          <w:p w14:paraId="0DFA80C8" w14:textId="77777777" w:rsidR="00FC1C86" w:rsidRPr="004B78D1" w:rsidRDefault="00FC1C86" w:rsidP="009F4AAE">
            <w:pPr>
              <w:spacing w:before="100" w:beforeAutospacing="1" w:after="100" w:afterAutospacing="1" w:line="240" w:lineRule="auto"/>
              <w:rPr>
                <w:rFonts w:ascii="Times New Roman" w:eastAsia="Times New Roman" w:hAnsi="Times New Roman"/>
                <w:lang w:eastAsia="pt-BR"/>
              </w:rPr>
            </w:pPr>
          </w:p>
          <w:p w14:paraId="5E2B42C2" w14:textId="77777777" w:rsidR="00FC1C86" w:rsidRPr="004B78D1" w:rsidRDefault="00FC1C86" w:rsidP="009F4AAE">
            <w:pPr>
              <w:spacing w:before="100" w:beforeAutospacing="1" w:after="100" w:afterAutospacing="1" w:line="240" w:lineRule="auto"/>
              <w:rPr>
                <w:rFonts w:ascii="Times New Roman" w:eastAsia="Times New Roman" w:hAnsi="Times New Roman"/>
                <w:lang w:eastAsia="pt-BR"/>
              </w:rPr>
            </w:pPr>
          </w:p>
          <w:p w14:paraId="3CACFEF8" w14:textId="77777777" w:rsidR="00FC1C86" w:rsidRPr="004B78D1" w:rsidRDefault="00FC1C86" w:rsidP="009F4AAE">
            <w:pPr>
              <w:spacing w:before="100" w:beforeAutospacing="1" w:after="100" w:afterAutospacing="1" w:line="240" w:lineRule="auto"/>
              <w:rPr>
                <w:rFonts w:ascii="Times New Roman" w:eastAsia="Times New Roman" w:hAnsi="Times New Roman"/>
                <w:lang w:eastAsia="pt-BR"/>
              </w:rPr>
            </w:pPr>
          </w:p>
          <w:p w14:paraId="53BE388C" w14:textId="77777777" w:rsidR="00FC1C86" w:rsidRPr="004B78D1" w:rsidRDefault="00FC1C86" w:rsidP="009F4AAE">
            <w:pPr>
              <w:spacing w:before="100" w:beforeAutospacing="1" w:after="100" w:afterAutospacing="1" w:line="240" w:lineRule="auto"/>
              <w:rPr>
                <w:rFonts w:ascii="Times New Roman" w:eastAsia="Times New Roman" w:hAnsi="Times New Roman"/>
                <w:lang w:eastAsia="pt-BR"/>
              </w:rPr>
            </w:pPr>
          </w:p>
        </w:tc>
        <w:tc>
          <w:tcPr>
            <w:tcW w:w="992" w:type="dxa"/>
            <w:vAlign w:val="center"/>
          </w:tcPr>
          <w:p w14:paraId="438C4580"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02</w:t>
            </w:r>
          </w:p>
        </w:tc>
        <w:tc>
          <w:tcPr>
            <w:tcW w:w="1134" w:type="dxa"/>
            <w:vAlign w:val="center"/>
          </w:tcPr>
          <w:p w14:paraId="775315E4"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2A0AA637" w14:textId="6C921B66" w:rsidR="00FC1C86" w:rsidRPr="004B78D1" w:rsidRDefault="005C6540" w:rsidP="009F4AAE">
            <w:pPr>
              <w:autoSpaceDE w:val="0"/>
              <w:autoSpaceDN w:val="0"/>
              <w:adjustRightInd w:val="0"/>
              <w:spacing w:after="0" w:line="240" w:lineRule="auto"/>
              <w:jc w:val="center"/>
              <w:rPr>
                <w:rFonts w:ascii="Times New Roman" w:hAnsi="Times New Roman"/>
              </w:rPr>
            </w:pPr>
            <w:r>
              <w:rPr>
                <w:rFonts w:ascii="Times New Roman" w:hAnsi="Times New Roman"/>
              </w:rPr>
              <w:t>695,38</w:t>
            </w:r>
          </w:p>
        </w:tc>
      </w:tr>
      <w:tr w:rsidR="00FC1C86" w:rsidRPr="001F53FB" w14:paraId="5A86E61B" w14:textId="77777777" w:rsidTr="00FC1C86">
        <w:trPr>
          <w:trHeight w:val="2258"/>
        </w:trPr>
        <w:tc>
          <w:tcPr>
            <w:tcW w:w="704" w:type="dxa"/>
            <w:shd w:val="clear" w:color="auto" w:fill="auto"/>
            <w:vAlign w:val="center"/>
          </w:tcPr>
          <w:p w14:paraId="47D74CC0"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29A848EE" w14:textId="77777777" w:rsidR="00FC1C86" w:rsidRDefault="00FC1C86" w:rsidP="009F4AAE">
            <w:pPr>
              <w:spacing w:line="240" w:lineRule="auto"/>
              <w:jc w:val="both"/>
              <w:rPr>
                <w:rFonts w:ascii="Times New Roman" w:hAnsi="Times New Roman"/>
              </w:rPr>
            </w:pPr>
            <w:r w:rsidRPr="004B78D1">
              <w:rPr>
                <w:rFonts w:ascii="Times New Roman" w:hAnsi="Times New Roman"/>
                <w:b/>
              </w:rPr>
              <w:t>Balança digital 15kg:</w:t>
            </w:r>
            <w:r w:rsidRPr="004B78D1">
              <w:rPr>
                <w:rFonts w:ascii="Times New Roman" w:hAnsi="Times New Roman"/>
              </w:rPr>
              <w:t xml:space="preserve"> capacidade de 15 kg com precisão de 5g; Dimensões aproximadas: altura: 23 cm, largura: 40 cm, comprimento: 40 cm, Bateria interna recarregável, Desligamento automático, Display de cristal líquido com backlight, visor LCD. Material aço inoxidável. Bateria inclusa. Peso da balança aproximadamente 3,2 Kg. Selo do inmetro e garantia de 12 meses de fábrica.</w:t>
            </w:r>
          </w:p>
          <w:p w14:paraId="38028A82" w14:textId="77777777" w:rsidR="00FC1C86" w:rsidRPr="004B78D1" w:rsidRDefault="00FC1C86" w:rsidP="009F4AAE">
            <w:pPr>
              <w:spacing w:line="240" w:lineRule="auto"/>
              <w:jc w:val="center"/>
              <w:rPr>
                <w:rFonts w:ascii="Times New Roman" w:hAnsi="Times New Roman"/>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548871F8" w14:textId="77777777" w:rsidR="00FC1C86" w:rsidRPr="004B78D1" w:rsidRDefault="00FC1C86" w:rsidP="009F4AAE">
            <w:pPr>
              <w:spacing w:after="0" w:line="240" w:lineRule="auto"/>
              <w:jc w:val="center"/>
              <w:rPr>
                <w:rFonts w:ascii="Times New Roman" w:hAnsi="Times New Roman"/>
                <w:b/>
              </w:rPr>
            </w:pPr>
            <w:r w:rsidRPr="004B78D1">
              <w:rPr>
                <w:noProof/>
              </w:rPr>
              <w:drawing>
                <wp:inline distT="0" distB="0" distL="0" distR="0" wp14:anchorId="3AF0A6D7" wp14:editId="3D3D651D">
                  <wp:extent cx="1657350" cy="942975"/>
                  <wp:effectExtent l="0" t="0" r="0" b="0"/>
                  <wp:docPr id="2" name="Imagem 2" descr="Balança Contadora Eletrônica Toledo 3400 Cap: 15kg- Ba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lança Contadora Eletrônica Toledo 3400 Cap: 15kg- Bateri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57350" cy="942975"/>
                          </a:xfrm>
                          <a:prstGeom prst="rect">
                            <a:avLst/>
                          </a:prstGeom>
                          <a:noFill/>
                          <a:ln>
                            <a:noFill/>
                          </a:ln>
                        </pic:spPr>
                      </pic:pic>
                    </a:graphicData>
                  </a:graphic>
                </wp:inline>
              </w:drawing>
            </w:r>
          </w:p>
        </w:tc>
        <w:tc>
          <w:tcPr>
            <w:tcW w:w="992" w:type="dxa"/>
            <w:vAlign w:val="center"/>
          </w:tcPr>
          <w:p w14:paraId="118921A5"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1</w:t>
            </w:r>
          </w:p>
        </w:tc>
        <w:tc>
          <w:tcPr>
            <w:tcW w:w="1134" w:type="dxa"/>
            <w:vAlign w:val="center"/>
          </w:tcPr>
          <w:p w14:paraId="54DC75A8"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4B8C257C" w14:textId="13EC7DD4" w:rsidR="00FC1C86" w:rsidRPr="004B78D1" w:rsidRDefault="00FC1C86" w:rsidP="009F4AAE">
            <w:pPr>
              <w:autoSpaceDE w:val="0"/>
              <w:autoSpaceDN w:val="0"/>
              <w:adjustRightInd w:val="0"/>
              <w:spacing w:after="0" w:line="240" w:lineRule="auto"/>
              <w:jc w:val="center"/>
              <w:rPr>
                <w:rFonts w:ascii="Times New Roman" w:hAnsi="Times New Roman"/>
              </w:rPr>
            </w:pPr>
            <w:r w:rsidRPr="004B78D1">
              <w:rPr>
                <w:rFonts w:ascii="Times New Roman" w:hAnsi="Times New Roman"/>
              </w:rPr>
              <w:t>9</w:t>
            </w:r>
            <w:r w:rsidR="005C6540">
              <w:rPr>
                <w:rFonts w:ascii="Times New Roman" w:hAnsi="Times New Roman"/>
              </w:rPr>
              <w:t>80,00</w:t>
            </w:r>
          </w:p>
        </w:tc>
      </w:tr>
      <w:tr w:rsidR="00FC1C86" w:rsidRPr="001F53FB" w14:paraId="2CE48630" w14:textId="77777777" w:rsidTr="00FC1C86">
        <w:trPr>
          <w:trHeight w:val="1466"/>
        </w:trPr>
        <w:tc>
          <w:tcPr>
            <w:tcW w:w="704" w:type="dxa"/>
            <w:shd w:val="clear" w:color="auto" w:fill="auto"/>
            <w:vAlign w:val="center"/>
          </w:tcPr>
          <w:p w14:paraId="04366E68"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37364208" w14:textId="6325AB68" w:rsidR="00FC1C86" w:rsidRDefault="00FC1C86" w:rsidP="009F4AAE">
            <w:pPr>
              <w:spacing w:after="0" w:line="240" w:lineRule="auto"/>
              <w:jc w:val="both"/>
              <w:rPr>
                <w:rFonts w:ascii="Times New Roman" w:hAnsi="Times New Roman"/>
              </w:rPr>
            </w:pPr>
            <w:r w:rsidRPr="004B78D1">
              <w:rPr>
                <w:rFonts w:ascii="Times New Roman" w:hAnsi="Times New Roman"/>
                <w:b/>
              </w:rPr>
              <w:t xml:space="preserve">Balança plataforma 150kg: </w:t>
            </w:r>
            <w:r w:rsidRPr="004B78D1">
              <w:t xml:space="preserve"> </w:t>
            </w:r>
            <w:r w:rsidRPr="004B78D1">
              <w:rPr>
                <w:rFonts w:ascii="Times New Roman" w:hAnsi="Times New Roman"/>
                <w:shd w:val="clear" w:color="auto" w:fill="FFFFFF"/>
              </w:rPr>
              <w:t xml:space="preserve">balança digital antropométrica destinada à pesagem corporal e à medição de estatura de pessoas. O equipamento possui capacidade de pesagem de até 200 kg com elevada precisão e antropômetro integrado para medição de altura de até 2 m, permitindo a obtenção simultânea de peso e estatura. A plataforma apresenta dimensões aproximadas de 34 cm de largura por 39 cm de profundidade e a estrutura total do equipamento possui aproximadamente 125 cm de altura, 35 cm de largura e 51 cm de comprimento. Conta com display digital de fácil leitura, função de tara, superfície antiderrapante, pés reguláveis para melhor nivelamento e acabamento resistente adequado ao uso contínuo. A alimentação é 127v ou bivolt. </w:t>
            </w:r>
            <w:r w:rsidRPr="004B78D1">
              <w:rPr>
                <w:rFonts w:ascii="Times New Roman" w:hAnsi="Times New Roman"/>
              </w:rPr>
              <w:t xml:space="preserve"> </w:t>
            </w:r>
            <w:r w:rsidR="00674E98">
              <w:rPr>
                <w:rFonts w:ascii="Times New Roman" w:hAnsi="Times New Roman"/>
              </w:rPr>
              <w:t xml:space="preserve"> </w:t>
            </w:r>
            <w:r w:rsidR="00674E98">
              <w:rPr>
                <w:rFonts w:ascii="Times New Roman" w:hAnsi="Times New Roman"/>
              </w:rPr>
              <w:t>H</w:t>
            </w:r>
            <w:r w:rsidR="00674E98" w:rsidRPr="00E36508">
              <w:rPr>
                <w:rFonts w:ascii="Times New Roman" w:hAnsi="Times New Roman"/>
              </w:rPr>
              <w:t>omologada pelo INMETRO e aferida pelo IPEM.</w:t>
            </w:r>
          </w:p>
          <w:p w14:paraId="378FF3DD" w14:textId="77777777" w:rsidR="00FC1C86" w:rsidRPr="004B78D1" w:rsidRDefault="00FC1C86" w:rsidP="009F4AAE">
            <w:pPr>
              <w:spacing w:before="240" w:line="240" w:lineRule="auto"/>
              <w:jc w:val="center"/>
              <w:rPr>
                <w:rFonts w:ascii="Times New Roman" w:hAnsi="Times New Roman"/>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288B3FA7" w14:textId="77777777" w:rsidR="00FC1C86" w:rsidRPr="004B78D1" w:rsidRDefault="00FC1C86" w:rsidP="009F4AAE">
            <w:pPr>
              <w:spacing w:after="0" w:line="240" w:lineRule="auto"/>
              <w:jc w:val="center"/>
              <w:rPr>
                <w:rFonts w:ascii="Times New Roman" w:eastAsia="Times New Roman" w:hAnsi="Times New Roman"/>
                <w:color w:val="000000"/>
                <w:lang w:eastAsia="pt-BR"/>
              </w:rPr>
            </w:pPr>
            <w:r w:rsidRPr="004B78D1">
              <w:rPr>
                <w:noProof/>
              </w:rPr>
              <w:drawing>
                <wp:inline distT="0" distB="0" distL="0" distR="0" wp14:anchorId="775CEFA9" wp14:editId="43631656">
                  <wp:extent cx="695325" cy="1781175"/>
                  <wp:effectExtent l="0" t="0" r="0" b="0"/>
                  <wp:docPr id="3" name="Imagem 3" descr="Balança Digital Adulto Antropometrica 200kg, Modelo W200 A, Inmetro Welmy, Wel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lança Digital Adulto Antropometrica 200kg, Modelo W200 A, Inmetro Welmy, Welm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95325" cy="1781175"/>
                          </a:xfrm>
                          <a:prstGeom prst="rect">
                            <a:avLst/>
                          </a:prstGeom>
                          <a:noFill/>
                          <a:ln>
                            <a:noFill/>
                          </a:ln>
                        </pic:spPr>
                      </pic:pic>
                    </a:graphicData>
                  </a:graphic>
                </wp:inline>
              </w:drawing>
            </w:r>
          </w:p>
        </w:tc>
        <w:tc>
          <w:tcPr>
            <w:tcW w:w="992" w:type="dxa"/>
            <w:vAlign w:val="center"/>
          </w:tcPr>
          <w:p w14:paraId="01159F65"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3590A23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62CEA6DE" w14:textId="77777777" w:rsidR="00FC1C86" w:rsidRPr="004B78D1" w:rsidRDefault="00FC1C86" w:rsidP="009F4AAE">
            <w:pPr>
              <w:autoSpaceDE w:val="0"/>
              <w:autoSpaceDN w:val="0"/>
              <w:adjustRightInd w:val="0"/>
              <w:spacing w:after="0" w:line="240" w:lineRule="auto"/>
              <w:jc w:val="center"/>
              <w:rPr>
                <w:rFonts w:ascii="Times New Roman" w:hAnsi="Times New Roman"/>
              </w:rPr>
            </w:pPr>
            <w:r w:rsidRPr="004B78D1">
              <w:rPr>
                <w:rFonts w:ascii="Times New Roman" w:hAnsi="Times New Roman"/>
              </w:rPr>
              <w:t>2.798,00</w:t>
            </w:r>
          </w:p>
        </w:tc>
      </w:tr>
      <w:tr w:rsidR="00FC1C86" w:rsidRPr="001F53FB" w14:paraId="5BA85748" w14:textId="77777777" w:rsidTr="00FC1C86">
        <w:trPr>
          <w:trHeight w:val="1254"/>
        </w:trPr>
        <w:tc>
          <w:tcPr>
            <w:tcW w:w="704" w:type="dxa"/>
            <w:shd w:val="clear" w:color="auto" w:fill="auto"/>
            <w:vAlign w:val="center"/>
          </w:tcPr>
          <w:p w14:paraId="55FCBCB9"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5BE0E484" w14:textId="77777777" w:rsidR="00FC1C86" w:rsidRPr="004B78D1" w:rsidRDefault="00FC1C86" w:rsidP="009F4AAE">
            <w:pPr>
              <w:spacing w:line="240" w:lineRule="auto"/>
              <w:jc w:val="both"/>
              <w:rPr>
                <w:rFonts w:ascii="Times New Roman" w:hAnsi="Times New Roman"/>
              </w:rPr>
            </w:pPr>
            <w:r w:rsidRPr="0094523D">
              <w:rPr>
                <w:rFonts w:ascii="Times New Roman" w:hAnsi="Times New Roman"/>
                <w:b/>
                <w:bCs/>
              </w:rPr>
              <w:t xml:space="preserve">Batedeira planetária com capacidade de 5 litros. </w:t>
            </w:r>
            <w:r w:rsidRPr="0094523D">
              <w:rPr>
                <w:rFonts w:ascii="Times New Roman" w:hAnsi="Times New Roman"/>
              </w:rPr>
              <w:t>Bivolt ou 127V, potência mínima 800 W. Estrutura do motor em aço; Consumo máximo: 0,64 kWh. Medidas totais aproximadas (AxLxP): 39,6x24,9x46 cm. Certificado pelo INMETRO.</w:t>
            </w:r>
          </w:p>
        </w:tc>
        <w:tc>
          <w:tcPr>
            <w:tcW w:w="992" w:type="dxa"/>
            <w:vAlign w:val="center"/>
          </w:tcPr>
          <w:p w14:paraId="5DAB7797"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1617BB51"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0805A56F" w14:textId="41882207" w:rsidR="00FC1C86" w:rsidRPr="004B78D1" w:rsidRDefault="00C8156C" w:rsidP="009F4AAE">
            <w:pPr>
              <w:autoSpaceDE w:val="0"/>
              <w:autoSpaceDN w:val="0"/>
              <w:adjustRightInd w:val="0"/>
              <w:spacing w:after="0" w:line="240" w:lineRule="auto"/>
              <w:jc w:val="center"/>
              <w:rPr>
                <w:rFonts w:ascii="Times New Roman" w:hAnsi="Times New Roman"/>
              </w:rPr>
            </w:pPr>
            <w:r>
              <w:rPr>
                <w:rFonts w:ascii="Times New Roman" w:hAnsi="Times New Roman"/>
              </w:rPr>
              <w:t>951,22</w:t>
            </w:r>
          </w:p>
        </w:tc>
      </w:tr>
      <w:tr w:rsidR="00FC1C86" w:rsidRPr="001F53FB" w14:paraId="73C5575C" w14:textId="77777777" w:rsidTr="00FC1C86">
        <w:trPr>
          <w:trHeight w:val="1466"/>
        </w:trPr>
        <w:tc>
          <w:tcPr>
            <w:tcW w:w="704" w:type="dxa"/>
            <w:shd w:val="clear" w:color="auto" w:fill="auto"/>
            <w:vAlign w:val="center"/>
          </w:tcPr>
          <w:p w14:paraId="64295BB1"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21AF7CC7" w14:textId="77777777" w:rsidR="00FC1C86" w:rsidRDefault="00FC1C86" w:rsidP="009F4AAE">
            <w:pPr>
              <w:spacing w:line="240" w:lineRule="auto"/>
              <w:jc w:val="both"/>
              <w:rPr>
                <w:rFonts w:ascii="Times New Roman" w:hAnsi="Times New Roman"/>
                <w:shd w:val="clear" w:color="auto" w:fill="FFFFFF"/>
              </w:rPr>
            </w:pPr>
            <w:r w:rsidRPr="004B78D1">
              <w:rPr>
                <w:rFonts w:ascii="Times New Roman" w:hAnsi="Times New Roman"/>
                <w:b/>
              </w:rPr>
              <w:t>Bebedouro elétrico</w:t>
            </w:r>
            <w:r w:rsidRPr="004B78D1">
              <w:rPr>
                <w:rFonts w:ascii="Times New Roman" w:hAnsi="Times New Roman"/>
                <w:shd w:val="clear" w:color="auto" w:fill="FFFFFF"/>
              </w:rPr>
              <w:t xml:space="preserve"> </w:t>
            </w:r>
            <w:r w:rsidRPr="004B78D1">
              <w:rPr>
                <w:rFonts w:ascii="Times New Roman" w:hAnsi="Times New Roman"/>
                <w:b/>
                <w:bCs/>
                <w:shd w:val="clear" w:color="auto" w:fill="FFFFFF"/>
              </w:rPr>
              <w:t>conjugado com duas colunas:</w:t>
            </w:r>
            <w:r w:rsidRPr="004B78D1">
              <w:rPr>
                <w:rFonts w:ascii="Times New Roman" w:hAnsi="Times New Roman"/>
                <w:shd w:val="clear" w:color="auto" w:fill="FFFFFF"/>
              </w:rPr>
              <w:t xml:space="preserve"> Possui 2 torneiras para adulto e 01 infantil conjugada. Possui duas colunas, a coluna mais alta (para adulto) possui uma torneira cromada de pressão de jato para boca e outra torneira para copo. A coluna mais baixa (infantil) possui torneira cromada de pressão de jato para boca. Possui ralo sifonado barrando o mau cheiro proveniente do esgoto. Tampa em aço inox. Capacidade de refrigeração 4 litros por hora. Capacidade: 40 litros. Eficiência em retenção de partículas. Eficiência de redução de cloro livre, eficiência bacteriológica, refrigerado por compressor. 127 V. Gás refrigerante R134ª. Tensão 127 v. Potência: 100w. Vazão máxima 45 litros por hora.</w:t>
            </w:r>
            <w:r>
              <w:rPr>
                <w:rFonts w:ascii="Times New Roman" w:hAnsi="Times New Roman"/>
                <w:shd w:val="clear" w:color="auto" w:fill="FFFFFF"/>
              </w:rPr>
              <w:t xml:space="preserve"> </w:t>
            </w:r>
            <w:r w:rsidRPr="004B78D1">
              <w:rPr>
                <w:rFonts w:ascii="Times New Roman" w:hAnsi="Times New Roman"/>
                <w:shd w:val="clear" w:color="auto" w:fill="FFFFFF"/>
              </w:rPr>
              <w:t>Temperatura de resfriamento 10ºC. Termostato 7 níveis de temperatura. Vazão nominal 60 L/Hora. Dimensão sem Embalagem (Altura x Largura x Profundidade): 101 x 68,5 x 32 cm. Cor: prata. Material: aço inoxidável. Garantia de 1 ano. Certificado pelo INMETRO.</w:t>
            </w:r>
          </w:p>
          <w:p w14:paraId="6452B236" w14:textId="77777777" w:rsidR="00FC1C86" w:rsidRPr="004B78D1" w:rsidRDefault="00FC1C86" w:rsidP="009F4AAE">
            <w:pPr>
              <w:spacing w:line="240" w:lineRule="auto"/>
              <w:jc w:val="center"/>
              <w:rPr>
                <w:rFonts w:ascii="Times New Roman" w:hAnsi="Times New Roman"/>
                <w:shd w:val="clear" w:color="auto" w:fill="FFFFFF"/>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538BAC3D" w14:textId="77777777" w:rsidR="00FC1C86" w:rsidRPr="004B78D1" w:rsidRDefault="00FC1C86" w:rsidP="009F4AAE">
            <w:pPr>
              <w:spacing w:line="240" w:lineRule="auto"/>
              <w:jc w:val="center"/>
              <w:rPr>
                <w:rFonts w:ascii="Times New Roman" w:hAnsi="Times New Roman"/>
                <w:shd w:val="clear" w:color="auto" w:fill="FFFFFF"/>
              </w:rPr>
            </w:pPr>
            <w:r w:rsidRPr="004B78D1">
              <w:rPr>
                <w:noProof/>
              </w:rPr>
              <w:drawing>
                <wp:inline distT="0" distB="0" distL="0" distR="0" wp14:anchorId="4B5CC978" wp14:editId="41A9CD78">
                  <wp:extent cx="1457325" cy="1457325"/>
                  <wp:effectExtent l="0" t="0" r="0" b="0"/>
                  <wp:docPr id="5" name="Imagem 5" descr="Bebedouro eletrico conjugado 2 colunas | Casas Bah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ebedouro eletrico conjugado 2 colunas | Casas Bahi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p>
        </w:tc>
        <w:tc>
          <w:tcPr>
            <w:tcW w:w="992" w:type="dxa"/>
            <w:vAlign w:val="center"/>
          </w:tcPr>
          <w:p w14:paraId="305B8C35"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13</w:t>
            </w:r>
          </w:p>
        </w:tc>
        <w:tc>
          <w:tcPr>
            <w:tcW w:w="1134" w:type="dxa"/>
            <w:vAlign w:val="center"/>
          </w:tcPr>
          <w:p w14:paraId="431EA43F"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6EB6BEDF" w14:textId="2D610E72" w:rsidR="00FC1C86" w:rsidRPr="004B78D1" w:rsidRDefault="00C8156C" w:rsidP="009F4AAE">
            <w:pPr>
              <w:autoSpaceDE w:val="0"/>
              <w:autoSpaceDN w:val="0"/>
              <w:adjustRightInd w:val="0"/>
              <w:spacing w:after="0" w:line="240" w:lineRule="auto"/>
              <w:jc w:val="center"/>
              <w:rPr>
                <w:rFonts w:ascii="Times New Roman" w:hAnsi="Times New Roman"/>
              </w:rPr>
            </w:pPr>
            <w:r>
              <w:rPr>
                <w:rFonts w:ascii="Times New Roman" w:hAnsi="Times New Roman"/>
              </w:rPr>
              <w:t>13.832</w:t>
            </w:r>
            <w:r w:rsidR="00FC1C86" w:rsidRPr="004B78D1">
              <w:rPr>
                <w:rFonts w:ascii="Times New Roman" w:hAnsi="Times New Roman"/>
              </w:rPr>
              <w:t>,00</w:t>
            </w:r>
          </w:p>
        </w:tc>
      </w:tr>
      <w:tr w:rsidR="00FC1C86" w:rsidRPr="001F53FB" w14:paraId="626A3018" w14:textId="77777777" w:rsidTr="00FC1C86">
        <w:trPr>
          <w:trHeight w:val="1466"/>
        </w:trPr>
        <w:tc>
          <w:tcPr>
            <w:tcW w:w="704" w:type="dxa"/>
            <w:shd w:val="clear" w:color="auto" w:fill="auto"/>
            <w:vAlign w:val="center"/>
          </w:tcPr>
          <w:p w14:paraId="74B5696B"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6E9A1798" w14:textId="77777777" w:rsidR="00FC1C86" w:rsidRDefault="00FC1C86" w:rsidP="009F4AAE">
            <w:pPr>
              <w:spacing w:line="240" w:lineRule="auto"/>
              <w:jc w:val="both"/>
              <w:rPr>
                <w:rFonts w:ascii="Times New Roman" w:hAnsi="Times New Roman"/>
                <w:bCs/>
              </w:rPr>
            </w:pPr>
            <w:r w:rsidRPr="004B78D1">
              <w:rPr>
                <w:rFonts w:ascii="Times New Roman" w:hAnsi="Times New Roman"/>
                <w:bCs/>
              </w:rPr>
              <w:t>Buffet térmico 4 cubas quentes e 2 frias, bivolt ou 127v, aço inoxidável. Sistema de refrigeração: gás R134a (carga de 0,160 kg). Estrutura: corpo em aço inox 430. 135,5 cm de altura, 60,9 cm de largura, 108 cm de profundidade. Com rodinhas. Peso: 53,73 kg. Certificado pelo INMETRO</w:t>
            </w:r>
            <w:r>
              <w:rPr>
                <w:rFonts w:ascii="Times New Roman" w:hAnsi="Times New Roman"/>
                <w:bCs/>
              </w:rPr>
              <w:t>.</w:t>
            </w:r>
          </w:p>
          <w:p w14:paraId="28880773" w14:textId="77777777" w:rsidR="00FC1C86" w:rsidRPr="004B78D1" w:rsidRDefault="00FC1C86" w:rsidP="009F4AAE">
            <w:pPr>
              <w:spacing w:line="240" w:lineRule="auto"/>
              <w:jc w:val="center"/>
              <w:rPr>
                <w:rFonts w:ascii="Times New Roman" w:hAnsi="Times New Roman"/>
                <w:bCs/>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0592898B" w14:textId="77777777" w:rsidR="00FC1C86" w:rsidRPr="004B78D1" w:rsidRDefault="00FC1C86" w:rsidP="009F4AAE">
            <w:pPr>
              <w:spacing w:line="240" w:lineRule="auto"/>
              <w:jc w:val="center"/>
              <w:rPr>
                <w:rFonts w:ascii="Times New Roman" w:hAnsi="Times New Roman"/>
                <w:bCs/>
              </w:rPr>
            </w:pPr>
            <w:r w:rsidRPr="004B78D1">
              <w:rPr>
                <w:rFonts w:ascii="Times New Roman" w:hAnsi="Times New Roman"/>
                <w:bCs/>
                <w:noProof/>
              </w:rPr>
              <w:drawing>
                <wp:inline distT="0" distB="0" distL="0" distR="0" wp14:anchorId="2A3C5C5F" wp14:editId="68B071F0">
                  <wp:extent cx="1257300" cy="177165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57300" cy="1771650"/>
                          </a:xfrm>
                          <a:prstGeom prst="rect">
                            <a:avLst/>
                          </a:prstGeom>
                          <a:noFill/>
                          <a:ln>
                            <a:noFill/>
                          </a:ln>
                        </pic:spPr>
                      </pic:pic>
                    </a:graphicData>
                  </a:graphic>
                </wp:inline>
              </w:drawing>
            </w:r>
          </w:p>
        </w:tc>
        <w:tc>
          <w:tcPr>
            <w:tcW w:w="992" w:type="dxa"/>
            <w:vAlign w:val="center"/>
          </w:tcPr>
          <w:p w14:paraId="61B346E7"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1</w:t>
            </w:r>
          </w:p>
        </w:tc>
        <w:tc>
          <w:tcPr>
            <w:tcW w:w="1134" w:type="dxa"/>
            <w:vAlign w:val="center"/>
          </w:tcPr>
          <w:p w14:paraId="35B3E89B"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64E5E40A" w14:textId="1D650DD9" w:rsidR="00FC1C86" w:rsidRPr="004B78D1" w:rsidRDefault="00C8156C" w:rsidP="009F4AAE">
            <w:pPr>
              <w:autoSpaceDE w:val="0"/>
              <w:autoSpaceDN w:val="0"/>
              <w:adjustRightInd w:val="0"/>
              <w:spacing w:after="0" w:line="240" w:lineRule="auto"/>
              <w:jc w:val="center"/>
              <w:rPr>
                <w:rFonts w:ascii="Times New Roman" w:hAnsi="Times New Roman"/>
              </w:rPr>
            </w:pPr>
            <w:r>
              <w:rPr>
                <w:rFonts w:ascii="Times New Roman" w:hAnsi="Times New Roman"/>
              </w:rPr>
              <w:t>2.717,43</w:t>
            </w:r>
          </w:p>
        </w:tc>
      </w:tr>
      <w:tr w:rsidR="00FC1C86" w:rsidRPr="001F53FB" w14:paraId="1152E3A5" w14:textId="77777777" w:rsidTr="00FC1C86">
        <w:trPr>
          <w:trHeight w:val="1978"/>
        </w:trPr>
        <w:tc>
          <w:tcPr>
            <w:tcW w:w="704" w:type="dxa"/>
            <w:shd w:val="clear" w:color="auto" w:fill="auto"/>
            <w:vAlign w:val="center"/>
          </w:tcPr>
          <w:p w14:paraId="1EC3E81B"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5CAC100D" w14:textId="77777777" w:rsidR="00FC1C86" w:rsidRPr="004B78D1" w:rsidRDefault="00FC1C86" w:rsidP="009F4AAE">
            <w:pPr>
              <w:spacing w:line="240" w:lineRule="auto"/>
              <w:rPr>
                <w:rFonts w:ascii="Times New Roman" w:hAnsi="Times New Roman"/>
                <w:highlight w:val="yellow"/>
              </w:rPr>
            </w:pPr>
            <w:r w:rsidRPr="004274D6">
              <w:rPr>
                <w:rFonts w:ascii="Times New Roman" w:eastAsia="Times New Roman" w:hAnsi="Times New Roman"/>
                <w:lang w:eastAsia="pt-BR"/>
              </w:rPr>
              <w:t>Cadeira Secretária Fixa Pé Palito Estofada Jserrano azul ou preto (a definir no ato da compra). Cadeira secretaria fixa quatro pés com estofado, possui espuma injetada D45 de alta qualidade com encosto anatômico e estrutura em aço carbono reforçada com pintura eletrostática a pó. Assento e encosto com espuma anatômica injetada D45. Estrutura em aço carbono com pintura eletrostática a pó. Dimensões aproximadas: Altura Total: 85 cm Altura do Assento: 45 cm Encosto: 36 cm largura por 29 cm comprimento Largura do Assento: 40 cm Profundidade Assento: 39 cm Espuma Anatômica Injetada D45 Revestimento Tecido J-Serrano Azul Peso Suportado: 110 kg Peso Aproximado do Produto: 4 kg. Garantia 3 meses. Montagem inclusa.</w:t>
            </w:r>
          </w:p>
        </w:tc>
        <w:tc>
          <w:tcPr>
            <w:tcW w:w="992" w:type="dxa"/>
            <w:vAlign w:val="center"/>
          </w:tcPr>
          <w:p w14:paraId="4FF09E0F"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39</w:t>
            </w:r>
          </w:p>
        </w:tc>
        <w:tc>
          <w:tcPr>
            <w:tcW w:w="1134" w:type="dxa"/>
            <w:vAlign w:val="center"/>
          </w:tcPr>
          <w:p w14:paraId="5CEC8F65"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6CD70E77" w14:textId="146FD173" w:rsidR="00FC1C86" w:rsidRPr="004B78D1" w:rsidRDefault="00C8156C" w:rsidP="009F4AAE">
            <w:pPr>
              <w:autoSpaceDE w:val="0"/>
              <w:autoSpaceDN w:val="0"/>
              <w:adjustRightInd w:val="0"/>
              <w:spacing w:after="0" w:line="240" w:lineRule="auto"/>
              <w:jc w:val="center"/>
              <w:rPr>
                <w:rFonts w:ascii="Times New Roman" w:hAnsi="Times New Roman"/>
              </w:rPr>
            </w:pPr>
            <w:r>
              <w:rPr>
                <w:rFonts w:ascii="Times New Roman" w:eastAsia="Times New Roman" w:hAnsi="Times New Roman"/>
                <w:lang w:eastAsia="pt-BR"/>
              </w:rPr>
              <w:t>3.900,00</w:t>
            </w:r>
          </w:p>
        </w:tc>
      </w:tr>
      <w:tr w:rsidR="00FC1C86" w:rsidRPr="001F53FB" w14:paraId="579B4A2A" w14:textId="77777777" w:rsidTr="00FC1C86">
        <w:trPr>
          <w:trHeight w:val="1550"/>
        </w:trPr>
        <w:tc>
          <w:tcPr>
            <w:tcW w:w="704" w:type="dxa"/>
            <w:shd w:val="clear" w:color="auto" w:fill="auto"/>
            <w:vAlign w:val="center"/>
          </w:tcPr>
          <w:p w14:paraId="33F3E086"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2DF93545" w14:textId="77777777" w:rsidR="00FC1C86" w:rsidRPr="009605D0" w:rsidRDefault="00FC1C86" w:rsidP="009F4AAE">
            <w:pPr>
              <w:spacing w:before="100" w:beforeAutospacing="1" w:after="0" w:line="240" w:lineRule="auto"/>
              <w:jc w:val="both"/>
              <w:rPr>
                <w:rFonts w:ascii="Times New Roman" w:eastAsia="Times New Roman" w:hAnsi="Times New Roman"/>
                <w:lang w:eastAsia="pt-BR"/>
              </w:rPr>
            </w:pPr>
            <w:r w:rsidRPr="004B78D1">
              <w:rPr>
                <w:rFonts w:ascii="Times New Roman" w:eastAsia="Times New Roman" w:hAnsi="Times New Roman"/>
                <w:lang w:eastAsia="pt-BR"/>
              </w:rPr>
              <w:t>Caixa de som amplificada portátil nova, original de fábrica, potência 1300W. Conexões: 01 Auxiliar, 01 USB, 01 leitor cartão SD, 01 entrada microfone, 01 entrada instrumento. Conectividade: Bluetooth. Formato de mídia: MP3. Composição: 2 Woofers de 10" e 2 Tweeter de 2”. Sensibilidade 92dB. Frequência: 50-60 Hz. Função Power X (permite que duas caixas funcionem simultaneamente conectadas a um smartphone com um aumento da potência), Função passa pasta. Possui equalizador. Sistema de som amplificado. Display de led. Voltagem: Bivolt ou 127v. Material: MDF e Polietileno. Peso aproximado: 14,77 Kg. Dimensões aproximadas do produto sem embalagem: Largura: 31,20cm - Altura: 94cm - Profundidade: 31,5cm. Garantia mínima 01 ano (3 meses de garantia legal e mais 9 meses de garantia especial concedida pelo fabricante). Deve possuir certificado ANATEL. Deve possuir certificação da ANATEL conforme legislação vigente. Acompanha manual de instrução.</w:t>
            </w:r>
          </w:p>
        </w:tc>
        <w:tc>
          <w:tcPr>
            <w:tcW w:w="992" w:type="dxa"/>
            <w:vAlign w:val="center"/>
          </w:tcPr>
          <w:p w14:paraId="4C7D6192"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02</w:t>
            </w:r>
          </w:p>
        </w:tc>
        <w:tc>
          <w:tcPr>
            <w:tcW w:w="1134" w:type="dxa"/>
            <w:vAlign w:val="center"/>
          </w:tcPr>
          <w:p w14:paraId="0114FF26"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48D968EE" w14:textId="74310A19" w:rsidR="00FC1C86" w:rsidRPr="004B78D1" w:rsidRDefault="00C8156C" w:rsidP="009F4AAE">
            <w:pPr>
              <w:autoSpaceDE w:val="0"/>
              <w:autoSpaceDN w:val="0"/>
              <w:adjustRightInd w:val="0"/>
              <w:spacing w:after="0" w:line="240" w:lineRule="auto"/>
              <w:jc w:val="center"/>
              <w:rPr>
                <w:rFonts w:ascii="Times New Roman" w:hAnsi="Times New Roman"/>
              </w:rPr>
            </w:pPr>
            <w:r>
              <w:rPr>
                <w:rFonts w:ascii="Times New Roman" w:eastAsia="Times New Roman" w:hAnsi="Times New Roman"/>
                <w:lang w:eastAsia="pt-BR"/>
              </w:rPr>
              <w:t>2.377,80</w:t>
            </w:r>
          </w:p>
        </w:tc>
      </w:tr>
      <w:tr w:rsidR="00FC1C86" w:rsidRPr="001F53FB" w14:paraId="0ADE68F5" w14:textId="77777777" w:rsidTr="00FC1C86">
        <w:trPr>
          <w:trHeight w:val="1466"/>
        </w:trPr>
        <w:tc>
          <w:tcPr>
            <w:tcW w:w="704" w:type="dxa"/>
            <w:shd w:val="clear" w:color="auto" w:fill="auto"/>
            <w:vAlign w:val="center"/>
          </w:tcPr>
          <w:p w14:paraId="7B790B5D"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vAlign w:val="center"/>
          </w:tcPr>
          <w:p w14:paraId="6DB5F461" w14:textId="77777777" w:rsidR="00FC1C86" w:rsidRDefault="00FC1C86" w:rsidP="009F4AAE">
            <w:pPr>
              <w:spacing w:after="0" w:line="240" w:lineRule="auto"/>
              <w:jc w:val="both"/>
              <w:rPr>
                <w:rFonts w:ascii="Times New Roman" w:hAnsi="Times New Roman"/>
                <w:bCs/>
              </w:rPr>
            </w:pPr>
            <w:r w:rsidRPr="004B78D1">
              <w:rPr>
                <w:rFonts w:ascii="Times New Roman" w:hAnsi="Times New Roman"/>
                <w:b/>
              </w:rPr>
              <w:t>Casinha de boneca:</w:t>
            </w:r>
            <w:r w:rsidRPr="004B78D1">
              <w:rPr>
                <w:rFonts w:ascii="Times New Roman" w:hAnsi="Times New Roman"/>
                <w:bCs/>
              </w:rPr>
              <w:t xml:space="preserve"> casinha de boneca infantil fabricada em madeira de alta qualidade com acabamento em lambril nas paredes, porta e janelas, oferecendo robustez e durabilidade, e possui cobertura com telhas de fibrocimento que protegem contra chuva e sol, além de pintura atóxica à base d’água que não apresenta riscos à saúde das crianças. A estrutura inclui porta e janelas que abrem e fecham normalmente, cercado na varanda para ampliação da área de brincadeira e elementos que incentivam atividades lúdicas. O equipamento tem peso aproximado de 90 kg, com dimensões totais de cerca de 1,83 m de altura, 1,76 m de largura e 1,79 m de comprimento.</w:t>
            </w:r>
          </w:p>
          <w:p w14:paraId="786D2858" w14:textId="77777777" w:rsidR="00FC1C86" w:rsidRPr="00504B30" w:rsidRDefault="00FC1C86" w:rsidP="009F4AAE">
            <w:pPr>
              <w:spacing w:before="100" w:beforeAutospacing="1" w:after="0"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0EB1A298" w14:textId="77777777" w:rsidR="00FC1C86" w:rsidRPr="004B78D1" w:rsidRDefault="00FC1C86" w:rsidP="009F4AAE">
            <w:pPr>
              <w:spacing w:after="0" w:line="240" w:lineRule="auto"/>
              <w:jc w:val="center"/>
              <w:rPr>
                <w:rFonts w:ascii="Times New Roman" w:hAnsi="Times New Roman"/>
                <w:bCs/>
              </w:rPr>
            </w:pPr>
            <w:r w:rsidRPr="004B78D1">
              <w:rPr>
                <w:rFonts w:ascii="Times New Roman" w:hAnsi="Times New Roman"/>
                <w:bCs/>
                <w:noProof/>
              </w:rPr>
              <w:drawing>
                <wp:inline distT="0" distB="0" distL="0" distR="0" wp14:anchorId="541004B0" wp14:editId="0590C17D">
                  <wp:extent cx="1714500" cy="154305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14500" cy="1543050"/>
                          </a:xfrm>
                          <a:prstGeom prst="rect">
                            <a:avLst/>
                          </a:prstGeom>
                          <a:noFill/>
                          <a:ln>
                            <a:noFill/>
                          </a:ln>
                        </pic:spPr>
                      </pic:pic>
                    </a:graphicData>
                  </a:graphic>
                </wp:inline>
              </w:drawing>
            </w:r>
          </w:p>
        </w:tc>
        <w:tc>
          <w:tcPr>
            <w:tcW w:w="992" w:type="dxa"/>
            <w:vAlign w:val="center"/>
          </w:tcPr>
          <w:p w14:paraId="4FB766FA"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49F662C8"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6A5F648D" w14:textId="77777777" w:rsidR="00FC1C86" w:rsidRDefault="00FC1C86" w:rsidP="009F4AAE">
            <w:pPr>
              <w:autoSpaceDE w:val="0"/>
              <w:autoSpaceDN w:val="0"/>
              <w:adjustRightInd w:val="0"/>
              <w:spacing w:after="0" w:line="240" w:lineRule="auto"/>
              <w:jc w:val="center"/>
              <w:rPr>
                <w:rFonts w:ascii="Times New Roman" w:hAnsi="Times New Roman"/>
              </w:rPr>
            </w:pPr>
          </w:p>
          <w:p w14:paraId="68A1580D" w14:textId="77777777" w:rsidR="00FC1C86" w:rsidRDefault="00FC1C86" w:rsidP="009F4AAE">
            <w:pPr>
              <w:autoSpaceDE w:val="0"/>
              <w:autoSpaceDN w:val="0"/>
              <w:adjustRightInd w:val="0"/>
              <w:spacing w:after="0" w:line="240" w:lineRule="auto"/>
              <w:jc w:val="center"/>
              <w:rPr>
                <w:rFonts w:ascii="Times New Roman" w:hAnsi="Times New Roman"/>
              </w:rPr>
            </w:pPr>
          </w:p>
          <w:p w14:paraId="10BBDAF8" w14:textId="77777777" w:rsidR="00FC1C86" w:rsidRDefault="00FC1C86" w:rsidP="009F4AAE">
            <w:pPr>
              <w:autoSpaceDE w:val="0"/>
              <w:autoSpaceDN w:val="0"/>
              <w:adjustRightInd w:val="0"/>
              <w:spacing w:after="0" w:line="240" w:lineRule="auto"/>
              <w:jc w:val="center"/>
              <w:rPr>
                <w:rFonts w:ascii="Times New Roman" w:hAnsi="Times New Roman"/>
              </w:rPr>
            </w:pPr>
          </w:p>
          <w:p w14:paraId="11CC1352" w14:textId="77777777" w:rsidR="00FC1C86" w:rsidRDefault="00FC1C86" w:rsidP="009F4AAE">
            <w:pPr>
              <w:autoSpaceDE w:val="0"/>
              <w:autoSpaceDN w:val="0"/>
              <w:adjustRightInd w:val="0"/>
              <w:spacing w:after="0" w:line="240" w:lineRule="auto"/>
              <w:jc w:val="center"/>
              <w:rPr>
                <w:rFonts w:ascii="Times New Roman" w:hAnsi="Times New Roman"/>
              </w:rPr>
            </w:pPr>
          </w:p>
          <w:p w14:paraId="5D0DDF3E" w14:textId="77777777" w:rsidR="00FC1C86" w:rsidRPr="004B78D1" w:rsidRDefault="00FC1C86" w:rsidP="009F4AAE">
            <w:pPr>
              <w:autoSpaceDE w:val="0"/>
              <w:autoSpaceDN w:val="0"/>
              <w:adjustRightInd w:val="0"/>
              <w:spacing w:after="0" w:line="240" w:lineRule="auto"/>
              <w:jc w:val="center"/>
              <w:rPr>
                <w:rFonts w:ascii="Times New Roman" w:hAnsi="Times New Roman"/>
              </w:rPr>
            </w:pPr>
            <w:r w:rsidRPr="004B78D1">
              <w:rPr>
                <w:rFonts w:ascii="Times New Roman" w:hAnsi="Times New Roman"/>
              </w:rPr>
              <w:t>6.998,00</w:t>
            </w:r>
          </w:p>
          <w:p w14:paraId="783A3F09" w14:textId="77777777" w:rsidR="00FC1C86" w:rsidRPr="004B78D1" w:rsidRDefault="00FC1C86" w:rsidP="009F4AAE">
            <w:pPr>
              <w:autoSpaceDE w:val="0"/>
              <w:autoSpaceDN w:val="0"/>
              <w:adjustRightInd w:val="0"/>
              <w:spacing w:after="0" w:line="240" w:lineRule="auto"/>
              <w:jc w:val="center"/>
              <w:rPr>
                <w:rFonts w:ascii="Times New Roman" w:hAnsi="Times New Roman"/>
              </w:rPr>
            </w:pPr>
          </w:p>
          <w:p w14:paraId="6D914396" w14:textId="77777777" w:rsidR="00FC1C86" w:rsidRPr="004B78D1" w:rsidRDefault="00FC1C86" w:rsidP="009F4AAE">
            <w:pPr>
              <w:autoSpaceDE w:val="0"/>
              <w:autoSpaceDN w:val="0"/>
              <w:adjustRightInd w:val="0"/>
              <w:spacing w:after="0" w:line="240" w:lineRule="auto"/>
              <w:jc w:val="center"/>
              <w:rPr>
                <w:rFonts w:ascii="Times New Roman" w:hAnsi="Times New Roman"/>
              </w:rPr>
            </w:pPr>
          </w:p>
          <w:p w14:paraId="78DAD37D" w14:textId="77777777" w:rsidR="00FC1C86" w:rsidRPr="004B78D1" w:rsidRDefault="00FC1C86" w:rsidP="009F4AAE">
            <w:pPr>
              <w:autoSpaceDE w:val="0"/>
              <w:autoSpaceDN w:val="0"/>
              <w:adjustRightInd w:val="0"/>
              <w:spacing w:after="0" w:line="240" w:lineRule="auto"/>
              <w:jc w:val="center"/>
              <w:rPr>
                <w:rFonts w:ascii="Times New Roman" w:hAnsi="Times New Roman"/>
              </w:rPr>
            </w:pPr>
          </w:p>
          <w:p w14:paraId="7DF0684E" w14:textId="77777777" w:rsidR="00FC1C86" w:rsidRPr="004B78D1" w:rsidRDefault="00FC1C86" w:rsidP="009F4AAE">
            <w:pPr>
              <w:autoSpaceDE w:val="0"/>
              <w:autoSpaceDN w:val="0"/>
              <w:adjustRightInd w:val="0"/>
              <w:spacing w:after="0" w:line="240" w:lineRule="auto"/>
              <w:jc w:val="center"/>
              <w:rPr>
                <w:rFonts w:ascii="Times New Roman" w:hAnsi="Times New Roman"/>
              </w:rPr>
            </w:pPr>
          </w:p>
        </w:tc>
      </w:tr>
      <w:tr w:rsidR="00FC1C86" w:rsidRPr="001F53FB" w14:paraId="0E872A8D" w14:textId="77777777" w:rsidTr="00FC1C86">
        <w:trPr>
          <w:trHeight w:val="1466"/>
        </w:trPr>
        <w:tc>
          <w:tcPr>
            <w:tcW w:w="704" w:type="dxa"/>
            <w:shd w:val="clear" w:color="auto" w:fill="auto"/>
            <w:vAlign w:val="center"/>
          </w:tcPr>
          <w:p w14:paraId="116D32C8"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2541E9D7" w14:textId="77777777" w:rsidR="00FC1C86" w:rsidRPr="004B78D1" w:rsidRDefault="00FC1C86" w:rsidP="009F4AAE">
            <w:pPr>
              <w:spacing w:after="0" w:line="240" w:lineRule="auto"/>
              <w:jc w:val="both"/>
              <w:rPr>
                <w:rFonts w:ascii="Times New Roman" w:hAnsi="Times New Roman"/>
                <w:bCs/>
              </w:rPr>
            </w:pPr>
            <w:r w:rsidRPr="004B78D1">
              <w:rPr>
                <w:rFonts w:ascii="Times New Roman" w:hAnsi="Times New Roman"/>
                <w:bCs/>
              </w:rPr>
              <w:t>Conjunto aluno 03. Conjunto escolar infantil cja 03, tipo FNDE. Cor amarelo. Tampo em madeira aglomerada (MDP), com os cantos arredondados, espessura 15mm com revestimento superior em laminado melamínico de alta pressão com o acabamento texturizado cor CINZA, afixado à estrutura com parafusos de 5,0mm de Ø x 45mm de comprimento. Porta livros em polipropileno, afixado à estrutura por rebites de repuxo com 4,0 mm de Ø x 10 mm de comprimento e com o símbolo internacional da reciclagem. Ponteiras e sapatas em polipropileno copolímero virgem afixado por meio de encaixe. Coluna e travessa longitudinal em tubo oblongo 29 x 58 mm (CH 16), travessa superior em tubo Ø 1 ¼” (CH 16) e pés confeccionados em tubo Ø 1 ½” (CH 16). Dimensões aproximadas:</w:t>
            </w:r>
          </w:p>
          <w:p w14:paraId="6CB4A602" w14:textId="77777777" w:rsidR="00FC1C86" w:rsidRPr="004B78D1" w:rsidRDefault="00FC1C86" w:rsidP="009F4AAE">
            <w:pPr>
              <w:spacing w:after="0" w:line="240" w:lineRule="auto"/>
              <w:jc w:val="both"/>
              <w:rPr>
                <w:rFonts w:ascii="Times New Roman" w:hAnsi="Times New Roman"/>
                <w:bCs/>
              </w:rPr>
            </w:pPr>
            <w:r w:rsidRPr="004B78D1">
              <w:rPr>
                <w:rFonts w:ascii="Times New Roman" w:hAnsi="Times New Roman"/>
                <w:bCs/>
              </w:rPr>
              <w:t>CJA-03 600 x 450 x 594 mm (L x P x A)</w:t>
            </w:r>
          </w:p>
          <w:p w14:paraId="695190D0" w14:textId="77777777" w:rsidR="00FC1C86" w:rsidRPr="004B78D1" w:rsidRDefault="00FC1C86" w:rsidP="009F4AAE">
            <w:pPr>
              <w:spacing w:after="0" w:line="240" w:lineRule="auto"/>
              <w:jc w:val="both"/>
              <w:rPr>
                <w:rFonts w:ascii="Times New Roman" w:hAnsi="Times New Roman"/>
                <w:bCs/>
              </w:rPr>
            </w:pPr>
            <w:r w:rsidRPr="004B78D1">
              <w:rPr>
                <w:rFonts w:ascii="Times New Roman" w:hAnsi="Times New Roman"/>
                <w:bCs/>
              </w:rPr>
              <w:t>Cadeira: Assento e Encosto em Polipropileno e afixado à estrutura por rebites de repuxo. Em polipropileno copolímetro virgem, com o símbolo internacional de reciclagem e afixado por meio de encaixe. Estrutura tubular Ø 20,7 mm (CH 14).</w:t>
            </w:r>
          </w:p>
          <w:p w14:paraId="792D5F97" w14:textId="77777777" w:rsidR="00FC1C86" w:rsidRPr="004B78D1" w:rsidRDefault="00FC1C86" w:rsidP="009F4AAE">
            <w:pPr>
              <w:spacing w:after="0" w:line="240" w:lineRule="auto"/>
              <w:jc w:val="both"/>
              <w:rPr>
                <w:rFonts w:ascii="Times New Roman" w:hAnsi="Times New Roman"/>
                <w:bCs/>
              </w:rPr>
            </w:pPr>
            <w:r w:rsidRPr="004B78D1">
              <w:rPr>
                <w:rFonts w:ascii="Times New Roman" w:hAnsi="Times New Roman"/>
                <w:bCs/>
              </w:rPr>
              <w:t>Dimensões aproximadas: CJA-03: Encosto 396 x 198</w:t>
            </w:r>
          </w:p>
          <w:p w14:paraId="5CB91080" w14:textId="77777777" w:rsidR="00FC1C86" w:rsidRPr="004B78D1" w:rsidRDefault="00FC1C86" w:rsidP="009F4AAE">
            <w:pPr>
              <w:spacing w:after="0" w:line="240" w:lineRule="auto"/>
              <w:jc w:val="both"/>
              <w:rPr>
                <w:rFonts w:ascii="Times New Roman" w:hAnsi="Times New Roman"/>
                <w:bCs/>
              </w:rPr>
            </w:pPr>
            <w:r w:rsidRPr="004B78D1">
              <w:rPr>
                <w:rFonts w:ascii="Times New Roman" w:hAnsi="Times New Roman"/>
                <w:bCs/>
              </w:rPr>
              <w:t>Assento 400 x 310. Altura até o assento 350 mm.</w:t>
            </w:r>
          </w:p>
          <w:p w14:paraId="42BAE706" w14:textId="77777777" w:rsidR="00FC1C86" w:rsidRDefault="00FC1C86" w:rsidP="009F4AAE">
            <w:pPr>
              <w:spacing w:after="0" w:line="240" w:lineRule="auto"/>
              <w:jc w:val="both"/>
              <w:rPr>
                <w:rFonts w:ascii="Times New Roman" w:hAnsi="Times New Roman"/>
                <w:bCs/>
              </w:rPr>
            </w:pPr>
            <w:r w:rsidRPr="004B78D1">
              <w:rPr>
                <w:rFonts w:ascii="Times New Roman" w:hAnsi="Times New Roman"/>
                <w:bCs/>
              </w:rPr>
              <w:t>Observações: Conjunto indicado para jardim e pré-escola.</w:t>
            </w:r>
          </w:p>
          <w:p w14:paraId="173DB9EF" w14:textId="77777777" w:rsidR="00FC1C86" w:rsidRPr="00504B30"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3612B6C1" w14:textId="77777777" w:rsidR="00FC1C86" w:rsidRPr="004B78D1" w:rsidRDefault="00FC1C86" w:rsidP="009F4AAE">
            <w:pPr>
              <w:spacing w:after="0" w:line="240" w:lineRule="auto"/>
              <w:jc w:val="center"/>
              <w:rPr>
                <w:rFonts w:ascii="Times New Roman" w:hAnsi="Times New Roman"/>
                <w:b/>
              </w:rPr>
            </w:pPr>
            <w:r w:rsidRPr="004B78D1">
              <w:rPr>
                <w:b/>
                <w:noProof/>
              </w:rPr>
              <w:drawing>
                <wp:inline distT="0" distB="0" distL="0" distR="0" wp14:anchorId="1D5B7AF4" wp14:editId="5988B25D">
                  <wp:extent cx="1362075" cy="1362075"/>
                  <wp:effectExtent l="0" t="0" r="0" b="0"/>
                  <wp:docPr id="9" name="Imagem 9" descr="Banco de Atas - Conjunto para Aluno Tamanho -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nco de Atas - Conjunto para Aluno Tamanho - 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inline>
              </w:drawing>
            </w:r>
          </w:p>
        </w:tc>
        <w:tc>
          <w:tcPr>
            <w:tcW w:w="992" w:type="dxa"/>
            <w:vAlign w:val="center"/>
          </w:tcPr>
          <w:p w14:paraId="06F9D50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150</w:t>
            </w:r>
          </w:p>
        </w:tc>
        <w:tc>
          <w:tcPr>
            <w:tcW w:w="1134" w:type="dxa"/>
            <w:vAlign w:val="center"/>
          </w:tcPr>
          <w:p w14:paraId="396ED30D"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Conj</w:t>
            </w:r>
          </w:p>
        </w:tc>
        <w:tc>
          <w:tcPr>
            <w:tcW w:w="1276" w:type="dxa"/>
            <w:vAlign w:val="center"/>
          </w:tcPr>
          <w:p w14:paraId="74EEF703" w14:textId="4D5157D6" w:rsidR="00FC1C86" w:rsidRPr="004B78D1" w:rsidRDefault="005D71BA" w:rsidP="009F4AAE">
            <w:pPr>
              <w:autoSpaceDE w:val="0"/>
              <w:autoSpaceDN w:val="0"/>
              <w:adjustRightInd w:val="0"/>
              <w:spacing w:after="0" w:line="240" w:lineRule="auto"/>
              <w:jc w:val="center"/>
              <w:rPr>
                <w:rFonts w:ascii="Times New Roman" w:hAnsi="Times New Roman"/>
              </w:rPr>
            </w:pPr>
            <w:r>
              <w:rPr>
                <w:rFonts w:ascii="Times New Roman" w:hAnsi="Times New Roman"/>
              </w:rPr>
              <w:t>34.500</w:t>
            </w:r>
            <w:r w:rsidR="00FC1C86" w:rsidRPr="004B78D1">
              <w:rPr>
                <w:rFonts w:ascii="Times New Roman" w:hAnsi="Times New Roman"/>
              </w:rPr>
              <w:t>,00</w:t>
            </w:r>
          </w:p>
        </w:tc>
      </w:tr>
      <w:tr w:rsidR="00FC1C86" w:rsidRPr="001F53FB" w14:paraId="6AAFFD71" w14:textId="77777777" w:rsidTr="00FC1C86">
        <w:trPr>
          <w:trHeight w:val="841"/>
        </w:trPr>
        <w:tc>
          <w:tcPr>
            <w:tcW w:w="704" w:type="dxa"/>
            <w:shd w:val="clear" w:color="auto" w:fill="auto"/>
            <w:vAlign w:val="center"/>
          </w:tcPr>
          <w:p w14:paraId="72780B75"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0F1386B0" w14:textId="5569675F" w:rsidR="00FC1C86" w:rsidRPr="004B78D1" w:rsidRDefault="00FC1C86" w:rsidP="00256E81">
            <w:pPr>
              <w:spacing w:after="0" w:line="240" w:lineRule="auto"/>
              <w:jc w:val="both"/>
              <w:rPr>
                <w:rFonts w:ascii="Times New Roman" w:hAnsi="Times New Roman"/>
                <w:bCs/>
              </w:rPr>
            </w:pPr>
            <w:r w:rsidRPr="004B78D1">
              <w:rPr>
                <w:rFonts w:ascii="Times New Roman" w:hAnsi="Times New Roman"/>
                <w:b/>
              </w:rPr>
              <w:t xml:space="preserve">Espremedor de frutas industrial: </w:t>
            </w:r>
            <w:r w:rsidRPr="004B78D1">
              <w:rPr>
                <w:rFonts w:ascii="Times New Roman" w:hAnsi="Times New Roman"/>
                <w:bCs/>
              </w:rPr>
              <w:t xml:space="preserve">espremedor extrator industrial de sucos em aço inox, destinado à extração de suco de frutas cítricas, especialmente laranja e limão. O equipamento possui motor elétrico com potência </w:t>
            </w:r>
            <w:r>
              <w:rPr>
                <w:rFonts w:ascii="Times New Roman" w:hAnsi="Times New Roman"/>
                <w:bCs/>
              </w:rPr>
              <w:t xml:space="preserve">mínima </w:t>
            </w:r>
            <w:r w:rsidRPr="004B78D1">
              <w:rPr>
                <w:rFonts w:ascii="Times New Roman" w:hAnsi="Times New Roman"/>
                <w:bCs/>
              </w:rPr>
              <w:t>de 500 W, operação bivolt ou 127v com chave seletora, e rotação de aproximadamente 3.545 rpm. O espremedor inclui acessórios como copo coletor de suco em polipropileno com capacidade de 500 ml, peneira, castanhas adequadas para diferentes tamanhos de fruta (especialmente laranja e limão), cúpula com bica e tampa em alumínio. As dimensões gerais do equipamento são aproximadamente 35,5 cm de altura, 23 cm de largura e 18 cm de profundidade, com peso em torno de 3,7 kg. Certificado INMETRO</w:t>
            </w:r>
            <w:r>
              <w:rPr>
                <w:rFonts w:ascii="Times New Roman" w:hAnsi="Times New Roman"/>
                <w:bCs/>
              </w:rPr>
              <w:t>.</w:t>
            </w:r>
          </w:p>
        </w:tc>
        <w:tc>
          <w:tcPr>
            <w:tcW w:w="992" w:type="dxa"/>
            <w:vAlign w:val="center"/>
          </w:tcPr>
          <w:p w14:paraId="7B22C17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4</w:t>
            </w:r>
          </w:p>
        </w:tc>
        <w:tc>
          <w:tcPr>
            <w:tcW w:w="1134" w:type="dxa"/>
            <w:vAlign w:val="center"/>
          </w:tcPr>
          <w:p w14:paraId="7F65B10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4AA302D2" w14:textId="79040BDB" w:rsidR="00FC1C86" w:rsidRPr="004B78D1" w:rsidRDefault="005D71BA" w:rsidP="009F4AAE">
            <w:pPr>
              <w:autoSpaceDE w:val="0"/>
              <w:autoSpaceDN w:val="0"/>
              <w:adjustRightInd w:val="0"/>
              <w:spacing w:after="0" w:line="240" w:lineRule="auto"/>
              <w:jc w:val="center"/>
              <w:rPr>
                <w:rFonts w:ascii="Times New Roman" w:hAnsi="Times New Roman"/>
              </w:rPr>
            </w:pPr>
            <w:r>
              <w:rPr>
                <w:rFonts w:ascii="Times New Roman" w:hAnsi="Times New Roman"/>
              </w:rPr>
              <w:t>820,76</w:t>
            </w:r>
          </w:p>
        </w:tc>
      </w:tr>
      <w:tr w:rsidR="00FC1C86" w:rsidRPr="001F53FB" w14:paraId="0EFA3370" w14:textId="77777777" w:rsidTr="00FC1C86">
        <w:trPr>
          <w:trHeight w:val="841"/>
        </w:trPr>
        <w:tc>
          <w:tcPr>
            <w:tcW w:w="704" w:type="dxa"/>
            <w:shd w:val="clear" w:color="auto" w:fill="auto"/>
            <w:vAlign w:val="center"/>
          </w:tcPr>
          <w:p w14:paraId="7C9AB901"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56B85D37" w14:textId="77777777" w:rsidR="00FC1C86" w:rsidRPr="00CE4482" w:rsidRDefault="00FC1C86" w:rsidP="009F4AAE">
            <w:pPr>
              <w:spacing w:after="0" w:line="240" w:lineRule="auto"/>
              <w:jc w:val="both"/>
              <w:rPr>
                <w:rFonts w:ascii="Times New Roman" w:hAnsi="Times New Roman"/>
                <w:iCs/>
              </w:rPr>
            </w:pPr>
            <w:r w:rsidRPr="00CE4482">
              <w:rPr>
                <w:rFonts w:ascii="Times New Roman" w:hAnsi="Times New Roman"/>
                <w:iCs/>
              </w:rPr>
              <w:t>ESTANTE DE AÇO REFORÇADA COM 06 PRATELEIRAS</w:t>
            </w:r>
            <w:r>
              <w:rPr>
                <w:rFonts w:ascii="Times New Roman" w:hAnsi="Times New Roman"/>
                <w:iCs/>
              </w:rPr>
              <w:t xml:space="preserve"> DUPLAS</w:t>
            </w:r>
          </w:p>
          <w:p w14:paraId="79DCD893" w14:textId="77777777" w:rsidR="00FC1C86" w:rsidRPr="00CE4482" w:rsidRDefault="00FC1C86" w:rsidP="009F4AAE">
            <w:pPr>
              <w:spacing w:after="0" w:line="240" w:lineRule="auto"/>
              <w:jc w:val="both"/>
              <w:rPr>
                <w:rFonts w:ascii="Times New Roman" w:hAnsi="Times New Roman"/>
                <w:iCs/>
              </w:rPr>
            </w:pPr>
            <w:r w:rsidRPr="00CE4482">
              <w:rPr>
                <w:rFonts w:ascii="Times New Roman" w:hAnsi="Times New Roman"/>
                <w:iCs/>
              </w:rPr>
              <w:t>E</w:t>
            </w:r>
            <w:r>
              <w:rPr>
                <w:rFonts w:ascii="Times New Roman" w:hAnsi="Times New Roman"/>
                <w:iCs/>
              </w:rPr>
              <w:t>strutura</w:t>
            </w:r>
            <w:r w:rsidRPr="00CE4482">
              <w:rPr>
                <w:rFonts w:ascii="Times New Roman" w:hAnsi="Times New Roman"/>
                <w:iCs/>
              </w:rPr>
              <w:t xml:space="preserve"> composta por 04 colunas verticais confeccionadas em chapa de aço com espessura mínima equivalente a chapa nº 20 ou superior, com perfurações ao longo de toda a altura para regulagem das prateleiras.</w:t>
            </w:r>
          </w:p>
          <w:p w14:paraId="286D7830" w14:textId="77777777" w:rsidR="00FC1C86" w:rsidRPr="00CE4482" w:rsidRDefault="00FC1C86" w:rsidP="009F4AAE">
            <w:pPr>
              <w:spacing w:after="0" w:line="240" w:lineRule="auto"/>
              <w:jc w:val="both"/>
              <w:rPr>
                <w:rFonts w:ascii="Times New Roman" w:hAnsi="Times New Roman"/>
                <w:iCs/>
              </w:rPr>
            </w:pPr>
            <w:r w:rsidRPr="00CE4482">
              <w:rPr>
                <w:rFonts w:ascii="Times New Roman" w:hAnsi="Times New Roman"/>
                <w:iCs/>
              </w:rPr>
              <w:t>Prateleiras fabricadas em aço com reforço estrutural tipo dupla chapa ou perfil estrutural equivalente, confeccionadas em chapa nº 24 ou mais espessa, contendo dobras longitudinais que aumentem a rigidez da peça e evitem deformações.</w:t>
            </w:r>
          </w:p>
          <w:p w14:paraId="0AA89BCA" w14:textId="77777777" w:rsidR="00FC1C86" w:rsidRPr="00CE4482" w:rsidRDefault="00FC1C86" w:rsidP="009F4AAE">
            <w:pPr>
              <w:spacing w:after="0" w:line="240" w:lineRule="auto"/>
              <w:jc w:val="both"/>
              <w:rPr>
                <w:rFonts w:ascii="Times New Roman" w:hAnsi="Times New Roman"/>
                <w:iCs/>
              </w:rPr>
            </w:pPr>
            <w:r>
              <w:rPr>
                <w:rFonts w:ascii="Times New Roman" w:hAnsi="Times New Roman"/>
                <w:iCs/>
              </w:rPr>
              <w:lastRenderedPageBreak/>
              <w:t>Capacidade mínima de carga de cada prateleira: 50kg distribuído uniformemente em toda a superfície</w:t>
            </w:r>
          </w:p>
          <w:p w14:paraId="016D3967" w14:textId="77777777" w:rsidR="00FC1C86" w:rsidRPr="00CE4482" w:rsidRDefault="00FC1C86" w:rsidP="009F4AAE">
            <w:pPr>
              <w:spacing w:after="0" w:line="240" w:lineRule="auto"/>
              <w:jc w:val="both"/>
              <w:rPr>
                <w:rFonts w:ascii="Times New Roman" w:hAnsi="Times New Roman"/>
                <w:iCs/>
              </w:rPr>
            </w:pPr>
            <w:r w:rsidRPr="00CE4482">
              <w:rPr>
                <w:rFonts w:ascii="Times New Roman" w:hAnsi="Times New Roman"/>
                <w:iCs/>
              </w:rPr>
              <w:t>Dimensões aproximadas:</w:t>
            </w:r>
            <w:r>
              <w:rPr>
                <w:rFonts w:ascii="Times New Roman" w:hAnsi="Times New Roman"/>
                <w:iCs/>
              </w:rPr>
              <w:t xml:space="preserve"> </w:t>
            </w:r>
            <w:r w:rsidRPr="00CE4482">
              <w:rPr>
                <w:rFonts w:ascii="Times New Roman" w:hAnsi="Times New Roman"/>
                <w:iCs/>
              </w:rPr>
              <w:t>Altura entre 1,98m e 2,10m</w:t>
            </w:r>
            <w:r>
              <w:rPr>
                <w:rFonts w:ascii="Times New Roman" w:hAnsi="Times New Roman"/>
                <w:iCs/>
              </w:rPr>
              <w:t xml:space="preserve">, </w:t>
            </w:r>
            <w:r w:rsidRPr="00CE4482">
              <w:rPr>
                <w:rFonts w:ascii="Times New Roman" w:hAnsi="Times New Roman"/>
                <w:iCs/>
              </w:rPr>
              <w:t>Largura</w:t>
            </w:r>
            <w:r>
              <w:rPr>
                <w:rFonts w:ascii="Times New Roman" w:hAnsi="Times New Roman"/>
                <w:iCs/>
              </w:rPr>
              <w:t xml:space="preserve"> entre</w:t>
            </w:r>
            <w:r w:rsidRPr="00CE4482">
              <w:rPr>
                <w:rFonts w:ascii="Times New Roman" w:hAnsi="Times New Roman"/>
                <w:iCs/>
              </w:rPr>
              <w:t xml:space="preserve"> 0,90m a 0,92m</w:t>
            </w:r>
            <w:r>
              <w:rPr>
                <w:rFonts w:ascii="Times New Roman" w:hAnsi="Times New Roman"/>
                <w:iCs/>
              </w:rPr>
              <w:t xml:space="preserve"> e </w:t>
            </w:r>
            <w:r w:rsidRPr="00CE4482">
              <w:rPr>
                <w:rFonts w:ascii="Times New Roman" w:hAnsi="Times New Roman"/>
                <w:iCs/>
              </w:rPr>
              <w:t>Profundidade</w:t>
            </w:r>
            <w:r>
              <w:rPr>
                <w:rFonts w:ascii="Times New Roman" w:hAnsi="Times New Roman"/>
                <w:iCs/>
              </w:rPr>
              <w:t xml:space="preserve"> de </w:t>
            </w:r>
            <w:r w:rsidRPr="00CE4482">
              <w:rPr>
                <w:rFonts w:ascii="Times New Roman" w:hAnsi="Times New Roman"/>
                <w:iCs/>
              </w:rPr>
              <w:t>0,40m</w:t>
            </w:r>
          </w:p>
          <w:p w14:paraId="563FCD8D" w14:textId="77777777" w:rsidR="00FC1C86" w:rsidRPr="00CE4482" w:rsidRDefault="00FC1C86" w:rsidP="009F4AAE">
            <w:pPr>
              <w:spacing w:after="0" w:line="240" w:lineRule="auto"/>
              <w:jc w:val="both"/>
              <w:rPr>
                <w:rFonts w:ascii="Times New Roman" w:hAnsi="Times New Roman"/>
                <w:iCs/>
              </w:rPr>
            </w:pPr>
            <w:r w:rsidRPr="00CE4482">
              <w:rPr>
                <w:rFonts w:ascii="Times New Roman" w:hAnsi="Times New Roman"/>
                <w:iCs/>
              </w:rPr>
              <w:t>Acabamento com tratamento anticorrosivo e pintura eletrostática a pó, com secagem em estufa</w:t>
            </w:r>
            <w:r>
              <w:rPr>
                <w:rFonts w:ascii="Times New Roman" w:hAnsi="Times New Roman"/>
                <w:iCs/>
              </w:rPr>
              <w:t>, na cor cinza.</w:t>
            </w:r>
          </w:p>
          <w:p w14:paraId="68BD8FB6" w14:textId="77777777" w:rsidR="00FC1C86" w:rsidRDefault="00FC1C86" w:rsidP="009F4AAE">
            <w:pPr>
              <w:spacing w:after="0" w:line="240" w:lineRule="auto"/>
              <w:jc w:val="both"/>
              <w:rPr>
                <w:rFonts w:ascii="Times New Roman" w:hAnsi="Times New Roman"/>
                <w:iCs/>
              </w:rPr>
            </w:pPr>
            <w:r w:rsidRPr="00CE4482">
              <w:rPr>
                <w:rFonts w:ascii="Times New Roman" w:hAnsi="Times New Roman"/>
                <w:iCs/>
              </w:rPr>
              <w:t>Garantia mínima de 12 meses contra defeitos de fabricação</w:t>
            </w:r>
            <w:r>
              <w:rPr>
                <w:rFonts w:ascii="Times New Roman" w:hAnsi="Times New Roman"/>
                <w:iCs/>
              </w:rPr>
              <w:t>.</w:t>
            </w:r>
          </w:p>
          <w:p w14:paraId="4B3F173A" w14:textId="77777777" w:rsidR="00FC1C86" w:rsidRPr="004B78D1" w:rsidRDefault="00FC1C86" w:rsidP="009F4AAE">
            <w:pPr>
              <w:spacing w:after="0" w:line="240" w:lineRule="auto"/>
              <w:rPr>
                <w:rFonts w:ascii="Times New Roman" w:hAnsi="Times New Roman"/>
                <w:bCs/>
              </w:rPr>
            </w:pPr>
            <w:r>
              <w:rPr>
                <w:rFonts w:ascii="Times New Roman" w:hAnsi="Times New Roman"/>
                <w:iCs/>
              </w:rPr>
              <w:t>Montagem inclusa</w:t>
            </w:r>
          </w:p>
        </w:tc>
        <w:tc>
          <w:tcPr>
            <w:tcW w:w="992" w:type="dxa"/>
            <w:vAlign w:val="center"/>
          </w:tcPr>
          <w:p w14:paraId="4E6AEB4E"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25</w:t>
            </w:r>
          </w:p>
        </w:tc>
        <w:tc>
          <w:tcPr>
            <w:tcW w:w="1134" w:type="dxa"/>
            <w:vAlign w:val="center"/>
          </w:tcPr>
          <w:p w14:paraId="76D1E400"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3A634FD3" w14:textId="3761DB39" w:rsidR="00FC1C86" w:rsidRPr="004B78D1" w:rsidRDefault="0021436E" w:rsidP="009F4AAE">
            <w:pPr>
              <w:autoSpaceDE w:val="0"/>
              <w:autoSpaceDN w:val="0"/>
              <w:adjustRightInd w:val="0"/>
              <w:spacing w:after="0" w:line="240" w:lineRule="auto"/>
              <w:jc w:val="center"/>
              <w:rPr>
                <w:rFonts w:ascii="Times New Roman" w:hAnsi="Times New Roman"/>
              </w:rPr>
            </w:pPr>
            <w:r>
              <w:rPr>
                <w:rFonts w:ascii="Times New Roman" w:hAnsi="Times New Roman"/>
              </w:rPr>
              <w:t>5.500,00</w:t>
            </w:r>
          </w:p>
        </w:tc>
      </w:tr>
      <w:tr w:rsidR="00FC1C86" w:rsidRPr="001F53FB" w14:paraId="5A4B757B" w14:textId="77777777" w:rsidTr="00FC1C86">
        <w:trPr>
          <w:trHeight w:val="841"/>
        </w:trPr>
        <w:tc>
          <w:tcPr>
            <w:tcW w:w="704" w:type="dxa"/>
            <w:shd w:val="clear" w:color="auto" w:fill="auto"/>
            <w:vAlign w:val="center"/>
          </w:tcPr>
          <w:p w14:paraId="2F9404BD"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5C869136" w14:textId="7157A19C" w:rsidR="00FC1C86" w:rsidRDefault="00FC1C86" w:rsidP="009F4AAE">
            <w:pPr>
              <w:spacing w:after="0" w:line="240" w:lineRule="auto"/>
              <w:jc w:val="both"/>
              <w:rPr>
                <w:rFonts w:ascii="Times New Roman" w:hAnsi="Times New Roman"/>
                <w:bCs/>
              </w:rPr>
            </w:pPr>
            <w:r w:rsidRPr="004B78D1">
              <w:rPr>
                <w:rFonts w:ascii="Times New Roman" w:hAnsi="Times New Roman"/>
                <w:b/>
              </w:rPr>
              <w:t>Fogão industrial</w:t>
            </w:r>
            <w:r w:rsidRPr="004B78D1">
              <w:rPr>
                <w:rFonts w:ascii="Times New Roman" w:hAnsi="Times New Roman"/>
                <w:bCs/>
              </w:rPr>
              <w:t xml:space="preserve"> de 6 bocas com perfil 40x40 cm. Com seis queimadores, sendo três duplos de 170 mm e três simples de 130 mm, com grelhas em ferro fundido e perfil de 8 cm entre os queimadores, que suportam panelas de grande porte. Estrutura confeccionada em aço carbono com acabamento em pintura eletrostática, com alimentação de gás GLP e registros frontais individuais para controle preciso da chama. As dimensões gerais do fogão são aproximadamente: 80 cm de altura, 148 cm de largura e 111 cm de profundidade.</w:t>
            </w:r>
            <w:r w:rsidR="00674E98">
              <w:rPr>
                <w:rFonts w:ascii="Times New Roman" w:hAnsi="Times New Roman"/>
                <w:bCs/>
              </w:rPr>
              <w:t xml:space="preserve"> </w:t>
            </w:r>
            <w:r w:rsidR="00674E98" w:rsidRPr="004B78D1">
              <w:rPr>
                <w:rFonts w:ascii="Times New Roman" w:hAnsi="Times New Roman"/>
                <w:shd w:val="clear" w:color="auto" w:fill="FFFFFF"/>
              </w:rPr>
              <w:t xml:space="preserve"> </w:t>
            </w:r>
            <w:r w:rsidR="00674E98" w:rsidRPr="004B78D1">
              <w:rPr>
                <w:rFonts w:ascii="Times New Roman" w:hAnsi="Times New Roman"/>
                <w:shd w:val="clear" w:color="auto" w:fill="FFFFFF"/>
              </w:rPr>
              <w:t>Certificado pelo INMETRO.</w:t>
            </w:r>
          </w:p>
          <w:p w14:paraId="317DBA8E" w14:textId="77777777" w:rsidR="00FC1C86" w:rsidRPr="007A55B5"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3F6AAFAE" w14:textId="77777777" w:rsidR="00FC1C86" w:rsidRPr="004B78D1" w:rsidRDefault="00FC1C86" w:rsidP="009F4AAE">
            <w:pPr>
              <w:spacing w:after="0" w:line="240" w:lineRule="auto"/>
              <w:jc w:val="center"/>
              <w:rPr>
                <w:rFonts w:ascii="Times New Roman" w:hAnsi="Times New Roman"/>
                <w:bCs/>
              </w:rPr>
            </w:pPr>
            <w:r w:rsidRPr="004B78D1">
              <w:rPr>
                <w:noProof/>
              </w:rPr>
              <w:drawing>
                <wp:inline distT="0" distB="0" distL="0" distR="0" wp14:anchorId="493BB6C7" wp14:editId="12DFD91F">
                  <wp:extent cx="1695450" cy="1724025"/>
                  <wp:effectExtent l="0" t="0" r="0" b="0"/>
                  <wp:docPr id="12" name="Imagem 12" descr="Imagem de Fogão Industrial 6 Bocas 40x40 P8 Le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m de Fogão Industrial 6 Bocas 40x40 P8 Leona"/>
                          <pic:cNvPicPr>
                            <a:picLocks noChangeAspect="1" noChangeArrowheads="1"/>
                          </pic:cNvPicPr>
                        </pic:nvPicPr>
                        <pic:blipFill>
                          <a:blip r:embed="rId22">
                            <a:extLst>
                              <a:ext uri="{28A0092B-C50C-407E-A947-70E740481C1C}">
                                <a14:useLocalDpi xmlns:a14="http://schemas.microsoft.com/office/drawing/2010/main" val="0"/>
                              </a:ext>
                            </a:extLst>
                          </a:blip>
                          <a:srcRect r="29645"/>
                          <a:stretch>
                            <a:fillRect/>
                          </a:stretch>
                        </pic:blipFill>
                        <pic:spPr bwMode="auto">
                          <a:xfrm>
                            <a:off x="0" y="0"/>
                            <a:ext cx="1695450" cy="1724025"/>
                          </a:xfrm>
                          <a:prstGeom prst="rect">
                            <a:avLst/>
                          </a:prstGeom>
                          <a:noFill/>
                          <a:ln>
                            <a:noFill/>
                          </a:ln>
                        </pic:spPr>
                      </pic:pic>
                    </a:graphicData>
                  </a:graphic>
                </wp:inline>
              </w:drawing>
            </w:r>
          </w:p>
        </w:tc>
        <w:tc>
          <w:tcPr>
            <w:tcW w:w="992" w:type="dxa"/>
            <w:vAlign w:val="center"/>
          </w:tcPr>
          <w:p w14:paraId="7AE274B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3</w:t>
            </w:r>
          </w:p>
        </w:tc>
        <w:tc>
          <w:tcPr>
            <w:tcW w:w="1134" w:type="dxa"/>
            <w:vAlign w:val="center"/>
          </w:tcPr>
          <w:p w14:paraId="5CA537E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655A751B" w14:textId="681746B7" w:rsidR="00FC1C86" w:rsidRPr="004B78D1" w:rsidRDefault="0021436E" w:rsidP="009F4AAE">
            <w:pPr>
              <w:autoSpaceDE w:val="0"/>
              <w:autoSpaceDN w:val="0"/>
              <w:adjustRightInd w:val="0"/>
              <w:spacing w:after="0" w:line="240" w:lineRule="auto"/>
              <w:jc w:val="center"/>
              <w:rPr>
                <w:rFonts w:ascii="Times New Roman" w:hAnsi="Times New Roman"/>
              </w:rPr>
            </w:pPr>
            <w:r>
              <w:rPr>
                <w:rFonts w:ascii="Times New Roman" w:hAnsi="Times New Roman"/>
              </w:rPr>
              <w:t>5.446,68</w:t>
            </w:r>
          </w:p>
        </w:tc>
      </w:tr>
      <w:tr w:rsidR="00FC1C86" w:rsidRPr="001F53FB" w14:paraId="6C32FBB0" w14:textId="77777777" w:rsidTr="00FC1C86">
        <w:trPr>
          <w:trHeight w:val="419"/>
        </w:trPr>
        <w:tc>
          <w:tcPr>
            <w:tcW w:w="704" w:type="dxa"/>
            <w:shd w:val="clear" w:color="auto" w:fill="auto"/>
            <w:vAlign w:val="center"/>
          </w:tcPr>
          <w:p w14:paraId="1BE6E65F"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04209991" w14:textId="77777777" w:rsidR="00FC1C86" w:rsidRPr="004B78D1" w:rsidRDefault="00FC1C86" w:rsidP="009F4AAE">
            <w:pPr>
              <w:spacing w:after="0" w:line="240" w:lineRule="auto"/>
              <w:jc w:val="both"/>
              <w:rPr>
                <w:rFonts w:ascii="Times New Roman" w:hAnsi="Times New Roman"/>
                <w:bCs/>
              </w:rPr>
            </w:pPr>
            <w:r w:rsidRPr="004B78D1">
              <w:rPr>
                <w:rFonts w:ascii="Times New Roman" w:hAnsi="Times New Roman"/>
                <w:bCs/>
              </w:rPr>
              <w:t>Forno elétrico: Possui capacidade útil de 39 litros e capacidade total de 56 litros, permitindo o uso de até 4 assadeiras de 35 cm x 35 cm. O forno é equipado com resistência blindada de 2000W e lâmpada halógena de 35W para iluminação interna. O painel digital permite o controle preciso de temperatura (0°C a 250°C) e tempo de cozimento (até 360 minutos), com aviso sonoro ao término do ciclo. A turbina interna garante distribuição uniforme do calor, resultando em cozimento homogêneo dos alimentos. O isolamento térmico é realizado com lã basáltica, conferindo maior eficiência energética e segurança. A estrutura externa é fabricada em aço inox escovado, com porta de vidro temperado para visualização do interior. O forno opera bivolt ou 127v, possui dimensões externas de 51 cm (A) x 51,8 cm (L) x 66,5 cm (P). Certificado pelo INMETRO.</w:t>
            </w:r>
          </w:p>
        </w:tc>
        <w:tc>
          <w:tcPr>
            <w:tcW w:w="992" w:type="dxa"/>
            <w:vAlign w:val="center"/>
          </w:tcPr>
          <w:p w14:paraId="71AFF4FD"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06567949"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0EE46CEA" w14:textId="2F4C7E56" w:rsidR="00FC1C86" w:rsidRPr="004B78D1" w:rsidRDefault="0021436E" w:rsidP="009F4AAE">
            <w:pPr>
              <w:autoSpaceDE w:val="0"/>
              <w:autoSpaceDN w:val="0"/>
              <w:adjustRightInd w:val="0"/>
              <w:spacing w:after="0" w:line="240" w:lineRule="auto"/>
              <w:jc w:val="center"/>
              <w:rPr>
                <w:rFonts w:ascii="Times New Roman" w:hAnsi="Times New Roman"/>
              </w:rPr>
            </w:pPr>
            <w:r>
              <w:rPr>
                <w:rFonts w:ascii="Times New Roman" w:hAnsi="Times New Roman"/>
                <w:color w:val="000000"/>
              </w:rPr>
              <w:t>4.151,78</w:t>
            </w:r>
          </w:p>
        </w:tc>
      </w:tr>
      <w:tr w:rsidR="00FC1C86" w:rsidRPr="001F53FB" w14:paraId="64C79DAE" w14:textId="77777777" w:rsidTr="00FC1C86">
        <w:trPr>
          <w:trHeight w:val="419"/>
        </w:trPr>
        <w:tc>
          <w:tcPr>
            <w:tcW w:w="704" w:type="dxa"/>
            <w:shd w:val="clear" w:color="auto" w:fill="auto"/>
            <w:vAlign w:val="center"/>
          </w:tcPr>
          <w:p w14:paraId="7AEE6EFE"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28250162" w14:textId="77777777" w:rsidR="00FC1C86" w:rsidRPr="004B78D1" w:rsidRDefault="00FC1C86" w:rsidP="009F4AAE">
            <w:pPr>
              <w:spacing w:after="0" w:line="240" w:lineRule="auto"/>
              <w:jc w:val="both"/>
              <w:rPr>
                <w:rFonts w:ascii="Times New Roman" w:hAnsi="Times New Roman"/>
                <w:bCs/>
              </w:rPr>
            </w:pPr>
            <w:r w:rsidRPr="004B78D1">
              <w:rPr>
                <w:rFonts w:ascii="Times New Roman" w:hAnsi="Times New Roman"/>
                <w:bCs/>
              </w:rPr>
              <w:t>Freezer vertical frost free, na cor branca, 1 ou 2 portas, sistema degelo manual, resfriamento compressor, 4 prateleiras, 4 grelhas, 2 seções. Possui capacidade líquida de 577 litros e oferece tripla ação: freezer para produtos diversos com temperatura de -18°C a -22°C, conservador de gelo e massas com temperatura de -10°C a -15°C, e refrigerador com temperatura de 0°C a +7°C. O sistema de refrigeração é estático com serpentina, controlado por termostato de tripla ação, e o descongelamento é manual. Conta com porta cega de alto rendimento, quatro prateleiras reguláveis e inclináveis, estrutura externa em aço pré-</w:t>
            </w:r>
            <w:r w:rsidRPr="004B78D1">
              <w:rPr>
                <w:rFonts w:ascii="Times New Roman" w:hAnsi="Times New Roman"/>
                <w:bCs/>
              </w:rPr>
              <w:lastRenderedPageBreak/>
              <w:t>pintado branco e pés niveladores. Suas dimensões são 199,4 cm de altura, 81,4 cm de largura e 67,5 cm de profundidade, com peso aproximado de 96 kg. Bivolt ou 127v. Certificado pelo INMETRO.</w:t>
            </w:r>
          </w:p>
        </w:tc>
        <w:tc>
          <w:tcPr>
            <w:tcW w:w="992" w:type="dxa"/>
            <w:vAlign w:val="center"/>
          </w:tcPr>
          <w:p w14:paraId="2EB2D0DD"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2</w:t>
            </w:r>
          </w:p>
        </w:tc>
        <w:tc>
          <w:tcPr>
            <w:tcW w:w="1134" w:type="dxa"/>
            <w:vAlign w:val="center"/>
          </w:tcPr>
          <w:p w14:paraId="1D0373F9"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08FCC96A" w14:textId="1410AAD4" w:rsidR="00FC1C86" w:rsidRPr="004B78D1" w:rsidRDefault="00317008" w:rsidP="009F4AAE">
            <w:pPr>
              <w:autoSpaceDE w:val="0"/>
              <w:autoSpaceDN w:val="0"/>
              <w:adjustRightInd w:val="0"/>
              <w:spacing w:after="0" w:line="240" w:lineRule="auto"/>
              <w:jc w:val="center"/>
              <w:rPr>
                <w:rFonts w:ascii="Times New Roman" w:hAnsi="Times New Roman"/>
              </w:rPr>
            </w:pPr>
            <w:r>
              <w:rPr>
                <w:rFonts w:ascii="Times New Roman" w:hAnsi="Times New Roman"/>
              </w:rPr>
              <w:t>9.748,02</w:t>
            </w:r>
          </w:p>
        </w:tc>
      </w:tr>
      <w:tr w:rsidR="00FC1C86" w:rsidRPr="001F53FB" w14:paraId="1F57F950" w14:textId="77777777" w:rsidTr="00FC1C86">
        <w:trPr>
          <w:trHeight w:val="841"/>
        </w:trPr>
        <w:tc>
          <w:tcPr>
            <w:tcW w:w="704" w:type="dxa"/>
            <w:shd w:val="clear" w:color="auto" w:fill="auto"/>
            <w:vAlign w:val="center"/>
          </w:tcPr>
          <w:p w14:paraId="58F90290"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63E42CCC" w14:textId="77777777" w:rsidR="00FC1C86" w:rsidRPr="007A55B5" w:rsidRDefault="00FC1C86" w:rsidP="009F4AAE">
            <w:pPr>
              <w:spacing w:line="240" w:lineRule="auto"/>
              <w:jc w:val="both"/>
              <w:rPr>
                <w:rFonts w:ascii="Times New Roman" w:hAnsi="Times New Roman"/>
              </w:rPr>
            </w:pPr>
            <w:r w:rsidRPr="007A55B5">
              <w:rPr>
                <w:rFonts w:ascii="Times New Roman" w:hAnsi="Times New Roman"/>
              </w:rPr>
              <w:t>Geladeira frost free, porta duplex, frequência: 60Hz, capacidade líquida do refrigerador: 268L, capacidade líquida do freezer: 72L. Material da porta: aço evox, material das laterais: aço pintado. Prateleiras Altura Flex são ajustáveis em até 8 níveis. Possui função turbo para refrigeração rápida. Dimensões do produto: Largura: 62,1cm Altura: 169,5cm Profundidade: 71,4cm. Painel de controle interno eletrônico - Display LED - Controle de temperatura refrigerador: 05 níveis - Controle de temperatura freezer: 03 níveis. A geladeira deverá ser bivolt ou 127v, consumo médio de 49,1 kWh/mês. Certificado pelo INMETRO.</w:t>
            </w:r>
          </w:p>
        </w:tc>
        <w:tc>
          <w:tcPr>
            <w:tcW w:w="992" w:type="dxa"/>
            <w:vAlign w:val="center"/>
          </w:tcPr>
          <w:p w14:paraId="439769D2"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5</w:t>
            </w:r>
          </w:p>
        </w:tc>
        <w:tc>
          <w:tcPr>
            <w:tcW w:w="1134" w:type="dxa"/>
            <w:vAlign w:val="center"/>
          </w:tcPr>
          <w:p w14:paraId="22C383B8"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5514F06A" w14:textId="4E6A2C03" w:rsidR="00FC1C86" w:rsidRPr="004B78D1" w:rsidRDefault="00317008" w:rsidP="009F4AAE">
            <w:pPr>
              <w:autoSpaceDE w:val="0"/>
              <w:autoSpaceDN w:val="0"/>
              <w:adjustRightInd w:val="0"/>
              <w:spacing w:after="0" w:line="240" w:lineRule="auto"/>
              <w:jc w:val="center"/>
              <w:rPr>
                <w:rFonts w:ascii="Times New Roman" w:hAnsi="Times New Roman"/>
              </w:rPr>
            </w:pPr>
            <w:r>
              <w:rPr>
                <w:rFonts w:ascii="Times New Roman" w:hAnsi="Times New Roman"/>
              </w:rPr>
              <w:t>13.250,00</w:t>
            </w:r>
          </w:p>
        </w:tc>
      </w:tr>
      <w:tr w:rsidR="00FC1C86" w:rsidRPr="001F53FB" w14:paraId="7895F74A" w14:textId="77777777" w:rsidTr="00FC1C86">
        <w:trPr>
          <w:trHeight w:val="841"/>
        </w:trPr>
        <w:tc>
          <w:tcPr>
            <w:tcW w:w="704" w:type="dxa"/>
            <w:shd w:val="clear" w:color="auto" w:fill="auto"/>
            <w:vAlign w:val="center"/>
          </w:tcPr>
          <w:p w14:paraId="0D042DA2"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745762D6" w14:textId="77777777" w:rsidR="00FC1C86" w:rsidRPr="008E3E6A" w:rsidRDefault="00FC1C86" w:rsidP="009F4AAE">
            <w:pPr>
              <w:spacing w:after="0" w:line="240" w:lineRule="auto"/>
              <w:jc w:val="both"/>
              <w:rPr>
                <w:rFonts w:ascii="Times New Roman" w:hAnsi="Times New Roman"/>
              </w:rPr>
            </w:pPr>
            <w:r w:rsidRPr="008E3E6A">
              <w:rPr>
                <w:rFonts w:ascii="Times New Roman" w:hAnsi="Times New Roman"/>
              </w:rPr>
              <w:t>Geladeira industrial: externo: aço inox 430</w:t>
            </w:r>
          </w:p>
          <w:p w14:paraId="5777946A" w14:textId="77777777" w:rsidR="00FC1C86" w:rsidRPr="008E3E6A" w:rsidRDefault="00FC1C86" w:rsidP="009F4AAE">
            <w:pPr>
              <w:spacing w:after="0" w:line="240" w:lineRule="auto"/>
              <w:jc w:val="both"/>
              <w:rPr>
                <w:rFonts w:ascii="Times New Roman" w:hAnsi="Times New Roman"/>
              </w:rPr>
            </w:pPr>
            <w:r w:rsidRPr="008E3E6A">
              <w:rPr>
                <w:rFonts w:ascii="Times New Roman" w:hAnsi="Times New Roman"/>
              </w:rPr>
              <w:t>interno: aço galvanizado. Cor: inox. Capacidade: 1044 l. Refrigeração: Sistema de ar forçado com serpentina aletada, garantindo temperatura uniforme entre 0°C e +7°C. Controle de temperatura: digital, com indicador digital de temperatura e degelo automático natural. Temperatura: +1o a +7oc</w:t>
            </w:r>
          </w:p>
          <w:p w14:paraId="21859D45" w14:textId="77777777" w:rsidR="00FC1C86" w:rsidRPr="008E3E6A" w:rsidRDefault="00FC1C86" w:rsidP="009F4AAE">
            <w:pPr>
              <w:spacing w:after="0" w:line="240" w:lineRule="auto"/>
              <w:jc w:val="both"/>
              <w:rPr>
                <w:rFonts w:ascii="Times New Roman" w:hAnsi="Times New Roman"/>
              </w:rPr>
            </w:pPr>
            <w:r w:rsidRPr="008E3E6A">
              <w:rPr>
                <w:rFonts w:ascii="Times New Roman" w:hAnsi="Times New Roman"/>
              </w:rPr>
              <w:t>Porta: 4 portas -Prateleiras: 4 níveis, aramadas, reguláveis; um nível pode ser usado como estrado</w:t>
            </w:r>
          </w:p>
          <w:p w14:paraId="1DEF3616" w14:textId="77777777" w:rsidR="00FC1C86" w:rsidRPr="008E3E6A" w:rsidRDefault="00FC1C86" w:rsidP="009F4AAE">
            <w:pPr>
              <w:spacing w:after="0" w:line="240" w:lineRule="auto"/>
              <w:jc w:val="both"/>
              <w:rPr>
                <w:rFonts w:ascii="Times New Roman" w:hAnsi="Times New Roman"/>
              </w:rPr>
            </w:pPr>
            <w:r w:rsidRPr="008E3E6A">
              <w:rPr>
                <w:rFonts w:ascii="Times New Roman" w:hAnsi="Times New Roman"/>
              </w:rPr>
              <w:t>Revestimento Externo: Aço inox 430, conferindo durabilidade e facilidade de limpeza. Revestimento Interno: Aço galvanizado, resistente à corrosão.</w:t>
            </w:r>
          </w:p>
          <w:p w14:paraId="7CFAB18C" w14:textId="77777777" w:rsidR="00FC1C86" w:rsidRDefault="00FC1C86" w:rsidP="009F4AAE">
            <w:pPr>
              <w:spacing w:line="240" w:lineRule="auto"/>
              <w:jc w:val="both"/>
              <w:rPr>
                <w:rFonts w:ascii="Times New Roman" w:hAnsi="Times New Roman"/>
              </w:rPr>
            </w:pPr>
            <w:r w:rsidRPr="008E3E6A">
              <w:rPr>
                <w:rFonts w:ascii="Times New Roman" w:hAnsi="Times New Roman"/>
              </w:rPr>
              <w:t>Dimensões: Altura: 203 cm; Largura: 118,3 cm; Profundidade: 66,6 cm.</w:t>
            </w:r>
            <w:r>
              <w:rPr>
                <w:rFonts w:ascii="Times New Roman" w:hAnsi="Times New Roman"/>
              </w:rPr>
              <w:t xml:space="preserve"> </w:t>
            </w:r>
            <w:r w:rsidRPr="008E3E6A">
              <w:rPr>
                <w:rFonts w:ascii="Times New Roman" w:hAnsi="Times New Roman"/>
              </w:rPr>
              <w:t>Voltagem: Bivolt ou 127v. Certificado pelo INMETRO.</w:t>
            </w:r>
          </w:p>
          <w:p w14:paraId="387A339B" w14:textId="77777777" w:rsidR="00FC1C86" w:rsidRPr="008E3E6A"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431AA2F1" w14:textId="77777777" w:rsidR="00FC1C86" w:rsidRPr="004B78D1" w:rsidRDefault="00FC1C86" w:rsidP="009F4AAE">
            <w:pPr>
              <w:spacing w:after="0" w:line="240" w:lineRule="auto"/>
              <w:jc w:val="center"/>
              <w:rPr>
                <w:rFonts w:ascii="Times New Roman" w:hAnsi="Times New Roman"/>
                <w:shd w:val="clear" w:color="auto" w:fill="F7F7F7"/>
              </w:rPr>
            </w:pPr>
            <w:r w:rsidRPr="004B78D1">
              <w:rPr>
                <w:rFonts w:ascii="Times New Roman" w:hAnsi="Times New Roman"/>
                <w:noProof/>
                <w:shd w:val="clear" w:color="auto" w:fill="F7F7F7"/>
              </w:rPr>
              <w:drawing>
                <wp:inline distT="0" distB="0" distL="0" distR="0" wp14:anchorId="30993229" wp14:editId="002615B5">
                  <wp:extent cx="1543050" cy="154305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43050" cy="1543050"/>
                          </a:xfrm>
                          <a:prstGeom prst="rect">
                            <a:avLst/>
                          </a:prstGeom>
                          <a:noFill/>
                          <a:ln>
                            <a:noFill/>
                          </a:ln>
                        </pic:spPr>
                      </pic:pic>
                    </a:graphicData>
                  </a:graphic>
                </wp:inline>
              </w:drawing>
            </w:r>
          </w:p>
        </w:tc>
        <w:tc>
          <w:tcPr>
            <w:tcW w:w="992" w:type="dxa"/>
            <w:vAlign w:val="center"/>
          </w:tcPr>
          <w:p w14:paraId="6FE9C506"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76387056"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5693A10B" w14:textId="77777777" w:rsidR="00FC1C86" w:rsidRPr="004B78D1" w:rsidRDefault="00FC1C86" w:rsidP="009F4AAE">
            <w:pPr>
              <w:autoSpaceDE w:val="0"/>
              <w:autoSpaceDN w:val="0"/>
              <w:adjustRightInd w:val="0"/>
              <w:spacing w:after="0" w:line="240" w:lineRule="auto"/>
              <w:jc w:val="center"/>
              <w:rPr>
                <w:rFonts w:ascii="Times New Roman" w:hAnsi="Times New Roman"/>
              </w:rPr>
            </w:pPr>
            <w:r w:rsidRPr="004B78D1">
              <w:rPr>
                <w:rFonts w:ascii="Times New Roman" w:hAnsi="Times New Roman"/>
              </w:rPr>
              <w:t>16.598,00</w:t>
            </w:r>
          </w:p>
        </w:tc>
      </w:tr>
      <w:tr w:rsidR="00FC1C86" w:rsidRPr="001F53FB" w14:paraId="05BBF8A8" w14:textId="77777777" w:rsidTr="00FC1C86">
        <w:trPr>
          <w:trHeight w:val="841"/>
        </w:trPr>
        <w:tc>
          <w:tcPr>
            <w:tcW w:w="704" w:type="dxa"/>
            <w:shd w:val="clear" w:color="auto" w:fill="auto"/>
            <w:vAlign w:val="center"/>
          </w:tcPr>
          <w:p w14:paraId="2C3CB8FC"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309172FD" w14:textId="77777777" w:rsidR="00FC1C86" w:rsidRPr="008E3E6A" w:rsidRDefault="00FC1C86" w:rsidP="009F4AAE">
            <w:pPr>
              <w:spacing w:line="240" w:lineRule="auto"/>
              <w:jc w:val="both"/>
              <w:rPr>
                <w:rFonts w:ascii="Times New Roman" w:hAnsi="Times New Roman"/>
                <w:iCs/>
                <w:shd w:val="clear" w:color="auto" w:fill="FFFFFF"/>
              </w:rPr>
            </w:pPr>
            <w:r w:rsidRPr="004B78D1">
              <w:rPr>
                <w:rFonts w:ascii="Times New Roman" w:hAnsi="Times New Roman"/>
                <w:b/>
                <w:bCs/>
                <w:iCs/>
              </w:rPr>
              <w:t xml:space="preserve">Lava louças </w:t>
            </w:r>
            <w:r w:rsidRPr="004B78D1">
              <w:rPr>
                <w:rFonts w:ascii="Times New Roman" w:hAnsi="Times New Roman"/>
                <w:iCs/>
              </w:rPr>
              <w:t>de alta pressão</w:t>
            </w:r>
            <w:r w:rsidRPr="004B78D1">
              <w:rPr>
                <w:rFonts w:ascii="Times New Roman" w:hAnsi="Times New Roman"/>
                <w:b/>
                <w:bCs/>
                <w:iCs/>
              </w:rPr>
              <w:t xml:space="preserve"> </w:t>
            </w:r>
            <w:r w:rsidRPr="004B78D1">
              <w:rPr>
                <w:rFonts w:ascii="Times New Roman" w:hAnsi="Times New Roman"/>
                <w:iCs/>
              </w:rPr>
              <w:t>com</w:t>
            </w:r>
            <w:r>
              <w:rPr>
                <w:rFonts w:ascii="Times New Roman" w:hAnsi="Times New Roman"/>
                <w:iCs/>
              </w:rPr>
              <w:t xml:space="preserve"> no mínimo</w:t>
            </w:r>
            <w:r w:rsidRPr="004B78D1">
              <w:rPr>
                <w:rFonts w:ascii="Times New Roman" w:hAnsi="Times New Roman"/>
                <w:iCs/>
              </w:rPr>
              <w:t xml:space="preserve"> 14 serviços, bivolt ou 127v, fabricada em aço inox,</w:t>
            </w:r>
            <w:r w:rsidRPr="004B78D1">
              <w:rPr>
                <w:rFonts w:ascii="Times New Roman" w:hAnsi="Times New Roman"/>
                <w:iCs/>
                <w:shd w:val="clear" w:color="auto" w:fill="FFFFFF"/>
              </w:rPr>
              <w:t xml:space="preserve"> 60 x 60 x 84 cm. Funções: limpeza silenciosa, ciclo de lavagem automático, secagem rápida com abertura de porta, função eco para lavagem econômica, função higiene para limpeza profunda., função meia carga para evitar acúmulo de louça, desligamento automático. Deve conter: dispenser para detergente e para secante. Certificado pelo INMETRO.</w:t>
            </w:r>
          </w:p>
        </w:tc>
        <w:tc>
          <w:tcPr>
            <w:tcW w:w="992" w:type="dxa"/>
            <w:vAlign w:val="center"/>
          </w:tcPr>
          <w:p w14:paraId="56F52CC6"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16C3921B"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1F150DB7" w14:textId="5571B1F4" w:rsidR="00FC1C86" w:rsidRPr="004B78D1" w:rsidRDefault="00317008" w:rsidP="009F4AAE">
            <w:pPr>
              <w:autoSpaceDE w:val="0"/>
              <w:autoSpaceDN w:val="0"/>
              <w:adjustRightInd w:val="0"/>
              <w:spacing w:after="0" w:line="240" w:lineRule="auto"/>
              <w:jc w:val="center"/>
              <w:rPr>
                <w:rFonts w:ascii="Times New Roman" w:hAnsi="Times New Roman"/>
              </w:rPr>
            </w:pPr>
            <w:r>
              <w:rPr>
                <w:rFonts w:ascii="Times New Roman" w:hAnsi="Times New Roman"/>
              </w:rPr>
              <w:t>5.300</w:t>
            </w:r>
            <w:r w:rsidR="00FC1C86" w:rsidRPr="004B78D1">
              <w:rPr>
                <w:rFonts w:ascii="Times New Roman" w:hAnsi="Times New Roman"/>
              </w:rPr>
              <w:t>,00</w:t>
            </w:r>
          </w:p>
        </w:tc>
      </w:tr>
      <w:tr w:rsidR="00FC1C86" w:rsidRPr="001F53FB" w14:paraId="654022E8" w14:textId="77777777" w:rsidTr="00FC1C86">
        <w:trPr>
          <w:trHeight w:val="841"/>
        </w:trPr>
        <w:tc>
          <w:tcPr>
            <w:tcW w:w="704" w:type="dxa"/>
            <w:shd w:val="clear" w:color="auto" w:fill="auto"/>
            <w:vAlign w:val="center"/>
          </w:tcPr>
          <w:p w14:paraId="173EE9F9"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63A2BDFC" w14:textId="77777777" w:rsidR="00FC1C86" w:rsidRPr="008E3E6A" w:rsidRDefault="00FC1C86" w:rsidP="009F4AAE">
            <w:pPr>
              <w:spacing w:after="0" w:line="240" w:lineRule="auto"/>
              <w:jc w:val="both"/>
              <w:rPr>
                <w:rFonts w:ascii="Times New Roman" w:hAnsi="Times New Roman"/>
                <w:iCs/>
              </w:rPr>
            </w:pPr>
            <w:r w:rsidRPr="004274D6">
              <w:rPr>
                <w:rFonts w:ascii="Times New Roman" w:hAnsi="Times New Roman"/>
                <w:b/>
                <w:bCs/>
                <w:iCs/>
              </w:rPr>
              <w:t xml:space="preserve">Lavadora de alta pressão </w:t>
            </w:r>
            <w:r w:rsidRPr="004274D6">
              <w:rPr>
                <w:rFonts w:ascii="Times New Roman" w:hAnsi="Times New Roman"/>
                <w:iCs/>
              </w:rPr>
              <w:t xml:space="preserve">de uso doméstico e semiprofissional; pressão máxima de operação de 1800 PSI (equivalente a aproximadamente 124 bar); potência nominal do motor de 1450W; tensão de alimentação de 127V; frequência de operação de 60 Hz; vazão nominal de água de 5 litros por minuto (300 l/h); sistema de segurança com desligamento automático (auto stop) acionado pela liberação do gatilho; motor equipado com protetor térmico contra superaquecimento; mangueira de </w:t>
            </w:r>
            <w:r w:rsidRPr="004274D6">
              <w:rPr>
                <w:rFonts w:ascii="Times New Roman" w:hAnsi="Times New Roman"/>
                <w:iCs/>
              </w:rPr>
              <w:lastRenderedPageBreak/>
              <w:t>alta pressão com comprimento mínimo de 3 metros; lança com bico injetor ajustável para variação entre jato concentrado e jato leque; estrutura equipada com rodas e alça para transporte; compatibilidade para operação com água em temperatura de até 40 °C; consumo eficiente de água com redução em relação a mangueiras convencionais; obrigatoriedade de certificação compulsória de segurança e selo de identificação da conformidade expedido pelo INMETRO; conjunto composto por máquina, mangueira de alta pressão, pistola com gatilho e lança de jato regulável; garantia mínima de 12 meses.</w:t>
            </w:r>
          </w:p>
        </w:tc>
        <w:tc>
          <w:tcPr>
            <w:tcW w:w="992" w:type="dxa"/>
            <w:vAlign w:val="center"/>
          </w:tcPr>
          <w:p w14:paraId="755F6627"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1</w:t>
            </w:r>
          </w:p>
        </w:tc>
        <w:tc>
          <w:tcPr>
            <w:tcW w:w="1134" w:type="dxa"/>
            <w:vAlign w:val="center"/>
          </w:tcPr>
          <w:p w14:paraId="67DEDECD"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2E0A8940" w14:textId="1EE03DAC" w:rsidR="00FC1C86" w:rsidRPr="004B78D1" w:rsidRDefault="00317008" w:rsidP="009F4AAE">
            <w:pPr>
              <w:autoSpaceDE w:val="0"/>
              <w:autoSpaceDN w:val="0"/>
              <w:adjustRightInd w:val="0"/>
              <w:spacing w:after="0" w:line="240" w:lineRule="auto"/>
              <w:jc w:val="center"/>
              <w:rPr>
                <w:rFonts w:ascii="Times New Roman" w:hAnsi="Times New Roman"/>
              </w:rPr>
            </w:pPr>
            <w:r>
              <w:rPr>
                <w:rFonts w:ascii="Times New Roman" w:hAnsi="Times New Roman"/>
              </w:rPr>
              <w:t>680,01</w:t>
            </w:r>
          </w:p>
        </w:tc>
      </w:tr>
      <w:tr w:rsidR="00FC1C86" w:rsidRPr="001F53FB" w14:paraId="23BE89CC" w14:textId="77777777" w:rsidTr="00FC1C86">
        <w:trPr>
          <w:trHeight w:val="841"/>
        </w:trPr>
        <w:tc>
          <w:tcPr>
            <w:tcW w:w="704" w:type="dxa"/>
            <w:shd w:val="clear" w:color="auto" w:fill="auto"/>
            <w:vAlign w:val="center"/>
          </w:tcPr>
          <w:p w14:paraId="68880322"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44ED1BEC" w14:textId="77777777" w:rsidR="00FC1C86" w:rsidRPr="008E3E6A" w:rsidRDefault="00FC1C86" w:rsidP="009F4AAE">
            <w:pPr>
              <w:spacing w:line="240" w:lineRule="auto"/>
              <w:jc w:val="both"/>
              <w:rPr>
                <w:rFonts w:ascii="Times New Roman" w:hAnsi="Times New Roman"/>
                <w:bCs/>
                <w:iCs/>
              </w:rPr>
            </w:pPr>
            <w:r w:rsidRPr="004B78D1">
              <w:rPr>
                <w:rFonts w:ascii="Times New Roman" w:hAnsi="Times New Roman"/>
                <w:b/>
                <w:iCs/>
              </w:rPr>
              <w:t>Liquidificador doméstico</w:t>
            </w:r>
            <w:r w:rsidRPr="004B78D1">
              <w:rPr>
                <w:rFonts w:ascii="Times New Roman" w:hAnsi="Times New Roman"/>
                <w:bCs/>
                <w:iCs/>
              </w:rPr>
              <w:t>, turbo. Com 1.200W de potência. Jarra de 3 litros. Conta com 12 velocidades e função pulsar, oferecendo versatilidade para diferentes tipos de preparo. As lâminas em aço inoxidável, sendo 4 serrilhadas e 2 lisas. A jarra é fabricada em San Cristal, um material resistente a quedas e riscos, que não retém odores ou manchas. O liquidificador possui base antiderrapante. Dimensões aproximadas: 44 cm de altura, 22,5 cm de largura e 22 cm de profundidade, e peso de 2,1 kg. Bivolt ou 127v. Certificado pelo INMETRO.</w:t>
            </w:r>
          </w:p>
        </w:tc>
        <w:tc>
          <w:tcPr>
            <w:tcW w:w="992" w:type="dxa"/>
            <w:vAlign w:val="center"/>
          </w:tcPr>
          <w:p w14:paraId="57550E24"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3</w:t>
            </w:r>
          </w:p>
        </w:tc>
        <w:tc>
          <w:tcPr>
            <w:tcW w:w="1134" w:type="dxa"/>
            <w:vAlign w:val="center"/>
          </w:tcPr>
          <w:p w14:paraId="750C5A02"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143DD91A" w14:textId="29C8FBDC" w:rsidR="00FC1C86" w:rsidRPr="004B78D1" w:rsidRDefault="00317008" w:rsidP="009F4AAE">
            <w:pPr>
              <w:autoSpaceDE w:val="0"/>
              <w:autoSpaceDN w:val="0"/>
              <w:adjustRightInd w:val="0"/>
              <w:spacing w:after="0" w:line="240" w:lineRule="auto"/>
              <w:jc w:val="center"/>
              <w:rPr>
                <w:rFonts w:ascii="Times New Roman" w:hAnsi="Times New Roman"/>
              </w:rPr>
            </w:pPr>
            <w:r>
              <w:rPr>
                <w:rFonts w:ascii="Times New Roman" w:hAnsi="Times New Roman"/>
              </w:rPr>
              <w:t>429,00</w:t>
            </w:r>
          </w:p>
        </w:tc>
      </w:tr>
      <w:tr w:rsidR="00FC1C86" w:rsidRPr="001F53FB" w14:paraId="04E741C4" w14:textId="77777777" w:rsidTr="00FC1C86">
        <w:trPr>
          <w:trHeight w:val="841"/>
        </w:trPr>
        <w:tc>
          <w:tcPr>
            <w:tcW w:w="704" w:type="dxa"/>
            <w:shd w:val="clear" w:color="auto" w:fill="auto"/>
            <w:vAlign w:val="center"/>
          </w:tcPr>
          <w:p w14:paraId="5FB9184C"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5AE5F67F" w14:textId="77777777" w:rsidR="00FC1C86" w:rsidRDefault="00FC1C86" w:rsidP="009F4AAE">
            <w:pPr>
              <w:spacing w:after="0" w:line="240" w:lineRule="auto"/>
              <w:jc w:val="both"/>
              <w:rPr>
                <w:rFonts w:ascii="Times New Roman" w:hAnsi="Times New Roman"/>
                <w:bCs/>
                <w:iCs/>
              </w:rPr>
            </w:pPr>
            <w:r w:rsidRPr="004B78D1">
              <w:rPr>
                <w:rFonts w:ascii="Times New Roman" w:hAnsi="Times New Roman"/>
                <w:b/>
                <w:iCs/>
              </w:rPr>
              <w:t>Liquidificador industrial</w:t>
            </w:r>
            <w:r w:rsidRPr="004B78D1">
              <w:rPr>
                <w:rFonts w:ascii="Times New Roman" w:hAnsi="Times New Roman"/>
                <w:bCs/>
                <w:iCs/>
              </w:rPr>
              <w:t xml:space="preserve"> inox, 8 litros, copo monobloco em aço inoxidável, sem soldas, anteparo em aço inox, alta rotação, bivolt ou 127v. motor de 0,5 CV (cavalo-vapor) e a rotação de 3.500 rpm, Frequência: 60Hz. Certificado pelo INMETRO.</w:t>
            </w:r>
          </w:p>
          <w:p w14:paraId="432E4CA4" w14:textId="77777777" w:rsidR="00FC1C86" w:rsidRPr="008E3E6A"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623EF5A2" w14:textId="77777777" w:rsidR="00FC1C86" w:rsidRPr="004B78D1" w:rsidRDefault="00FC1C86" w:rsidP="009F4AAE">
            <w:pPr>
              <w:spacing w:after="0" w:line="240" w:lineRule="auto"/>
              <w:jc w:val="center"/>
              <w:rPr>
                <w:rFonts w:ascii="Times New Roman" w:hAnsi="Times New Roman"/>
                <w:bCs/>
                <w:iCs/>
              </w:rPr>
            </w:pPr>
            <w:r w:rsidRPr="004B78D1">
              <w:rPr>
                <w:rFonts w:ascii="Times New Roman" w:hAnsi="Times New Roman"/>
                <w:bCs/>
                <w:iCs/>
                <w:noProof/>
              </w:rPr>
              <w:drawing>
                <wp:inline distT="0" distB="0" distL="0" distR="0" wp14:anchorId="501B66D1" wp14:editId="46444442">
                  <wp:extent cx="1352550" cy="175260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52550" cy="1752600"/>
                          </a:xfrm>
                          <a:prstGeom prst="rect">
                            <a:avLst/>
                          </a:prstGeom>
                          <a:noFill/>
                          <a:ln>
                            <a:noFill/>
                          </a:ln>
                        </pic:spPr>
                      </pic:pic>
                    </a:graphicData>
                  </a:graphic>
                </wp:inline>
              </w:drawing>
            </w:r>
          </w:p>
        </w:tc>
        <w:tc>
          <w:tcPr>
            <w:tcW w:w="992" w:type="dxa"/>
            <w:vAlign w:val="center"/>
          </w:tcPr>
          <w:p w14:paraId="246241B0"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687EBDC0"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4796F2A3" w14:textId="0BE469A9" w:rsidR="00FC1C86" w:rsidRPr="004B78D1" w:rsidRDefault="00317008" w:rsidP="009F4AAE">
            <w:pPr>
              <w:autoSpaceDE w:val="0"/>
              <w:autoSpaceDN w:val="0"/>
              <w:adjustRightInd w:val="0"/>
              <w:spacing w:after="0" w:line="240" w:lineRule="auto"/>
              <w:jc w:val="center"/>
              <w:rPr>
                <w:rFonts w:ascii="Times New Roman" w:hAnsi="Times New Roman"/>
              </w:rPr>
            </w:pPr>
            <w:r>
              <w:rPr>
                <w:rFonts w:ascii="Times New Roman" w:hAnsi="Times New Roman"/>
              </w:rPr>
              <w:t>1.632,20</w:t>
            </w:r>
          </w:p>
        </w:tc>
      </w:tr>
      <w:tr w:rsidR="00FC1C86" w:rsidRPr="001F53FB" w14:paraId="0D36E4C8" w14:textId="77777777" w:rsidTr="00FC1C86">
        <w:trPr>
          <w:trHeight w:val="841"/>
        </w:trPr>
        <w:tc>
          <w:tcPr>
            <w:tcW w:w="704" w:type="dxa"/>
            <w:shd w:val="clear" w:color="auto" w:fill="auto"/>
            <w:vAlign w:val="center"/>
          </w:tcPr>
          <w:p w14:paraId="36D2BAEB"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4D59A47C" w14:textId="77777777" w:rsidR="00FC1C86" w:rsidRDefault="00FC1C86" w:rsidP="009F4AAE">
            <w:pPr>
              <w:spacing w:after="0" w:line="240" w:lineRule="auto"/>
              <w:jc w:val="both"/>
            </w:pPr>
            <w:r w:rsidRPr="004B78D1">
              <w:rPr>
                <w:rFonts w:ascii="Times New Roman" w:hAnsi="Times New Roman"/>
                <w:b/>
              </w:rPr>
              <w:t xml:space="preserve">Lousa interativa: </w:t>
            </w:r>
            <w:r w:rsidRPr="004B78D1">
              <w:rPr>
                <w:rFonts w:ascii="Times New Roman" w:hAnsi="Times New Roman"/>
              </w:rPr>
              <w:t>Painel interativo de 55 polegadas com resolução UHD 4K (3840 × 2160). Possui tecnologia de tela sensível ao toque com até 40 pontos simultâneos. Equipado com sistema operacional Android 11, oferece recursos como templates educacionais, ferramentas de anotação e integração com Google Drive e OneDrive. Apresenta brilho de até 440 nits. Conectividade por HDMI, USB e RJ45. Bivolt. Dimensões: 1271 mm (L) × 774 mm (A) × 87 mm (P); peso: 26,1 kg. Compatível com montagem VESA 400 × 200 mm.</w:t>
            </w:r>
          </w:p>
          <w:p w14:paraId="0307FE18" w14:textId="77777777" w:rsidR="00FC1C86" w:rsidRPr="008E3E6A" w:rsidRDefault="00FC1C86" w:rsidP="009F4AAE">
            <w:pPr>
              <w:spacing w:before="100" w:beforeAutospacing="1" w:after="0"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64AB9869" w14:textId="77777777" w:rsidR="00FC1C86" w:rsidRPr="004B78D1" w:rsidRDefault="00FC1C86" w:rsidP="009F4AAE">
            <w:pPr>
              <w:spacing w:after="0" w:line="240" w:lineRule="auto"/>
              <w:jc w:val="center"/>
              <w:rPr>
                <w:rFonts w:ascii="Times New Roman" w:hAnsi="Times New Roman"/>
                <w:bCs/>
                <w:iCs/>
              </w:rPr>
            </w:pPr>
            <w:r w:rsidRPr="004B78D1">
              <w:rPr>
                <w:rFonts w:ascii="Times New Roman" w:hAnsi="Times New Roman"/>
                <w:bCs/>
                <w:iCs/>
                <w:noProof/>
              </w:rPr>
              <w:lastRenderedPageBreak/>
              <w:drawing>
                <wp:inline distT="0" distB="0" distL="0" distR="0" wp14:anchorId="43FB6228" wp14:editId="1DF16BA1">
                  <wp:extent cx="1790700" cy="120967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t="18750" b="19141"/>
                          <a:stretch>
                            <a:fillRect/>
                          </a:stretch>
                        </pic:blipFill>
                        <pic:spPr bwMode="auto">
                          <a:xfrm>
                            <a:off x="0" y="0"/>
                            <a:ext cx="1790700" cy="1209675"/>
                          </a:xfrm>
                          <a:prstGeom prst="rect">
                            <a:avLst/>
                          </a:prstGeom>
                          <a:noFill/>
                          <a:ln>
                            <a:noFill/>
                          </a:ln>
                        </pic:spPr>
                      </pic:pic>
                    </a:graphicData>
                  </a:graphic>
                </wp:inline>
              </w:drawing>
            </w:r>
          </w:p>
        </w:tc>
        <w:tc>
          <w:tcPr>
            <w:tcW w:w="992" w:type="dxa"/>
            <w:vAlign w:val="center"/>
          </w:tcPr>
          <w:p w14:paraId="2602EF1B"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3</w:t>
            </w:r>
          </w:p>
        </w:tc>
        <w:tc>
          <w:tcPr>
            <w:tcW w:w="1134" w:type="dxa"/>
            <w:vAlign w:val="center"/>
          </w:tcPr>
          <w:p w14:paraId="599BAC0F"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4C0F9794" w14:textId="2D2D7AAA" w:rsidR="00FC1C86" w:rsidRPr="004B78D1" w:rsidRDefault="00B631F9" w:rsidP="009F4AAE">
            <w:pPr>
              <w:autoSpaceDE w:val="0"/>
              <w:autoSpaceDN w:val="0"/>
              <w:adjustRightInd w:val="0"/>
              <w:spacing w:after="0" w:line="240" w:lineRule="auto"/>
              <w:jc w:val="center"/>
              <w:rPr>
                <w:rFonts w:ascii="Times New Roman" w:hAnsi="Times New Roman"/>
              </w:rPr>
            </w:pPr>
            <w:r>
              <w:rPr>
                <w:rFonts w:ascii="Times New Roman" w:hAnsi="Times New Roman"/>
                <w:color w:val="000000"/>
              </w:rPr>
              <w:t>13.799,70</w:t>
            </w:r>
          </w:p>
        </w:tc>
      </w:tr>
      <w:tr w:rsidR="00FC1C86" w:rsidRPr="001F53FB" w14:paraId="00A5300B" w14:textId="77777777" w:rsidTr="00FC1C86">
        <w:trPr>
          <w:trHeight w:val="560"/>
        </w:trPr>
        <w:tc>
          <w:tcPr>
            <w:tcW w:w="704" w:type="dxa"/>
            <w:shd w:val="clear" w:color="auto" w:fill="auto"/>
            <w:vAlign w:val="center"/>
          </w:tcPr>
          <w:p w14:paraId="0DF3823C"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51D7E667" w14:textId="77777777" w:rsidR="00FC1C86" w:rsidRPr="008E3E6A" w:rsidRDefault="00FC1C86" w:rsidP="009F4AAE">
            <w:pPr>
              <w:spacing w:after="0" w:line="240" w:lineRule="auto"/>
              <w:jc w:val="both"/>
              <w:rPr>
                <w:rFonts w:ascii="Times New Roman" w:hAnsi="Times New Roman"/>
                <w:iCs/>
                <w:shd w:val="clear" w:color="auto" w:fill="FFFFFF"/>
              </w:rPr>
            </w:pPr>
            <w:r w:rsidRPr="004B78D1">
              <w:rPr>
                <w:rFonts w:ascii="Times New Roman" w:hAnsi="Times New Roman"/>
                <w:b/>
                <w:bCs/>
                <w:iCs/>
              </w:rPr>
              <w:t xml:space="preserve">Máquina de lavar roupa </w:t>
            </w:r>
            <w:r w:rsidRPr="004B78D1">
              <w:rPr>
                <w:rFonts w:ascii="Times New Roman" w:hAnsi="Times New Roman"/>
                <w:iCs/>
              </w:rPr>
              <w:t xml:space="preserve">com capacidade de </w:t>
            </w:r>
            <w:r>
              <w:rPr>
                <w:rFonts w:ascii="Times New Roman" w:hAnsi="Times New Roman"/>
                <w:iCs/>
              </w:rPr>
              <w:t xml:space="preserve">no mínimo </w:t>
            </w:r>
            <w:r w:rsidRPr="004B78D1">
              <w:rPr>
                <w:rFonts w:ascii="Times New Roman" w:hAnsi="Times New Roman"/>
                <w:iCs/>
              </w:rPr>
              <w:t>13kg, acabamento em inox, abertura superior, automática, bivolt ou 1</w:t>
            </w:r>
            <w:r>
              <w:rPr>
                <w:rFonts w:ascii="Times New Roman" w:hAnsi="Times New Roman"/>
                <w:iCs/>
              </w:rPr>
              <w:t>27V</w:t>
            </w:r>
            <w:r w:rsidRPr="004B78D1">
              <w:rPr>
                <w:rFonts w:ascii="Times New Roman" w:hAnsi="Times New Roman"/>
                <w:iCs/>
              </w:rPr>
              <w:t xml:space="preserve">, funções </w:t>
            </w:r>
            <w:r w:rsidRPr="004B78D1">
              <w:rPr>
                <w:rFonts w:ascii="Times New Roman" w:hAnsi="Times New Roman"/>
                <w:iCs/>
                <w:shd w:val="clear" w:color="auto" w:fill="FFFFFF"/>
              </w:rPr>
              <w:t>reutilização de água, enxágue, agitação, secagem, iniciar, pausar.</w:t>
            </w:r>
            <w:r>
              <w:rPr>
                <w:rFonts w:ascii="Times New Roman" w:hAnsi="Times New Roman"/>
                <w:iCs/>
                <w:shd w:val="clear" w:color="auto" w:fill="FFFFFF"/>
              </w:rPr>
              <w:t xml:space="preserve"> Deve possuir</w:t>
            </w:r>
            <w:r w:rsidRPr="004B78D1">
              <w:rPr>
                <w:rFonts w:ascii="Times New Roman" w:hAnsi="Times New Roman"/>
                <w:iCs/>
                <w:shd w:val="clear" w:color="auto" w:fill="FFFFFF"/>
              </w:rPr>
              <w:t xml:space="preserve"> 12 programas de lavagem, incluindo </w:t>
            </w:r>
            <w:r>
              <w:rPr>
                <w:rFonts w:ascii="Times New Roman" w:hAnsi="Times New Roman"/>
                <w:iCs/>
                <w:shd w:val="clear" w:color="auto" w:fill="FFFFFF"/>
              </w:rPr>
              <w:t>c</w:t>
            </w:r>
            <w:r w:rsidRPr="004B78D1">
              <w:rPr>
                <w:rFonts w:ascii="Times New Roman" w:hAnsi="Times New Roman"/>
                <w:iCs/>
                <w:shd w:val="clear" w:color="auto" w:fill="FFFFFF"/>
              </w:rPr>
              <w:t xml:space="preserve">iclo </w:t>
            </w:r>
            <w:r>
              <w:rPr>
                <w:rFonts w:ascii="Times New Roman" w:hAnsi="Times New Roman"/>
                <w:iCs/>
                <w:shd w:val="clear" w:color="auto" w:fill="FFFFFF"/>
              </w:rPr>
              <w:t>t</w:t>
            </w:r>
            <w:r w:rsidRPr="004B78D1">
              <w:rPr>
                <w:rFonts w:ascii="Times New Roman" w:hAnsi="Times New Roman"/>
                <w:iCs/>
                <w:shd w:val="clear" w:color="auto" w:fill="FFFFFF"/>
              </w:rPr>
              <w:t xml:space="preserve">ira </w:t>
            </w:r>
            <w:r>
              <w:rPr>
                <w:rFonts w:ascii="Times New Roman" w:hAnsi="Times New Roman"/>
                <w:iCs/>
                <w:shd w:val="clear" w:color="auto" w:fill="FFFFFF"/>
              </w:rPr>
              <w:t>m</w:t>
            </w:r>
            <w:r w:rsidRPr="004B78D1">
              <w:rPr>
                <w:rFonts w:ascii="Times New Roman" w:hAnsi="Times New Roman"/>
                <w:iCs/>
                <w:shd w:val="clear" w:color="auto" w:fill="FFFFFF"/>
              </w:rPr>
              <w:t xml:space="preserve">anchas e </w:t>
            </w:r>
            <w:r>
              <w:rPr>
                <w:rFonts w:ascii="Times New Roman" w:hAnsi="Times New Roman"/>
                <w:iCs/>
                <w:shd w:val="clear" w:color="auto" w:fill="FFFFFF"/>
              </w:rPr>
              <w:t>c</w:t>
            </w:r>
            <w:r w:rsidRPr="004B78D1">
              <w:rPr>
                <w:rFonts w:ascii="Times New Roman" w:hAnsi="Times New Roman"/>
                <w:iCs/>
                <w:shd w:val="clear" w:color="auto" w:fill="FFFFFF"/>
              </w:rPr>
              <w:t xml:space="preserve">iclo </w:t>
            </w:r>
            <w:r>
              <w:rPr>
                <w:rFonts w:ascii="Times New Roman" w:hAnsi="Times New Roman"/>
                <w:iCs/>
                <w:shd w:val="clear" w:color="auto" w:fill="FFFFFF"/>
              </w:rPr>
              <w:t>a</w:t>
            </w:r>
            <w:r w:rsidRPr="004B78D1">
              <w:rPr>
                <w:rFonts w:ascii="Times New Roman" w:hAnsi="Times New Roman"/>
                <w:iCs/>
                <w:shd w:val="clear" w:color="auto" w:fill="FFFFFF"/>
              </w:rPr>
              <w:t>ntibolinhas</w:t>
            </w:r>
            <w:r>
              <w:rPr>
                <w:rFonts w:ascii="Times New Roman" w:hAnsi="Times New Roman"/>
                <w:iCs/>
                <w:shd w:val="clear" w:color="auto" w:fill="FFFFFF"/>
              </w:rPr>
              <w:t>,</w:t>
            </w:r>
            <w:r w:rsidRPr="004B78D1">
              <w:rPr>
                <w:rFonts w:ascii="Times New Roman" w:hAnsi="Times New Roman"/>
                <w:iCs/>
                <w:shd w:val="clear" w:color="auto" w:fill="FFFFFF"/>
              </w:rPr>
              <w:t xml:space="preserve"> ciclo roupas delicadas</w:t>
            </w:r>
            <w:r>
              <w:rPr>
                <w:rFonts w:ascii="Times New Roman" w:hAnsi="Times New Roman"/>
                <w:iCs/>
                <w:shd w:val="clear" w:color="auto" w:fill="FFFFFF"/>
              </w:rPr>
              <w:t xml:space="preserve"> e</w:t>
            </w:r>
            <w:r w:rsidRPr="004B78D1">
              <w:rPr>
                <w:rFonts w:ascii="Times New Roman" w:hAnsi="Times New Roman"/>
                <w:iCs/>
                <w:shd w:val="clear" w:color="auto" w:fill="FFFFFF"/>
              </w:rPr>
              <w:t xml:space="preserve"> enxágue antialérgico</w:t>
            </w:r>
            <w:r>
              <w:rPr>
                <w:rFonts w:ascii="Times New Roman" w:hAnsi="Times New Roman"/>
                <w:iCs/>
                <w:shd w:val="clear" w:color="auto" w:fill="FFFFFF"/>
              </w:rPr>
              <w:t>.</w:t>
            </w:r>
            <w:r w:rsidRPr="004B78D1">
              <w:rPr>
                <w:rFonts w:ascii="Times New Roman" w:hAnsi="Times New Roman"/>
                <w:iCs/>
                <w:shd w:val="clear" w:color="auto" w:fill="FFFFFF"/>
              </w:rPr>
              <w:t xml:space="preserve">  Cesto em inox, painel digital, filtro elimina fiapos e tecnologia Smart Sensor, ajustando automaticamente o nível de água. Velocidade de centrifugação de 700 rpm. Dimensões aproximadas: 106 cm (altura) x 66 cm (largura) x 71 cm (profundidade). Certificado pelo INMETRO.</w:t>
            </w:r>
          </w:p>
        </w:tc>
        <w:tc>
          <w:tcPr>
            <w:tcW w:w="992" w:type="dxa"/>
            <w:vAlign w:val="center"/>
          </w:tcPr>
          <w:p w14:paraId="62AED682" w14:textId="6A8E3A40" w:rsidR="00FC1C86" w:rsidRPr="004B78D1" w:rsidRDefault="001A1BAF" w:rsidP="009F4AAE">
            <w:pPr>
              <w:autoSpaceDE w:val="0"/>
              <w:autoSpaceDN w:val="0"/>
              <w:adjustRightInd w:val="0"/>
              <w:spacing w:after="0" w:line="240" w:lineRule="auto"/>
              <w:jc w:val="center"/>
              <w:rPr>
                <w:rFonts w:ascii="Times New Roman" w:hAnsi="Times New Roman"/>
                <w:color w:val="000000"/>
              </w:rPr>
            </w:pPr>
            <w:r>
              <w:rPr>
                <w:rFonts w:ascii="Times New Roman" w:hAnsi="Times New Roman"/>
                <w:color w:val="000000"/>
              </w:rPr>
              <w:t>2</w:t>
            </w:r>
          </w:p>
        </w:tc>
        <w:tc>
          <w:tcPr>
            <w:tcW w:w="1134" w:type="dxa"/>
            <w:vAlign w:val="center"/>
          </w:tcPr>
          <w:p w14:paraId="686811F1"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3E2DDDDD" w14:textId="6FD32D3E" w:rsidR="00FC1C86" w:rsidRPr="004B78D1" w:rsidRDefault="001A1BAF" w:rsidP="009F4AAE">
            <w:pPr>
              <w:autoSpaceDE w:val="0"/>
              <w:autoSpaceDN w:val="0"/>
              <w:adjustRightInd w:val="0"/>
              <w:spacing w:after="0" w:line="240" w:lineRule="auto"/>
              <w:jc w:val="center"/>
              <w:rPr>
                <w:rFonts w:ascii="Times New Roman" w:hAnsi="Times New Roman"/>
              </w:rPr>
            </w:pPr>
            <w:r w:rsidRPr="001A1BAF">
              <w:rPr>
                <w:rFonts w:ascii="Times New Roman" w:hAnsi="Times New Roman"/>
              </w:rPr>
              <w:t>3.701,38</w:t>
            </w:r>
          </w:p>
        </w:tc>
      </w:tr>
      <w:tr w:rsidR="00FC1C86" w:rsidRPr="001F53FB" w14:paraId="04CB2CBF" w14:textId="77777777" w:rsidTr="00FC1C86">
        <w:trPr>
          <w:trHeight w:val="1978"/>
        </w:trPr>
        <w:tc>
          <w:tcPr>
            <w:tcW w:w="704" w:type="dxa"/>
            <w:shd w:val="clear" w:color="auto" w:fill="auto"/>
            <w:vAlign w:val="center"/>
          </w:tcPr>
          <w:p w14:paraId="5C30D7C8"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72EA55E7" w14:textId="7483806B" w:rsidR="00FC1C86" w:rsidRPr="00256E81" w:rsidRDefault="00FC1C86" w:rsidP="00256E81">
            <w:pPr>
              <w:spacing w:after="0" w:line="240" w:lineRule="auto"/>
              <w:jc w:val="both"/>
              <w:rPr>
                <w:rFonts w:ascii="Times New Roman" w:eastAsia="Times New Roman" w:hAnsi="Times New Roman"/>
                <w:color w:val="000000"/>
                <w:lang w:eastAsia="pt-BR"/>
              </w:rPr>
            </w:pPr>
            <w:r w:rsidRPr="004B78D1">
              <w:rPr>
                <w:rFonts w:ascii="Times New Roman" w:eastAsia="Times New Roman" w:hAnsi="Times New Roman"/>
                <w:b/>
                <w:bCs/>
                <w:color w:val="000000"/>
                <w:lang w:eastAsia="pt-BR"/>
              </w:rPr>
              <w:t>Máquina limpadora e secadora de pisos a bateria</w:t>
            </w:r>
            <w:r w:rsidRPr="004B78D1">
              <w:rPr>
                <w:rFonts w:ascii="Times New Roman" w:eastAsia="Times New Roman" w:hAnsi="Times New Roman"/>
                <w:color w:val="000000"/>
                <w:lang w:eastAsia="pt-BR"/>
              </w:rPr>
              <w:t>. Tipo de cabeçote: disco. Faixa de trabalho da escova: 350 mm. Faixa de trabalho da aspiração: 470 mm. Reservatório com sistema de dois tanques. Capacidade dos reservatórios: 15L (água limpa), 15 L (água suja). Desempenho prático 700 m²/h.  Tipo de bateria AGM (livre de manutenção). Tensão da bateria: 12 v. 38Ah. Tensão do carregador: bivolt ou 127v. Autonomia da bateria até 2 horas. Desempenho prático: 700 m²/h. Dimensões aproximadas: (CxLxA): 830 x 500 x 680 mm. Peso aproximado (com acessórios): 55Kg. Itens inclusos junto com a lavadora e secadora de piso: 01 disco de arraste para PAD.  01 disco PAD de limpeza verde 350 mm.   01 escova de cerdas vermelhas 350 mm.   01 rodo curvo de sucção.  01 par de lâmina do rodo resistente a óleo.  02 baterias AGM.  01 carregador de baterias. 12 meses de garantia.</w:t>
            </w:r>
          </w:p>
        </w:tc>
        <w:tc>
          <w:tcPr>
            <w:tcW w:w="992" w:type="dxa"/>
            <w:vAlign w:val="center"/>
          </w:tcPr>
          <w:p w14:paraId="22EE723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0</w:t>
            </w:r>
            <w:r>
              <w:rPr>
                <w:rFonts w:ascii="Times New Roman" w:hAnsi="Times New Roman"/>
                <w:color w:val="000000"/>
              </w:rPr>
              <w:t>3</w:t>
            </w:r>
          </w:p>
        </w:tc>
        <w:tc>
          <w:tcPr>
            <w:tcW w:w="1134" w:type="dxa"/>
            <w:vAlign w:val="center"/>
          </w:tcPr>
          <w:p w14:paraId="30A13041"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49B37638" w14:textId="75D57913" w:rsidR="00FC1C86" w:rsidRPr="004B78D1" w:rsidRDefault="00B631F9" w:rsidP="009F4AAE">
            <w:pPr>
              <w:autoSpaceDE w:val="0"/>
              <w:autoSpaceDN w:val="0"/>
              <w:adjustRightInd w:val="0"/>
              <w:spacing w:after="0" w:line="240" w:lineRule="auto"/>
              <w:jc w:val="center"/>
              <w:rPr>
                <w:rFonts w:ascii="Times New Roman" w:hAnsi="Times New Roman"/>
              </w:rPr>
            </w:pPr>
            <w:r>
              <w:rPr>
                <w:rFonts w:ascii="Times New Roman" w:hAnsi="Times New Roman"/>
              </w:rPr>
              <w:t>17.618,70</w:t>
            </w:r>
          </w:p>
        </w:tc>
      </w:tr>
      <w:tr w:rsidR="00FC1C86" w:rsidRPr="001F53FB" w14:paraId="450F0DF7" w14:textId="77777777" w:rsidTr="00FC1C86">
        <w:trPr>
          <w:trHeight w:val="1978"/>
        </w:trPr>
        <w:tc>
          <w:tcPr>
            <w:tcW w:w="704" w:type="dxa"/>
            <w:shd w:val="clear" w:color="auto" w:fill="auto"/>
            <w:vAlign w:val="center"/>
          </w:tcPr>
          <w:p w14:paraId="01804C2B"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31F6CA9D" w14:textId="77777777" w:rsidR="00FC1C86" w:rsidRPr="004B78D1" w:rsidRDefault="00FC1C86" w:rsidP="009F4AAE">
            <w:pPr>
              <w:snapToGrid w:val="0"/>
              <w:spacing w:after="0" w:line="240" w:lineRule="auto"/>
              <w:jc w:val="both"/>
              <w:rPr>
                <w:rFonts w:ascii="Times New Roman" w:hAnsi="Times New Roman"/>
              </w:rPr>
            </w:pPr>
            <w:r w:rsidRPr="004B78D1">
              <w:rPr>
                <w:rFonts w:ascii="Times New Roman" w:hAnsi="Times New Roman"/>
                <w:b/>
                <w:bCs/>
              </w:rPr>
              <w:t>Mesa de trabalho/informática triplo</w:t>
            </w:r>
            <w:r w:rsidRPr="004B78D1">
              <w:rPr>
                <w:rFonts w:ascii="Times New Roman" w:hAnsi="Times New Roman"/>
              </w:rPr>
              <w:t xml:space="preserve">. Mesa para sala de informática escolar, material MDF ou MDP 15mm, cor cinza ou branca, altura total 110 cm, profundidade 60 cm, largura: 267 cm, acompanha 03 passafios, deve ser entregue montado, quantidade de estações de trabalho: 03 estações separadas com divisórias debaixo da mesa de modo que as pernas </w:t>
            </w:r>
            <w:r>
              <w:rPr>
                <w:rFonts w:ascii="Times New Roman" w:hAnsi="Times New Roman"/>
              </w:rPr>
              <w:t xml:space="preserve">de </w:t>
            </w:r>
            <w:r w:rsidRPr="004B78D1">
              <w:rPr>
                <w:rFonts w:ascii="Times New Roman" w:hAnsi="Times New Roman"/>
              </w:rPr>
              <w:t>um aluno não esbarrem nas pernas do aluno do lado. Possui fechamento lateral e frontal. Acabamento de bordas em ABS. Garantia de 03 meses contra defeitos de fabricação.</w:t>
            </w:r>
          </w:p>
          <w:p w14:paraId="63C7BD54" w14:textId="77777777" w:rsidR="00FC1C86" w:rsidRPr="004B78D1" w:rsidRDefault="00FC1C86" w:rsidP="009F4AAE">
            <w:pPr>
              <w:snapToGrid w:val="0"/>
              <w:spacing w:after="0" w:line="240" w:lineRule="auto"/>
              <w:jc w:val="both"/>
              <w:rPr>
                <w:rFonts w:ascii="Times New Roman" w:hAnsi="Times New Roman"/>
              </w:rPr>
            </w:pPr>
          </w:p>
          <w:p w14:paraId="00B7321F" w14:textId="77777777" w:rsidR="00FC1C86" w:rsidRPr="004B78D1" w:rsidRDefault="00FC1C86" w:rsidP="009F4AAE">
            <w:pPr>
              <w:snapToGrid w:val="0"/>
              <w:spacing w:after="0" w:line="240" w:lineRule="auto"/>
              <w:jc w:val="center"/>
              <w:rPr>
                <w:rFonts w:ascii="Times New Roman" w:hAnsi="Times New Roman"/>
              </w:rPr>
            </w:pPr>
            <w:r w:rsidRPr="004B78D1">
              <w:rPr>
                <w:rFonts w:ascii="Times New Roman" w:hAnsi="Times New Roman"/>
              </w:rPr>
              <w:t>Imagens ilustrativas:</w:t>
            </w:r>
          </w:p>
          <w:p w14:paraId="0F0A8EF4" w14:textId="77777777" w:rsidR="00FC1C86" w:rsidRPr="004B78D1" w:rsidRDefault="00FC1C86" w:rsidP="009F4AAE">
            <w:pPr>
              <w:snapToGrid w:val="0"/>
              <w:spacing w:after="0" w:line="240" w:lineRule="auto"/>
              <w:jc w:val="center"/>
              <w:rPr>
                <w:rFonts w:ascii="Times New Roman" w:hAnsi="Times New Roman"/>
              </w:rPr>
            </w:pPr>
            <w:r w:rsidRPr="004B78D1">
              <w:rPr>
                <w:noProof/>
              </w:rPr>
              <w:drawing>
                <wp:anchor distT="0" distB="0" distL="114300" distR="114300" simplePos="0" relativeHeight="251667456" behindDoc="1" locked="0" layoutInCell="1" allowOverlap="1" wp14:anchorId="1CB77D36" wp14:editId="464B300C">
                  <wp:simplePos x="0" y="0"/>
                  <wp:positionH relativeFrom="column">
                    <wp:posOffset>1642745</wp:posOffset>
                  </wp:positionH>
                  <wp:positionV relativeFrom="paragraph">
                    <wp:posOffset>241935</wp:posOffset>
                  </wp:positionV>
                  <wp:extent cx="1699895" cy="1152525"/>
                  <wp:effectExtent l="0" t="0" r="0" b="0"/>
                  <wp:wrapTight wrapText="bothSides">
                    <wp:wrapPolygon edited="0">
                      <wp:start x="0" y="0"/>
                      <wp:lineTo x="0" y="21421"/>
                      <wp:lineTo x="21301" y="21421"/>
                      <wp:lineTo x="21301" y="0"/>
                      <wp:lineTo x="0" y="0"/>
                    </wp:wrapPolygon>
                  </wp:wrapTight>
                  <wp:docPr id="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6">
                            <a:extLst>
                              <a:ext uri="{28A0092B-C50C-407E-A947-70E740481C1C}">
                                <a14:useLocalDpi xmlns:a14="http://schemas.microsoft.com/office/drawing/2010/main" val="0"/>
                              </a:ext>
                            </a:extLst>
                          </a:blip>
                          <a:srcRect l="15874" t="32173" r="60136" b="41862"/>
                          <a:stretch>
                            <a:fillRect/>
                          </a:stretch>
                        </pic:blipFill>
                        <pic:spPr bwMode="auto">
                          <a:xfrm>
                            <a:off x="0" y="0"/>
                            <a:ext cx="1699895" cy="1152525"/>
                          </a:xfrm>
                          <a:prstGeom prst="rect">
                            <a:avLst/>
                          </a:prstGeom>
                          <a:noFill/>
                        </pic:spPr>
                      </pic:pic>
                    </a:graphicData>
                  </a:graphic>
                  <wp14:sizeRelH relativeFrom="margin">
                    <wp14:pctWidth>0</wp14:pctWidth>
                  </wp14:sizeRelH>
                  <wp14:sizeRelV relativeFrom="margin">
                    <wp14:pctHeight>0</wp14:pctHeight>
                  </wp14:sizeRelV>
                </wp:anchor>
              </w:drawing>
            </w:r>
            <w:r w:rsidRPr="004B78D1">
              <w:rPr>
                <w:noProof/>
              </w:rPr>
              <w:drawing>
                <wp:anchor distT="0" distB="0" distL="114300" distR="114300" simplePos="0" relativeHeight="251666432" behindDoc="1" locked="0" layoutInCell="1" allowOverlap="1" wp14:anchorId="4D7F1560" wp14:editId="155C691E">
                  <wp:simplePos x="0" y="0"/>
                  <wp:positionH relativeFrom="column">
                    <wp:posOffset>-55245</wp:posOffset>
                  </wp:positionH>
                  <wp:positionV relativeFrom="paragraph">
                    <wp:posOffset>165735</wp:posOffset>
                  </wp:positionV>
                  <wp:extent cx="1777365" cy="1409700"/>
                  <wp:effectExtent l="0" t="0" r="0" b="0"/>
                  <wp:wrapTight wrapText="bothSides">
                    <wp:wrapPolygon edited="0">
                      <wp:start x="0" y="0"/>
                      <wp:lineTo x="0" y="21308"/>
                      <wp:lineTo x="21299" y="21308"/>
                      <wp:lineTo x="21299" y="0"/>
                      <wp:lineTo x="0" y="0"/>
                    </wp:wrapPolygon>
                  </wp:wrapTight>
                  <wp:docPr id="4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7" cstate="print">
                            <a:extLst>
                              <a:ext uri="{28A0092B-C50C-407E-A947-70E740481C1C}">
                                <a14:useLocalDpi xmlns:a14="http://schemas.microsoft.com/office/drawing/2010/main" val="0"/>
                              </a:ext>
                            </a:extLst>
                          </a:blip>
                          <a:srcRect l="19713" t="31947" r="46416" b="25043"/>
                          <a:stretch>
                            <a:fillRect/>
                          </a:stretch>
                        </pic:blipFill>
                        <pic:spPr bwMode="auto">
                          <a:xfrm>
                            <a:off x="0" y="0"/>
                            <a:ext cx="1777365" cy="1409700"/>
                          </a:xfrm>
                          <a:prstGeom prst="rect">
                            <a:avLst/>
                          </a:prstGeom>
                          <a:noFill/>
                        </pic:spPr>
                      </pic:pic>
                    </a:graphicData>
                  </a:graphic>
                  <wp14:sizeRelH relativeFrom="margin">
                    <wp14:pctWidth>0</wp14:pctWidth>
                  </wp14:sizeRelH>
                  <wp14:sizeRelV relativeFrom="margin">
                    <wp14:pctHeight>0</wp14:pctHeight>
                  </wp14:sizeRelV>
                </wp:anchor>
              </w:drawing>
            </w:r>
          </w:p>
          <w:p w14:paraId="231AE941" w14:textId="77777777" w:rsidR="00FC1C86" w:rsidRPr="004B78D1" w:rsidRDefault="00FC1C86" w:rsidP="009F4AAE">
            <w:pPr>
              <w:snapToGrid w:val="0"/>
              <w:spacing w:after="0" w:line="240" w:lineRule="auto"/>
              <w:jc w:val="both"/>
              <w:rPr>
                <w:rFonts w:ascii="Times New Roman" w:hAnsi="Times New Roman"/>
              </w:rPr>
            </w:pPr>
          </w:p>
        </w:tc>
        <w:tc>
          <w:tcPr>
            <w:tcW w:w="992" w:type="dxa"/>
            <w:vAlign w:val="center"/>
          </w:tcPr>
          <w:p w14:paraId="5A7333F2"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13</w:t>
            </w:r>
          </w:p>
        </w:tc>
        <w:tc>
          <w:tcPr>
            <w:tcW w:w="1134" w:type="dxa"/>
            <w:vAlign w:val="center"/>
          </w:tcPr>
          <w:p w14:paraId="109CBE7F"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2EEFEACA" w14:textId="77777777" w:rsidR="00FC1C86" w:rsidRPr="004B78D1" w:rsidRDefault="00FC1C86" w:rsidP="009F4AAE">
            <w:pPr>
              <w:autoSpaceDE w:val="0"/>
              <w:autoSpaceDN w:val="0"/>
              <w:adjustRightInd w:val="0"/>
              <w:spacing w:after="0" w:line="240" w:lineRule="auto"/>
              <w:jc w:val="center"/>
              <w:rPr>
                <w:rFonts w:ascii="Times New Roman" w:hAnsi="Times New Roman"/>
              </w:rPr>
            </w:pPr>
            <w:r w:rsidRPr="004B78D1">
              <w:rPr>
                <w:rFonts w:ascii="Times New Roman" w:eastAsia="Times New Roman" w:hAnsi="Times New Roman"/>
                <w:lang w:eastAsia="pt-BR"/>
              </w:rPr>
              <w:t>16.989,70</w:t>
            </w:r>
          </w:p>
        </w:tc>
      </w:tr>
      <w:tr w:rsidR="00FC1C86" w:rsidRPr="001F53FB" w14:paraId="342C623C" w14:textId="77777777" w:rsidTr="00FC1C86">
        <w:trPr>
          <w:trHeight w:val="699"/>
        </w:trPr>
        <w:tc>
          <w:tcPr>
            <w:tcW w:w="704" w:type="dxa"/>
            <w:shd w:val="clear" w:color="auto" w:fill="auto"/>
            <w:vAlign w:val="center"/>
          </w:tcPr>
          <w:p w14:paraId="6D979A9D"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6C1369BA" w14:textId="77777777" w:rsidR="00FC1C86" w:rsidRDefault="00FC1C86" w:rsidP="009F4AAE">
            <w:pPr>
              <w:spacing w:after="0" w:line="240" w:lineRule="auto"/>
              <w:jc w:val="both"/>
              <w:rPr>
                <w:rFonts w:ascii="Times New Roman" w:eastAsia="Times New Roman" w:hAnsi="Times New Roman"/>
                <w:color w:val="000000"/>
                <w:lang w:eastAsia="pt-BR"/>
              </w:rPr>
            </w:pPr>
            <w:r w:rsidRPr="004B78D1">
              <w:rPr>
                <w:rFonts w:ascii="Times New Roman" w:eastAsia="Times New Roman" w:hAnsi="Times New Roman"/>
                <w:b/>
                <w:bCs/>
                <w:color w:val="000000"/>
                <w:lang w:eastAsia="pt-BR"/>
              </w:rPr>
              <w:t>Mesa para escritório</w:t>
            </w:r>
            <w:r w:rsidRPr="004B78D1">
              <w:rPr>
                <w:rFonts w:ascii="Times New Roman" w:eastAsia="Times New Roman" w:hAnsi="Times New Roman"/>
                <w:color w:val="000000"/>
                <w:lang w:eastAsia="pt-BR"/>
              </w:rPr>
              <w:t xml:space="preserve"> com três gavetas. A estrutura do móvel é fabricada em MDP com acabamento em BP. O produto dispõe de três </w:t>
            </w:r>
            <w:r w:rsidRPr="004B78D1">
              <w:rPr>
                <w:rFonts w:ascii="Times New Roman" w:eastAsia="Times New Roman" w:hAnsi="Times New Roman"/>
                <w:color w:val="000000"/>
                <w:lang w:eastAsia="pt-BR"/>
              </w:rPr>
              <w:lastRenderedPageBreak/>
              <w:t>gavetas com corrediças metálicas, além de puxadores em PVC que garantem manuseio prático. As dimensões aproximadas são 155 cm de largura, 75 cm de altura e 60 cm de profundidade.</w:t>
            </w:r>
          </w:p>
          <w:p w14:paraId="3FCBE59A" w14:textId="77777777" w:rsidR="00FC1C86" w:rsidRPr="008E3E6A"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0C34277B" w14:textId="77777777" w:rsidR="00FC1C86" w:rsidRPr="004B78D1" w:rsidRDefault="00FC1C86" w:rsidP="009F4AAE">
            <w:pPr>
              <w:spacing w:after="0" w:line="240" w:lineRule="auto"/>
              <w:jc w:val="center"/>
              <w:rPr>
                <w:rFonts w:ascii="Times New Roman" w:eastAsia="Times New Roman" w:hAnsi="Times New Roman"/>
                <w:color w:val="000000"/>
                <w:lang w:eastAsia="pt-BR"/>
              </w:rPr>
            </w:pPr>
            <w:r w:rsidRPr="004B78D1">
              <w:rPr>
                <w:noProof/>
              </w:rPr>
              <w:drawing>
                <wp:inline distT="0" distB="0" distL="0" distR="0" wp14:anchorId="5407151E" wp14:editId="27482266">
                  <wp:extent cx="1428750" cy="1209675"/>
                  <wp:effectExtent l="0" t="0" r="0" b="0"/>
                  <wp:docPr id="255" name="Imagem 255" descr="Imagem de Escrivaninha Mesa para Escritório 155cm com 3 Gavetas Amêndoa ME4113 Tecnomobili Home Off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Imagem de Escrivaninha Mesa para Escritório 155cm com 3 Gavetas Amêndoa ME4113 Tecnomobili Home Office"/>
                          <pic:cNvPicPr>
                            <a:picLocks noChangeAspect="1" noChangeArrowheads="1"/>
                          </pic:cNvPicPr>
                        </pic:nvPicPr>
                        <pic:blipFill>
                          <a:blip r:embed="rId28" cstate="print">
                            <a:extLst>
                              <a:ext uri="{28A0092B-C50C-407E-A947-70E740481C1C}">
                                <a14:useLocalDpi xmlns:a14="http://schemas.microsoft.com/office/drawing/2010/main" val="0"/>
                              </a:ext>
                            </a:extLst>
                          </a:blip>
                          <a:srcRect t="14973"/>
                          <a:stretch>
                            <a:fillRect/>
                          </a:stretch>
                        </pic:blipFill>
                        <pic:spPr bwMode="auto">
                          <a:xfrm>
                            <a:off x="0" y="0"/>
                            <a:ext cx="1428750" cy="1209675"/>
                          </a:xfrm>
                          <a:prstGeom prst="rect">
                            <a:avLst/>
                          </a:prstGeom>
                          <a:noFill/>
                          <a:ln>
                            <a:noFill/>
                          </a:ln>
                        </pic:spPr>
                      </pic:pic>
                    </a:graphicData>
                  </a:graphic>
                </wp:inline>
              </w:drawing>
            </w:r>
          </w:p>
        </w:tc>
        <w:tc>
          <w:tcPr>
            <w:tcW w:w="992" w:type="dxa"/>
            <w:vAlign w:val="center"/>
          </w:tcPr>
          <w:p w14:paraId="47DB47B0"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12</w:t>
            </w:r>
          </w:p>
        </w:tc>
        <w:tc>
          <w:tcPr>
            <w:tcW w:w="1134" w:type="dxa"/>
            <w:vAlign w:val="center"/>
          </w:tcPr>
          <w:p w14:paraId="425A1902"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25C5E69A" w14:textId="46CD8574" w:rsidR="00FC1C86" w:rsidRPr="004B78D1" w:rsidRDefault="00B631F9" w:rsidP="009F4AAE">
            <w:pPr>
              <w:autoSpaceDE w:val="0"/>
              <w:autoSpaceDN w:val="0"/>
              <w:adjustRightInd w:val="0"/>
              <w:spacing w:after="0" w:line="240" w:lineRule="auto"/>
              <w:jc w:val="center"/>
              <w:rPr>
                <w:rFonts w:ascii="Times New Roman" w:hAnsi="Times New Roman"/>
              </w:rPr>
            </w:pPr>
            <w:r>
              <w:rPr>
                <w:rFonts w:ascii="Times New Roman" w:hAnsi="Times New Roman"/>
              </w:rPr>
              <w:t>5.988,00</w:t>
            </w:r>
          </w:p>
        </w:tc>
      </w:tr>
      <w:tr w:rsidR="00FC1C86" w:rsidRPr="001F53FB" w14:paraId="6FDC9253" w14:textId="77777777" w:rsidTr="00FC1C86">
        <w:trPr>
          <w:trHeight w:val="1978"/>
        </w:trPr>
        <w:tc>
          <w:tcPr>
            <w:tcW w:w="704" w:type="dxa"/>
            <w:shd w:val="clear" w:color="auto" w:fill="auto"/>
            <w:vAlign w:val="center"/>
          </w:tcPr>
          <w:p w14:paraId="25C16BCB"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085115FA" w14:textId="77777777" w:rsidR="00FC1C86" w:rsidRDefault="00FC1C86" w:rsidP="009F4AAE">
            <w:pPr>
              <w:spacing w:before="100" w:beforeAutospacing="1" w:after="100" w:afterAutospacing="1" w:line="240" w:lineRule="auto"/>
              <w:jc w:val="both"/>
              <w:rPr>
                <w:rFonts w:ascii="Times New Roman" w:eastAsia="Times New Roman" w:hAnsi="Times New Roman"/>
                <w:lang w:eastAsia="pt-BR"/>
              </w:rPr>
            </w:pPr>
            <w:r w:rsidRPr="004B78D1">
              <w:rPr>
                <w:rFonts w:ascii="Times New Roman" w:eastAsia="Times New Roman" w:hAnsi="Times New Roman"/>
                <w:lang w:eastAsia="pt-BR"/>
              </w:rPr>
              <w:t xml:space="preserve">Mesa sextavada infantil com 06 (seis) cadeiras polipropileno para biblioteca. Conjunto escolar coletivo – infantil – </w:t>
            </w:r>
            <w:r w:rsidRPr="004B78D1">
              <w:rPr>
                <w:rFonts w:ascii="Times New Roman" w:eastAsia="Times New Roman" w:hAnsi="Times New Roman"/>
                <w:u w:val="single"/>
                <w:lang w:eastAsia="pt-BR"/>
              </w:rPr>
              <w:t>3 a 5 anos</w:t>
            </w:r>
            <w:r w:rsidRPr="004B78D1">
              <w:rPr>
                <w:rFonts w:ascii="Times New Roman" w:eastAsia="Times New Roman" w:hAnsi="Times New Roman"/>
                <w:lang w:eastAsia="pt-BR"/>
              </w:rPr>
              <w:t xml:space="preserve">. </w:t>
            </w:r>
            <w:r>
              <w:rPr>
                <w:rFonts w:ascii="Times New Roman" w:eastAsia="Times New Roman" w:hAnsi="Times New Roman"/>
                <w:lang w:eastAsia="pt-BR"/>
              </w:rPr>
              <w:t>Medidas aproximadas da mesa: d</w:t>
            </w:r>
            <w:r w:rsidRPr="004B78D1">
              <w:rPr>
                <w:rFonts w:ascii="Times New Roman" w:eastAsia="Times New Roman" w:hAnsi="Times New Roman"/>
                <w:lang w:eastAsia="pt-BR"/>
              </w:rPr>
              <w:t>iâmetro 120 cm</w:t>
            </w:r>
            <w:r>
              <w:rPr>
                <w:rFonts w:ascii="Times New Roman" w:eastAsia="Times New Roman" w:hAnsi="Times New Roman"/>
                <w:lang w:eastAsia="pt-BR"/>
              </w:rPr>
              <w:t>,</w:t>
            </w:r>
            <w:r w:rsidRPr="004B78D1">
              <w:rPr>
                <w:rFonts w:ascii="Times New Roman" w:eastAsia="Times New Roman" w:hAnsi="Times New Roman"/>
                <w:lang w:eastAsia="pt-BR"/>
              </w:rPr>
              <w:t xml:space="preserve"> </w:t>
            </w:r>
            <w:r>
              <w:rPr>
                <w:rFonts w:ascii="Times New Roman" w:eastAsia="Times New Roman" w:hAnsi="Times New Roman"/>
                <w:lang w:eastAsia="pt-BR"/>
              </w:rPr>
              <w:t>a</w:t>
            </w:r>
            <w:r w:rsidRPr="004B78D1">
              <w:rPr>
                <w:rFonts w:ascii="Times New Roman" w:eastAsia="Times New Roman" w:hAnsi="Times New Roman"/>
                <w:lang w:eastAsia="pt-BR"/>
              </w:rPr>
              <w:t>ltura 56 cm. Mesa com tampo em MDF revestido em fórmica branca. Estrutura metalon 30</w:t>
            </w:r>
            <w:r>
              <w:rPr>
                <w:rFonts w:ascii="Times New Roman" w:eastAsia="Times New Roman" w:hAnsi="Times New Roman"/>
                <w:lang w:eastAsia="pt-BR"/>
              </w:rPr>
              <w:t>x</w:t>
            </w:r>
            <w:r w:rsidRPr="004B78D1">
              <w:rPr>
                <w:rFonts w:ascii="Times New Roman" w:eastAsia="Times New Roman" w:hAnsi="Times New Roman"/>
                <w:lang w:eastAsia="pt-BR"/>
              </w:rPr>
              <w:t>20 com pintura cinza. Mesa com 6 pés. Cadeiras estrutura tubo metalo</w:t>
            </w:r>
            <w:r>
              <w:rPr>
                <w:rFonts w:ascii="Times New Roman" w:eastAsia="Times New Roman" w:hAnsi="Times New Roman"/>
                <w:lang w:eastAsia="pt-BR"/>
              </w:rPr>
              <w:t>n</w:t>
            </w:r>
            <w:r w:rsidRPr="004B78D1">
              <w:rPr>
                <w:rFonts w:ascii="Times New Roman" w:eastAsia="Times New Roman" w:hAnsi="Times New Roman"/>
                <w:lang w:eastAsia="pt-BR"/>
              </w:rPr>
              <w:t xml:space="preserve"> 20</w:t>
            </w:r>
            <w:r>
              <w:rPr>
                <w:rFonts w:ascii="Times New Roman" w:eastAsia="Times New Roman" w:hAnsi="Times New Roman"/>
                <w:lang w:eastAsia="pt-BR"/>
              </w:rPr>
              <w:t>x</w:t>
            </w:r>
            <w:r w:rsidRPr="004B78D1">
              <w:rPr>
                <w:rFonts w:ascii="Times New Roman" w:eastAsia="Times New Roman" w:hAnsi="Times New Roman"/>
                <w:lang w:eastAsia="pt-BR"/>
              </w:rPr>
              <w:t>20</w:t>
            </w:r>
            <w:r>
              <w:rPr>
                <w:rFonts w:ascii="Times New Roman" w:eastAsia="Times New Roman" w:hAnsi="Times New Roman"/>
                <w:lang w:eastAsia="pt-BR"/>
              </w:rPr>
              <w:t>,</w:t>
            </w:r>
            <w:r w:rsidRPr="004B78D1">
              <w:rPr>
                <w:rFonts w:ascii="Times New Roman" w:eastAsia="Times New Roman" w:hAnsi="Times New Roman"/>
                <w:lang w:eastAsia="pt-BR"/>
              </w:rPr>
              <w:t xml:space="preserve"> pintura cinza. Assento e encosto em resina plástica colorida. Medidas aproximadas das cadeiras: </w:t>
            </w:r>
            <w:r>
              <w:rPr>
                <w:rFonts w:ascii="Times New Roman" w:eastAsia="Times New Roman" w:hAnsi="Times New Roman"/>
                <w:lang w:eastAsia="pt-BR"/>
              </w:rPr>
              <w:t>a</w:t>
            </w:r>
            <w:r w:rsidRPr="004B78D1">
              <w:rPr>
                <w:rFonts w:ascii="Times New Roman" w:eastAsia="Times New Roman" w:hAnsi="Times New Roman"/>
                <w:lang w:eastAsia="pt-BR"/>
              </w:rPr>
              <w:t>ltura total 59 cm</w:t>
            </w:r>
            <w:r>
              <w:rPr>
                <w:rFonts w:ascii="Times New Roman" w:eastAsia="Times New Roman" w:hAnsi="Times New Roman"/>
                <w:lang w:eastAsia="pt-BR"/>
              </w:rPr>
              <w:t>, l</w:t>
            </w:r>
            <w:r w:rsidRPr="004B78D1">
              <w:rPr>
                <w:rFonts w:ascii="Times New Roman" w:eastAsia="Times New Roman" w:hAnsi="Times New Roman"/>
                <w:lang w:eastAsia="pt-BR"/>
              </w:rPr>
              <w:t>argura 38 cm</w:t>
            </w:r>
            <w:r>
              <w:rPr>
                <w:rFonts w:ascii="Times New Roman" w:eastAsia="Times New Roman" w:hAnsi="Times New Roman"/>
                <w:lang w:eastAsia="pt-BR"/>
              </w:rPr>
              <w:t>, p</w:t>
            </w:r>
            <w:r w:rsidRPr="004B78D1">
              <w:rPr>
                <w:rFonts w:ascii="Times New Roman" w:eastAsia="Times New Roman" w:hAnsi="Times New Roman"/>
                <w:lang w:eastAsia="pt-BR"/>
              </w:rPr>
              <w:t>rofundidade 41 cm, altura do assento ao chão 33 cm.</w:t>
            </w:r>
          </w:p>
          <w:p w14:paraId="29C4D962" w14:textId="77777777" w:rsidR="00FC1C86" w:rsidRPr="004B78D1"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7FD45BF7" w14:textId="77777777" w:rsidR="00FC1C86" w:rsidRPr="004B78D1" w:rsidRDefault="00FC1C86" w:rsidP="009F4AAE">
            <w:pPr>
              <w:spacing w:before="100" w:beforeAutospacing="1" w:after="100" w:afterAutospacing="1" w:line="240" w:lineRule="auto"/>
              <w:jc w:val="both"/>
              <w:rPr>
                <w:rFonts w:ascii="Times New Roman" w:eastAsia="Times New Roman" w:hAnsi="Times New Roman"/>
                <w:lang w:eastAsia="pt-BR"/>
              </w:rPr>
            </w:pPr>
            <w:r w:rsidRPr="004B78D1">
              <w:rPr>
                <w:noProof/>
              </w:rPr>
              <w:drawing>
                <wp:anchor distT="0" distB="0" distL="114300" distR="114300" simplePos="0" relativeHeight="251665408" behindDoc="1" locked="0" layoutInCell="1" allowOverlap="1" wp14:anchorId="65FAB246" wp14:editId="5D96163F">
                  <wp:simplePos x="0" y="0"/>
                  <wp:positionH relativeFrom="column">
                    <wp:posOffset>763270</wp:posOffset>
                  </wp:positionH>
                  <wp:positionV relativeFrom="paragraph">
                    <wp:posOffset>88900</wp:posOffset>
                  </wp:positionV>
                  <wp:extent cx="1804035" cy="1533525"/>
                  <wp:effectExtent l="0" t="0" r="0" b="0"/>
                  <wp:wrapTight wrapText="bothSides">
                    <wp:wrapPolygon edited="0">
                      <wp:start x="0" y="0"/>
                      <wp:lineTo x="0" y="21466"/>
                      <wp:lineTo x="21440" y="21466"/>
                      <wp:lineTo x="21440" y="0"/>
                      <wp:lineTo x="0" y="0"/>
                    </wp:wrapPolygon>
                  </wp:wrapTight>
                  <wp:docPr id="4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29">
                            <a:extLst>
                              <a:ext uri="{28A0092B-C50C-407E-A947-70E740481C1C}">
                                <a14:useLocalDpi xmlns:a14="http://schemas.microsoft.com/office/drawing/2010/main" val="0"/>
                              </a:ext>
                            </a:extLst>
                          </a:blip>
                          <a:srcRect l="18521" t="24837" r="54668" b="38757"/>
                          <a:stretch>
                            <a:fillRect/>
                          </a:stretch>
                        </pic:blipFill>
                        <pic:spPr bwMode="auto">
                          <a:xfrm>
                            <a:off x="0" y="0"/>
                            <a:ext cx="1804035" cy="1533525"/>
                          </a:xfrm>
                          <a:prstGeom prst="rect">
                            <a:avLst/>
                          </a:prstGeom>
                          <a:noFill/>
                        </pic:spPr>
                      </pic:pic>
                    </a:graphicData>
                  </a:graphic>
                  <wp14:sizeRelH relativeFrom="page">
                    <wp14:pctWidth>0</wp14:pctWidth>
                  </wp14:sizeRelH>
                  <wp14:sizeRelV relativeFrom="page">
                    <wp14:pctHeight>0</wp14:pctHeight>
                  </wp14:sizeRelV>
                </wp:anchor>
              </w:drawing>
            </w:r>
          </w:p>
          <w:p w14:paraId="10D90AFE" w14:textId="77777777" w:rsidR="00FC1C86" w:rsidRPr="004B78D1" w:rsidRDefault="00FC1C86" w:rsidP="009F4AAE">
            <w:pPr>
              <w:spacing w:before="100" w:beforeAutospacing="1" w:after="100" w:afterAutospacing="1" w:line="240" w:lineRule="auto"/>
              <w:jc w:val="both"/>
              <w:rPr>
                <w:rFonts w:ascii="Times New Roman" w:eastAsia="Times New Roman" w:hAnsi="Times New Roman"/>
                <w:lang w:eastAsia="pt-BR"/>
              </w:rPr>
            </w:pPr>
          </w:p>
          <w:p w14:paraId="71877A47" w14:textId="77777777" w:rsidR="00FC1C86" w:rsidRPr="004B78D1" w:rsidRDefault="00FC1C86" w:rsidP="009F4AAE">
            <w:pPr>
              <w:spacing w:before="100" w:beforeAutospacing="1" w:after="100" w:afterAutospacing="1" w:line="240" w:lineRule="auto"/>
              <w:jc w:val="both"/>
              <w:rPr>
                <w:rFonts w:ascii="Times New Roman" w:eastAsia="Times New Roman" w:hAnsi="Times New Roman"/>
                <w:lang w:eastAsia="pt-BR"/>
              </w:rPr>
            </w:pPr>
          </w:p>
          <w:p w14:paraId="756AE4FC" w14:textId="77777777" w:rsidR="00FC1C86" w:rsidRPr="004B78D1" w:rsidRDefault="00FC1C86" w:rsidP="009F4AAE">
            <w:pPr>
              <w:spacing w:before="100" w:beforeAutospacing="1" w:after="100" w:afterAutospacing="1" w:line="240" w:lineRule="auto"/>
              <w:jc w:val="both"/>
              <w:rPr>
                <w:rFonts w:ascii="Times New Roman" w:eastAsia="Times New Roman" w:hAnsi="Times New Roman"/>
                <w:lang w:eastAsia="pt-BR"/>
              </w:rPr>
            </w:pPr>
          </w:p>
          <w:p w14:paraId="20DF86AB" w14:textId="77777777" w:rsidR="00FC1C86" w:rsidRPr="004B78D1" w:rsidRDefault="00FC1C86" w:rsidP="009F4AAE">
            <w:pPr>
              <w:snapToGrid w:val="0"/>
              <w:spacing w:after="0" w:line="240" w:lineRule="auto"/>
              <w:jc w:val="both"/>
              <w:rPr>
                <w:rFonts w:ascii="Times New Roman" w:hAnsi="Times New Roman"/>
                <w:highlight w:val="yellow"/>
              </w:rPr>
            </w:pPr>
          </w:p>
        </w:tc>
        <w:tc>
          <w:tcPr>
            <w:tcW w:w="992" w:type="dxa"/>
            <w:vAlign w:val="center"/>
          </w:tcPr>
          <w:p w14:paraId="3A3E0FF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07</w:t>
            </w:r>
          </w:p>
        </w:tc>
        <w:tc>
          <w:tcPr>
            <w:tcW w:w="1134" w:type="dxa"/>
            <w:vAlign w:val="center"/>
          </w:tcPr>
          <w:p w14:paraId="79F8036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Conj.</w:t>
            </w:r>
          </w:p>
        </w:tc>
        <w:tc>
          <w:tcPr>
            <w:tcW w:w="1276" w:type="dxa"/>
            <w:vAlign w:val="center"/>
          </w:tcPr>
          <w:p w14:paraId="60F9F298" w14:textId="15124FD3" w:rsidR="00FC1C86" w:rsidRPr="004B78D1" w:rsidRDefault="00ED2646" w:rsidP="009F4AAE">
            <w:pPr>
              <w:autoSpaceDE w:val="0"/>
              <w:autoSpaceDN w:val="0"/>
              <w:adjustRightInd w:val="0"/>
              <w:spacing w:after="0" w:line="240" w:lineRule="auto"/>
              <w:jc w:val="center"/>
              <w:rPr>
                <w:rFonts w:ascii="Times New Roman" w:hAnsi="Times New Roman"/>
              </w:rPr>
            </w:pPr>
            <w:r>
              <w:rPr>
                <w:rFonts w:ascii="Times New Roman" w:eastAsia="Times New Roman" w:hAnsi="Times New Roman"/>
                <w:lang w:eastAsia="pt-BR"/>
              </w:rPr>
              <w:t>20.503,56</w:t>
            </w:r>
          </w:p>
        </w:tc>
      </w:tr>
      <w:tr w:rsidR="00FC1C86" w:rsidRPr="001F53FB" w14:paraId="446BB653" w14:textId="77777777" w:rsidTr="00FC1C86">
        <w:trPr>
          <w:trHeight w:val="1411"/>
        </w:trPr>
        <w:tc>
          <w:tcPr>
            <w:tcW w:w="704" w:type="dxa"/>
            <w:shd w:val="clear" w:color="auto" w:fill="auto"/>
            <w:vAlign w:val="center"/>
          </w:tcPr>
          <w:p w14:paraId="7BE66393"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5086EE1F" w14:textId="77777777" w:rsidR="00FC1C86" w:rsidRPr="00DD072C" w:rsidRDefault="00FC1C86" w:rsidP="009F4AAE">
            <w:pPr>
              <w:snapToGrid w:val="0"/>
              <w:spacing w:line="240" w:lineRule="auto"/>
              <w:jc w:val="both"/>
              <w:rPr>
                <w:rFonts w:ascii="Times New Roman" w:hAnsi="Times New Roman"/>
                <w:bCs/>
                <w:iCs/>
              </w:rPr>
            </w:pPr>
            <w:r w:rsidRPr="00727D19">
              <w:rPr>
                <w:rFonts w:ascii="Times New Roman" w:eastAsia="Times New Roman" w:hAnsi="Times New Roman"/>
                <w:color w:val="000000"/>
                <w:lang w:eastAsia="pt-BR"/>
              </w:rPr>
              <w:t>Forno micro-ondas com capacidade mínima de 30 (trinta) litros, potência mínima de 800W, painel eletrônico digital, mínimo de 10 níveis de potência e função descongelamento. Deverá possuir prato giratório, tensão de 127 volts, frequência de 60 Hz, classificação energética “A” com selo Procel/INMETRO, peso aproximado de 14 kg, relógio digital e trava de segurança. O revestimento interno deverá permitir fácil</w:t>
            </w:r>
            <w:r>
              <w:rPr>
                <w:rFonts w:ascii="Times New Roman" w:eastAsia="Times New Roman" w:hAnsi="Times New Roman"/>
                <w:color w:val="000000"/>
                <w:lang w:eastAsia="pt-BR"/>
              </w:rPr>
              <w:t xml:space="preserve"> </w:t>
            </w:r>
            <w:r w:rsidRPr="00727D19">
              <w:rPr>
                <w:rFonts w:ascii="Times New Roman" w:eastAsia="Times New Roman" w:hAnsi="Times New Roman"/>
                <w:color w:val="000000"/>
                <w:lang w:eastAsia="pt-BR"/>
              </w:rPr>
              <w:t xml:space="preserve">higienização. </w:t>
            </w:r>
            <w:r>
              <w:rPr>
                <w:rFonts w:ascii="Times New Roman" w:eastAsia="Times New Roman" w:hAnsi="Times New Roman"/>
                <w:color w:val="000000"/>
                <w:lang w:eastAsia="pt-BR"/>
              </w:rPr>
              <w:t xml:space="preserve">Cor branca. </w:t>
            </w:r>
            <w:r w:rsidRPr="00727D19">
              <w:rPr>
                <w:rFonts w:ascii="Times New Roman" w:eastAsia="Times New Roman" w:hAnsi="Times New Roman"/>
                <w:color w:val="000000"/>
                <w:lang w:eastAsia="pt-BR"/>
              </w:rPr>
              <w:t>Produto novo, sem uso, com manual em português e garantia mínima de 12 meses contra defeitos de fabricação.</w:t>
            </w:r>
          </w:p>
        </w:tc>
        <w:tc>
          <w:tcPr>
            <w:tcW w:w="992" w:type="dxa"/>
            <w:vAlign w:val="center"/>
          </w:tcPr>
          <w:p w14:paraId="6369EE81"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71EFC37F"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28EDC357" w14:textId="1745DCBB" w:rsidR="00FC1C86" w:rsidRPr="004B78D1" w:rsidRDefault="00FC1C86" w:rsidP="009F4AAE">
            <w:pPr>
              <w:autoSpaceDE w:val="0"/>
              <w:autoSpaceDN w:val="0"/>
              <w:adjustRightInd w:val="0"/>
              <w:spacing w:after="0" w:line="240" w:lineRule="auto"/>
              <w:jc w:val="center"/>
              <w:rPr>
                <w:rFonts w:ascii="Times New Roman" w:hAnsi="Times New Roman"/>
              </w:rPr>
            </w:pPr>
            <w:r w:rsidRPr="004B78D1">
              <w:rPr>
                <w:rFonts w:ascii="Times New Roman" w:hAnsi="Times New Roman"/>
              </w:rPr>
              <w:t>1</w:t>
            </w:r>
            <w:r w:rsidR="00ED2646">
              <w:rPr>
                <w:rFonts w:ascii="Times New Roman" w:hAnsi="Times New Roman"/>
              </w:rPr>
              <w:t>.195,06</w:t>
            </w:r>
          </w:p>
        </w:tc>
      </w:tr>
      <w:tr w:rsidR="00FC1C86" w:rsidRPr="001F53FB" w14:paraId="1D332EBA" w14:textId="77777777" w:rsidTr="00FC1C86">
        <w:trPr>
          <w:trHeight w:val="557"/>
        </w:trPr>
        <w:tc>
          <w:tcPr>
            <w:tcW w:w="704" w:type="dxa"/>
            <w:shd w:val="clear" w:color="auto" w:fill="auto"/>
            <w:vAlign w:val="center"/>
          </w:tcPr>
          <w:p w14:paraId="733E6032"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3AFD5A65" w14:textId="77777777" w:rsidR="00FC1C86" w:rsidRPr="004B78D1" w:rsidRDefault="00FC1C86" w:rsidP="009F4AAE">
            <w:pPr>
              <w:snapToGrid w:val="0"/>
              <w:spacing w:line="240" w:lineRule="auto"/>
              <w:jc w:val="both"/>
              <w:rPr>
                <w:rFonts w:ascii="Times New Roman" w:hAnsi="Times New Roman"/>
              </w:rPr>
            </w:pPr>
            <w:r w:rsidRPr="004B78D1">
              <w:rPr>
                <w:rFonts w:ascii="Times New Roman" w:hAnsi="Times New Roman"/>
              </w:rPr>
              <w:t>Microfone dinâmico com padrão polar cardioide</w:t>
            </w:r>
            <w:r>
              <w:rPr>
                <w:rFonts w:ascii="Times New Roman" w:hAnsi="Times New Roman"/>
              </w:rPr>
              <w:t xml:space="preserve">, </w:t>
            </w:r>
            <w:r w:rsidRPr="004B78D1">
              <w:rPr>
                <w:rFonts w:ascii="Times New Roman" w:hAnsi="Times New Roman"/>
              </w:rPr>
              <w:t>compatível com sistemas de som convencionais</w:t>
            </w:r>
            <w:r>
              <w:rPr>
                <w:rFonts w:ascii="Times New Roman" w:hAnsi="Times New Roman"/>
              </w:rPr>
              <w:t>. Deve p</w:t>
            </w:r>
            <w:r w:rsidRPr="004B78D1">
              <w:rPr>
                <w:rFonts w:ascii="Times New Roman" w:hAnsi="Times New Roman"/>
              </w:rPr>
              <w:t>ossui</w:t>
            </w:r>
            <w:r>
              <w:rPr>
                <w:rFonts w:ascii="Times New Roman" w:hAnsi="Times New Roman"/>
              </w:rPr>
              <w:t>r</w:t>
            </w:r>
            <w:r w:rsidRPr="004B78D1">
              <w:rPr>
                <w:rFonts w:ascii="Times New Roman" w:hAnsi="Times New Roman"/>
              </w:rPr>
              <w:t xml:space="preserve"> interruptor liga/desliga integrado para controle direto durante o uso, conector de saída XLR de 3 pinos para conexão balanceada e acompanha</w:t>
            </w:r>
            <w:r>
              <w:rPr>
                <w:rFonts w:ascii="Times New Roman" w:hAnsi="Times New Roman"/>
              </w:rPr>
              <w:t>r</w:t>
            </w:r>
            <w:r w:rsidRPr="004B78D1">
              <w:rPr>
                <w:rFonts w:ascii="Times New Roman" w:hAnsi="Times New Roman"/>
              </w:rPr>
              <w:t xml:space="preserve"> cabo com terminação profissional. Fabricado com corpo metálico resistente e acabamento profissional.</w:t>
            </w:r>
            <w:r>
              <w:rPr>
                <w:rFonts w:ascii="Times New Roman" w:hAnsi="Times New Roman"/>
              </w:rPr>
              <w:t xml:space="preserve">  Deve a</w:t>
            </w:r>
            <w:r w:rsidRPr="004B78D1">
              <w:rPr>
                <w:rFonts w:ascii="Times New Roman" w:hAnsi="Times New Roman"/>
              </w:rPr>
              <w:t>presenta</w:t>
            </w:r>
            <w:r>
              <w:rPr>
                <w:rFonts w:ascii="Times New Roman" w:hAnsi="Times New Roman"/>
              </w:rPr>
              <w:t>r</w:t>
            </w:r>
            <w:r w:rsidRPr="004B78D1">
              <w:rPr>
                <w:rFonts w:ascii="Times New Roman" w:hAnsi="Times New Roman"/>
              </w:rPr>
              <w:t xml:space="preserve"> resposta de frequência adequada à reprodução clara da voz humana, com rejeição de sons fora do eixo </w:t>
            </w:r>
            <w:r w:rsidRPr="004B78D1">
              <w:rPr>
                <w:rFonts w:ascii="Times New Roman" w:hAnsi="Times New Roman"/>
              </w:rPr>
              <w:lastRenderedPageBreak/>
              <w:t>principal de captação, reduzindo ruídos indesejados e realimentação acústica.</w:t>
            </w:r>
          </w:p>
        </w:tc>
        <w:tc>
          <w:tcPr>
            <w:tcW w:w="992" w:type="dxa"/>
            <w:vAlign w:val="center"/>
          </w:tcPr>
          <w:p w14:paraId="2481B4D4"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5</w:t>
            </w:r>
          </w:p>
        </w:tc>
        <w:tc>
          <w:tcPr>
            <w:tcW w:w="1134" w:type="dxa"/>
            <w:vAlign w:val="center"/>
          </w:tcPr>
          <w:p w14:paraId="1F02DE38"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2C32354A" w14:textId="03D315DA" w:rsidR="00FC1C86" w:rsidRPr="004B78D1" w:rsidRDefault="00FC1C86" w:rsidP="009F4AAE">
            <w:pPr>
              <w:autoSpaceDE w:val="0"/>
              <w:autoSpaceDN w:val="0"/>
              <w:adjustRightInd w:val="0"/>
              <w:spacing w:after="0" w:line="240" w:lineRule="auto"/>
              <w:jc w:val="center"/>
              <w:rPr>
                <w:rFonts w:ascii="Times New Roman" w:hAnsi="Times New Roman"/>
              </w:rPr>
            </w:pPr>
            <w:r w:rsidRPr="004B78D1">
              <w:rPr>
                <w:rFonts w:ascii="Times New Roman" w:hAnsi="Times New Roman"/>
              </w:rPr>
              <w:t>1.1</w:t>
            </w:r>
            <w:r w:rsidR="00ED2646">
              <w:rPr>
                <w:rFonts w:ascii="Times New Roman" w:hAnsi="Times New Roman"/>
              </w:rPr>
              <w:t>35</w:t>
            </w:r>
            <w:r w:rsidRPr="004B78D1">
              <w:rPr>
                <w:rFonts w:ascii="Times New Roman" w:hAnsi="Times New Roman"/>
              </w:rPr>
              <w:t>,00</w:t>
            </w:r>
          </w:p>
        </w:tc>
      </w:tr>
      <w:tr w:rsidR="00FC1C86" w:rsidRPr="001F53FB" w14:paraId="4E8E1379" w14:textId="77777777" w:rsidTr="00FC1C86">
        <w:trPr>
          <w:trHeight w:val="1411"/>
        </w:trPr>
        <w:tc>
          <w:tcPr>
            <w:tcW w:w="704" w:type="dxa"/>
            <w:shd w:val="clear" w:color="auto" w:fill="auto"/>
            <w:vAlign w:val="center"/>
          </w:tcPr>
          <w:p w14:paraId="4F945D0D"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09C2A081" w14:textId="77777777" w:rsidR="00FC1C86" w:rsidRPr="009605D0" w:rsidRDefault="00FC1C86" w:rsidP="009F4AAE">
            <w:pPr>
              <w:snapToGrid w:val="0"/>
              <w:spacing w:after="0" w:line="240" w:lineRule="auto"/>
              <w:jc w:val="both"/>
              <w:rPr>
                <w:rFonts w:ascii="Times New Roman" w:hAnsi="Times New Roman"/>
                <w:bCs/>
                <w:iCs/>
              </w:rPr>
            </w:pPr>
            <w:r w:rsidRPr="004B78D1">
              <w:rPr>
                <w:rFonts w:ascii="Times New Roman" w:hAnsi="Times New Roman"/>
                <w:b/>
                <w:iCs/>
              </w:rPr>
              <w:t>Mixer de mão</w:t>
            </w:r>
            <w:r w:rsidRPr="004B78D1">
              <w:rPr>
                <w:rFonts w:ascii="Times New Roman" w:hAnsi="Times New Roman"/>
                <w:bCs/>
                <w:iCs/>
              </w:rPr>
              <w:t xml:space="preserve"> 3 em 1. Com potência </w:t>
            </w:r>
            <w:r>
              <w:rPr>
                <w:rFonts w:ascii="Times New Roman" w:hAnsi="Times New Roman"/>
                <w:bCs/>
                <w:iCs/>
              </w:rPr>
              <w:t xml:space="preserve">mínima </w:t>
            </w:r>
            <w:r w:rsidRPr="004B78D1">
              <w:rPr>
                <w:rFonts w:ascii="Times New Roman" w:hAnsi="Times New Roman"/>
                <w:bCs/>
                <w:iCs/>
              </w:rPr>
              <w:t>de 600W,</w:t>
            </w:r>
            <w:r>
              <w:rPr>
                <w:rFonts w:ascii="Times New Roman" w:hAnsi="Times New Roman"/>
                <w:bCs/>
                <w:iCs/>
              </w:rPr>
              <w:t xml:space="preserve"> </w:t>
            </w:r>
            <w:r w:rsidRPr="004B78D1">
              <w:rPr>
                <w:rFonts w:ascii="Times New Roman" w:hAnsi="Times New Roman"/>
                <w:bCs/>
                <w:iCs/>
              </w:rPr>
              <w:t>para triturar, bater e processar alimentos. Haste em aço inoxidável</w:t>
            </w:r>
            <w:r>
              <w:rPr>
                <w:rFonts w:ascii="Times New Roman" w:hAnsi="Times New Roman"/>
                <w:bCs/>
                <w:iCs/>
              </w:rPr>
              <w:t xml:space="preserve">; </w:t>
            </w:r>
            <w:r w:rsidRPr="004B78D1">
              <w:rPr>
                <w:rFonts w:ascii="Times New Roman" w:hAnsi="Times New Roman"/>
                <w:bCs/>
                <w:iCs/>
              </w:rPr>
              <w:t xml:space="preserve">2 velocidades e função turbo, </w:t>
            </w:r>
            <w:r>
              <w:rPr>
                <w:rFonts w:ascii="Times New Roman" w:hAnsi="Times New Roman"/>
                <w:bCs/>
                <w:iCs/>
              </w:rPr>
              <w:t>ajustáveis</w:t>
            </w:r>
            <w:r w:rsidRPr="004B78D1">
              <w:rPr>
                <w:rFonts w:ascii="Times New Roman" w:hAnsi="Times New Roman"/>
                <w:bCs/>
                <w:iCs/>
              </w:rPr>
              <w:t>. Inclu</w:t>
            </w:r>
            <w:r>
              <w:rPr>
                <w:rFonts w:ascii="Times New Roman" w:hAnsi="Times New Roman"/>
                <w:bCs/>
                <w:iCs/>
              </w:rPr>
              <w:t>so:</w:t>
            </w:r>
            <w:r w:rsidRPr="004B78D1">
              <w:rPr>
                <w:rFonts w:ascii="Times New Roman" w:hAnsi="Times New Roman"/>
                <w:bCs/>
                <w:iCs/>
              </w:rPr>
              <w:t xml:space="preserve"> copo medidor de 600ml, mini processador de alimentos e batedor de claras. Certificado pelo INMETRO.</w:t>
            </w:r>
          </w:p>
        </w:tc>
        <w:tc>
          <w:tcPr>
            <w:tcW w:w="992" w:type="dxa"/>
            <w:vAlign w:val="center"/>
          </w:tcPr>
          <w:p w14:paraId="0A94341B"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729FAEF8"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24182D49" w14:textId="0A933ACB" w:rsidR="00FC1C86" w:rsidRPr="004B78D1" w:rsidRDefault="00ED2646" w:rsidP="009F4AAE">
            <w:pPr>
              <w:autoSpaceDE w:val="0"/>
              <w:autoSpaceDN w:val="0"/>
              <w:adjustRightInd w:val="0"/>
              <w:spacing w:after="0" w:line="240" w:lineRule="auto"/>
              <w:jc w:val="center"/>
              <w:rPr>
                <w:rFonts w:ascii="Times New Roman" w:hAnsi="Times New Roman"/>
              </w:rPr>
            </w:pPr>
            <w:r>
              <w:rPr>
                <w:rFonts w:ascii="Times New Roman" w:hAnsi="Times New Roman"/>
              </w:rPr>
              <w:t>338,00</w:t>
            </w:r>
          </w:p>
        </w:tc>
      </w:tr>
      <w:tr w:rsidR="00FC1C86" w:rsidRPr="001F53FB" w14:paraId="4272E3D0" w14:textId="77777777" w:rsidTr="00FC1C86">
        <w:trPr>
          <w:trHeight w:val="1978"/>
        </w:trPr>
        <w:tc>
          <w:tcPr>
            <w:tcW w:w="704" w:type="dxa"/>
            <w:shd w:val="clear" w:color="auto" w:fill="auto"/>
            <w:vAlign w:val="center"/>
          </w:tcPr>
          <w:p w14:paraId="3B8DED83"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2EE6D695" w14:textId="36983152" w:rsidR="00FC1C86" w:rsidRPr="00256E81" w:rsidRDefault="00FC1C86" w:rsidP="00256E81">
            <w:pPr>
              <w:snapToGrid w:val="0"/>
              <w:spacing w:after="0" w:line="240" w:lineRule="auto"/>
              <w:jc w:val="both"/>
              <w:rPr>
                <w:rFonts w:ascii="Times New Roman" w:hAnsi="Times New Roman"/>
                <w:iCs/>
                <w:shd w:val="clear" w:color="auto" w:fill="FFFFFF"/>
              </w:rPr>
            </w:pPr>
            <w:r w:rsidRPr="004B78D1">
              <w:rPr>
                <w:rFonts w:ascii="Times New Roman" w:hAnsi="Times New Roman"/>
                <w:b/>
                <w:bCs/>
                <w:iCs/>
                <w:shd w:val="clear" w:color="auto" w:fill="FFFFFF"/>
              </w:rPr>
              <w:t>Multiprocessador industrial</w:t>
            </w:r>
            <w:r w:rsidRPr="004B78D1">
              <w:rPr>
                <w:rFonts w:ascii="Times New Roman" w:hAnsi="Times New Roman"/>
                <w:iCs/>
                <w:shd w:val="clear" w:color="auto" w:fill="FFFFFF"/>
              </w:rPr>
              <w:t xml:space="preserve"> – bivolt ou 127v, bocal maior de 19 cm, com motor de 1 CV (1047 W) e rotação de 510 rpm, oferece produção aproximada de 400 kg/h. Acompanha 6 discos de 429 mm de diâmetro, permitindo cortes variados: fatiador de 1,5 mm, fatiador de 3 mm, ralador, desfiador de 3 mm, desfiador de 5 mm e desfiador de 8 mm. Estrutura robusta em aço inoxidável, com bocal de alimentação de 166 x 210 mm.</w:t>
            </w:r>
          </w:p>
        </w:tc>
        <w:tc>
          <w:tcPr>
            <w:tcW w:w="992" w:type="dxa"/>
            <w:vAlign w:val="center"/>
          </w:tcPr>
          <w:p w14:paraId="68C2D902"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160C1B7D"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05525426" w14:textId="66B3AEC2" w:rsidR="00FC1C86" w:rsidRPr="004B78D1" w:rsidRDefault="00ED2646" w:rsidP="009F4AAE">
            <w:pPr>
              <w:autoSpaceDE w:val="0"/>
              <w:autoSpaceDN w:val="0"/>
              <w:adjustRightInd w:val="0"/>
              <w:spacing w:after="0" w:line="240" w:lineRule="auto"/>
              <w:jc w:val="center"/>
              <w:rPr>
                <w:rFonts w:ascii="Times New Roman" w:hAnsi="Times New Roman"/>
              </w:rPr>
            </w:pPr>
            <w:r>
              <w:rPr>
                <w:rFonts w:ascii="Times New Roman" w:hAnsi="Times New Roman"/>
              </w:rPr>
              <w:t>8.777,60</w:t>
            </w:r>
          </w:p>
        </w:tc>
      </w:tr>
      <w:tr w:rsidR="00FC1C86" w:rsidRPr="001F53FB" w14:paraId="1A820573" w14:textId="77777777" w:rsidTr="00FC1C86">
        <w:trPr>
          <w:trHeight w:val="1978"/>
        </w:trPr>
        <w:tc>
          <w:tcPr>
            <w:tcW w:w="704" w:type="dxa"/>
            <w:shd w:val="clear" w:color="auto" w:fill="auto"/>
            <w:vAlign w:val="center"/>
          </w:tcPr>
          <w:p w14:paraId="4C9A6A45"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5AEBAC63" w14:textId="77777777" w:rsidR="00FC1C86" w:rsidRPr="004B78D1" w:rsidRDefault="00FC1C86" w:rsidP="009F4AAE">
            <w:pPr>
              <w:tabs>
                <w:tab w:val="left" w:pos="952"/>
                <w:tab w:val="left" w:pos="1237"/>
                <w:tab w:val="left" w:pos="1537"/>
                <w:tab w:val="left" w:pos="1792"/>
                <w:tab w:val="left" w:pos="2047"/>
                <w:tab w:val="left" w:pos="2362"/>
                <w:tab w:val="left" w:pos="2617"/>
                <w:tab w:val="left" w:leader="underscore" w:pos="7733"/>
              </w:tabs>
              <w:suppressAutoHyphens/>
              <w:autoSpaceDN w:val="0"/>
              <w:spacing w:after="0" w:line="240" w:lineRule="auto"/>
              <w:jc w:val="both"/>
              <w:textAlignment w:val="baseline"/>
              <w:rPr>
                <w:rFonts w:ascii="Times New Roman" w:eastAsia="Times New Roman" w:hAnsi="Times New Roman"/>
                <w:b/>
                <w:iCs/>
                <w:lang w:eastAsia="pt-BR"/>
              </w:rPr>
            </w:pPr>
            <w:r w:rsidRPr="004B78D1">
              <w:rPr>
                <w:rFonts w:ascii="Times New Roman" w:eastAsia="Times New Roman" w:hAnsi="Times New Roman"/>
                <w:b/>
                <w:iCs/>
                <w:lang w:eastAsia="pt-BR"/>
              </w:rPr>
              <w:t>Picador cortador de legumes grande tripé</w:t>
            </w:r>
          </w:p>
          <w:p w14:paraId="1E412B35" w14:textId="77777777" w:rsidR="00FC1C86" w:rsidRPr="004B78D1" w:rsidRDefault="00FC1C86" w:rsidP="009F4AAE">
            <w:pPr>
              <w:tabs>
                <w:tab w:val="left" w:pos="952"/>
                <w:tab w:val="left" w:pos="1237"/>
                <w:tab w:val="left" w:pos="1537"/>
                <w:tab w:val="left" w:pos="1792"/>
                <w:tab w:val="left" w:pos="2047"/>
                <w:tab w:val="left" w:pos="2362"/>
                <w:tab w:val="left" w:pos="2617"/>
                <w:tab w:val="left" w:leader="underscore" w:pos="7733"/>
              </w:tabs>
              <w:suppressAutoHyphens/>
              <w:autoSpaceDN w:val="0"/>
              <w:spacing w:after="0" w:line="240" w:lineRule="auto"/>
              <w:jc w:val="both"/>
              <w:textAlignment w:val="baseline"/>
              <w:rPr>
                <w:rFonts w:ascii="Times New Roman" w:eastAsia="Times New Roman" w:hAnsi="Times New Roman"/>
                <w:bCs/>
                <w:iCs/>
                <w:lang w:eastAsia="pt-BR"/>
              </w:rPr>
            </w:pPr>
            <w:r w:rsidRPr="004B78D1">
              <w:rPr>
                <w:rFonts w:ascii="Times New Roman" w:eastAsia="Times New Roman" w:hAnsi="Times New Roman"/>
                <w:bCs/>
                <w:iCs/>
                <w:lang w:eastAsia="pt-BR"/>
              </w:rPr>
              <w:t xml:space="preserve">Fabricado em </w:t>
            </w:r>
            <w:r w:rsidRPr="004B78D1">
              <w:rPr>
                <w:rFonts w:ascii="Times New Roman" w:eastAsia="Times New Roman" w:hAnsi="Times New Roman"/>
                <w:iCs/>
                <w:shd w:val="clear" w:color="auto" w:fill="FFFFFF"/>
                <w:lang w:eastAsia="pt-BR"/>
              </w:rPr>
              <w:t>Alumínio Fundido</w:t>
            </w:r>
            <w:r w:rsidRPr="004B78D1">
              <w:rPr>
                <w:rFonts w:ascii="Times New Roman" w:eastAsia="Times New Roman" w:hAnsi="Times New Roman"/>
                <w:bCs/>
                <w:iCs/>
                <w:lang w:eastAsia="pt-BR"/>
              </w:rPr>
              <w:t xml:space="preserve">, </w:t>
            </w:r>
            <w:r w:rsidRPr="004B78D1">
              <w:rPr>
                <w:rFonts w:ascii="Times New Roman" w:eastAsia="Times New Roman" w:hAnsi="Times New Roman"/>
                <w:lang w:eastAsia="pt-BR"/>
              </w:rPr>
              <w:t xml:space="preserve">possui lâminas afiadas que permitem o corte eficiente de diversos tipos de legumes, frutas e queijos, </w:t>
            </w:r>
            <w:r w:rsidRPr="004B78D1">
              <w:rPr>
                <w:rFonts w:ascii="Times New Roman" w:eastAsia="Times New Roman" w:hAnsi="Times New Roman"/>
                <w:bCs/>
                <w:iCs/>
                <w:lang w:eastAsia="pt-BR"/>
              </w:rPr>
              <w:t>p</w:t>
            </w:r>
            <w:r w:rsidRPr="004B78D1">
              <w:rPr>
                <w:rFonts w:ascii="Times New Roman" w:eastAsia="Times New Roman" w:hAnsi="Times New Roman"/>
                <w:iCs/>
                <w:shd w:val="clear" w:color="auto" w:fill="FFFFFF"/>
                <w:lang w:eastAsia="pt-BR"/>
              </w:rPr>
              <w:t>intura eletrostática</w:t>
            </w:r>
            <w:r w:rsidRPr="004B78D1">
              <w:rPr>
                <w:rFonts w:ascii="Times New Roman" w:eastAsia="Times New Roman" w:hAnsi="Times New Roman"/>
                <w:bCs/>
                <w:iCs/>
                <w:lang w:eastAsia="pt-BR"/>
              </w:rPr>
              <w:t>, c</w:t>
            </w:r>
            <w:r w:rsidRPr="004B78D1">
              <w:rPr>
                <w:rFonts w:ascii="Times New Roman" w:eastAsia="Times New Roman" w:hAnsi="Times New Roman"/>
                <w:iCs/>
                <w:shd w:val="clear" w:color="auto" w:fill="FFFFFF"/>
                <w:lang w:eastAsia="pt-BR"/>
              </w:rPr>
              <w:t>abo de alumínio Fundido</w:t>
            </w:r>
            <w:r w:rsidRPr="004B78D1">
              <w:rPr>
                <w:rFonts w:ascii="Times New Roman" w:eastAsia="Times New Roman" w:hAnsi="Times New Roman"/>
                <w:bCs/>
                <w:iCs/>
                <w:lang w:eastAsia="pt-BR"/>
              </w:rPr>
              <w:t>, b</w:t>
            </w:r>
            <w:r w:rsidRPr="004B78D1">
              <w:rPr>
                <w:rFonts w:ascii="Times New Roman" w:eastAsia="Times New Roman" w:hAnsi="Times New Roman"/>
                <w:iCs/>
                <w:shd w:val="clear" w:color="auto" w:fill="FFFFFF"/>
                <w:lang w:eastAsia="pt-BR"/>
              </w:rPr>
              <w:t>asculante de Alumínio Fundido</w:t>
            </w:r>
            <w:r w:rsidRPr="004B78D1">
              <w:rPr>
                <w:rFonts w:ascii="Times New Roman" w:eastAsia="Times New Roman" w:hAnsi="Times New Roman"/>
                <w:bCs/>
                <w:iCs/>
                <w:lang w:eastAsia="pt-BR"/>
              </w:rPr>
              <w:t>, c</w:t>
            </w:r>
            <w:r w:rsidRPr="004B78D1">
              <w:rPr>
                <w:rFonts w:ascii="Times New Roman" w:eastAsia="Times New Roman" w:hAnsi="Times New Roman"/>
                <w:iCs/>
                <w:shd w:val="clear" w:color="auto" w:fill="FFFFFF"/>
                <w:lang w:eastAsia="pt-BR"/>
              </w:rPr>
              <w:t>olunas de Tubo De Aço 5/8, facas de aço Inox 10mm, fixação: tripé Soldado Aço</w:t>
            </w:r>
            <w:r w:rsidRPr="004B78D1">
              <w:rPr>
                <w:rFonts w:ascii="Times New Roman" w:eastAsia="Times New Roman" w:hAnsi="Times New Roman"/>
                <w:bCs/>
                <w:iCs/>
                <w:lang w:eastAsia="pt-BR"/>
              </w:rPr>
              <w:t>, d</w:t>
            </w:r>
            <w:r w:rsidRPr="004B78D1">
              <w:rPr>
                <w:rFonts w:ascii="Times New Roman" w:eastAsia="Times New Roman" w:hAnsi="Times New Roman"/>
                <w:iCs/>
                <w:shd w:val="clear" w:color="auto" w:fill="FFFFFF"/>
                <w:lang w:eastAsia="pt-BR"/>
              </w:rPr>
              <w:t>esmontável</w:t>
            </w:r>
            <w:r w:rsidRPr="004B78D1">
              <w:rPr>
                <w:rFonts w:ascii="Times New Roman" w:eastAsia="Times New Roman" w:hAnsi="Times New Roman"/>
                <w:bCs/>
                <w:iCs/>
                <w:lang w:eastAsia="pt-BR"/>
              </w:rPr>
              <w:t xml:space="preserve">, </w:t>
            </w:r>
            <w:r w:rsidRPr="004B78D1">
              <w:rPr>
                <w:rFonts w:ascii="Times New Roman" w:eastAsia="Times New Roman" w:hAnsi="Times New Roman"/>
                <w:iCs/>
                <w:shd w:val="clear" w:color="auto" w:fill="FFFFFF"/>
                <w:lang w:eastAsia="pt-BR"/>
              </w:rPr>
              <w:t>Base Antiderrapante</w:t>
            </w:r>
          </w:p>
          <w:p w14:paraId="4523508B" w14:textId="77777777" w:rsidR="00FC1C86" w:rsidRPr="004B78D1" w:rsidRDefault="00FC1C86" w:rsidP="009F4AAE">
            <w:pPr>
              <w:tabs>
                <w:tab w:val="left" w:pos="952"/>
                <w:tab w:val="left" w:pos="1237"/>
                <w:tab w:val="left" w:pos="1537"/>
                <w:tab w:val="left" w:pos="1792"/>
                <w:tab w:val="left" w:pos="2047"/>
                <w:tab w:val="left" w:pos="2362"/>
                <w:tab w:val="left" w:pos="2617"/>
                <w:tab w:val="left" w:leader="underscore" w:pos="7733"/>
              </w:tabs>
              <w:suppressAutoHyphens/>
              <w:autoSpaceDN w:val="0"/>
              <w:spacing w:after="0" w:line="240" w:lineRule="auto"/>
              <w:jc w:val="both"/>
              <w:textAlignment w:val="baseline"/>
              <w:rPr>
                <w:rFonts w:ascii="Times New Roman" w:eastAsia="Times New Roman" w:hAnsi="Times New Roman"/>
                <w:iCs/>
                <w:shd w:val="clear" w:color="auto" w:fill="FFFFFF"/>
                <w:lang w:eastAsia="pt-BR"/>
              </w:rPr>
            </w:pPr>
            <w:r w:rsidRPr="004B78D1">
              <w:rPr>
                <w:rFonts w:ascii="Times New Roman" w:eastAsia="Times New Roman" w:hAnsi="Times New Roman"/>
                <w:iCs/>
                <w:shd w:val="clear" w:color="auto" w:fill="FFFFFF"/>
                <w:lang w:eastAsia="pt-BR"/>
              </w:rPr>
              <w:t>Altura: 112,4cm, Largura: 40cm, profundidade: 50cm</w:t>
            </w:r>
          </w:p>
          <w:p w14:paraId="76D5B87D" w14:textId="77777777" w:rsidR="00FC1C86" w:rsidRDefault="00FC1C86" w:rsidP="009F4AAE">
            <w:pPr>
              <w:snapToGrid w:val="0"/>
              <w:spacing w:after="0" w:line="240" w:lineRule="auto"/>
              <w:jc w:val="both"/>
              <w:rPr>
                <w:rFonts w:ascii="Times New Roman" w:hAnsi="Times New Roman"/>
                <w:iCs/>
                <w:shd w:val="clear" w:color="auto" w:fill="FFFFFF"/>
              </w:rPr>
            </w:pPr>
            <w:r w:rsidRPr="004B78D1">
              <w:rPr>
                <w:rFonts w:ascii="Times New Roman" w:hAnsi="Times New Roman"/>
                <w:iCs/>
                <w:shd w:val="clear" w:color="auto" w:fill="FFFFFF"/>
              </w:rPr>
              <w:t>Peso: 3,03Kg</w:t>
            </w:r>
          </w:p>
          <w:p w14:paraId="00138501" w14:textId="77777777" w:rsidR="00FC1C86" w:rsidRPr="00DD072C"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07E238EE" w14:textId="77777777" w:rsidR="00FC1C86" w:rsidRPr="004B78D1" w:rsidRDefault="00FC1C86" w:rsidP="009F4AAE">
            <w:pPr>
              <w:snapToGrid w:val="0"/>
              <w:spacing w:after="0" w:line="240" w:lineRule="auto"/>
              <w:jc w:val="center"/>
              <w:rPr>
                <w:rFonts w:ascii="Times New Roman" w:hAnsi="Times New Roman"/>
                <w:iCs/>
                <w:shd w:val="clear" w:color="auto" w:fill="FFFFFF"/>
              </w:rPr>
            </w:pPr>
            <w:r w:rsidRPr="004B78D1">
              <w:rPr>
                <w:rFonts w:ascii="Times New Roman" w:hAnsi="Times New Roman"/>
                <w:iCs/>
                <w:noProof/>
                <w:shd w:val="clear" w:color="auto" w:fill="FFFFFF"/>
              </w:rPr>
              <w:drawing>
                <wp:inline distT="0" distB="0" distL="0" distR="0" wp14:anchorId="3E6FE2B9" wp14:editId="6559AA59">
                  <wp:extent cx="1362075" cy="180975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62075" cy="1809750"/>
                          </a:xfrm>
                          <a:prstGeom prst="rect">
                            <a:avLst/>
                          </a:prstGeom>
                          <a:noFill/>
                          <a:ln>
                            <a:noFill/>
                          </a:ln>
                        </pic:spPr>
                      </pic:pic>
                    </a:graphicData>
                  </a:graphic>
                </wp:inline>
              </w:drawing>
            </w:r>
          </w:p>
        </w:tc>
        <w:tc>
          <w:tcPr>
            <w:tcW w:w="992" w:type="dxa"/>
            <w:vAlign w:val="center"/>
          </w:tcPr>
          <w:p w14:paraId="0CAEB378"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2527BBC9"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5D54D526" w14:textId="54DAF707" w:rsidR="00FC1C86" w:rsidRPr="004B78D1" w:rsidRDefault="00ED2646" w:rsidP="009F4AAE">
            <w:pPr>
              <w:autoSpaceDE w:val="0"/>
              <w:autoSpaceDN w:val="0"/>
              <w:adjustRightInd w:val="0"/>
              <w:spacing w:after="0" w:line="240" w:lineRule="auto"/>
              <w:jc w:val="center"/>
              <w:rPr>
                <w:rFonts w:ascii="Times New Roman" w:hAnsi="Times New Roman"/>
              </w:rPr>
            </w:pPr>
            <w:r>
              <w:rPr>
                <w:rFonts w:ascii="Times New Roman" w:hAnsi="Times New Roman"/>
              </w:rPr>
              <w:t>422,88</w:t>
            </w:r>
          </w:p>
        </w:tc>
      </w:tr>
      <w:tr w:rsidR="00FC1C86" w:rsidRPr="001F53FB" w14:paraId="19C4771A" w14:textId="77777777" w:rsidTr="00FC1C86">
        <w:trPr>
          <w:trHeight w:val="1978"/>
        </w:trPr>
        <w:tc>
          <w:tcPr>
            <w:tcW w:w="704" w:type="dxa"/>
            <w:shd w:val="clear" w:color="auto" w:fill="auto"/>
            <w:vAlign w:val="center"/>
          </w:tcPr>
          <w:p w14:paraId="0917CB32"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70DAFC67" w14:textId="77777777" w:rsidR="00FC1C86" w:rsidRDefault="00FC1C86" w:rsidP="009F4AAE">
            <w:pPr>
              <w:spacing w:after="0" w:line="240" w:lineRule="auto"/>
              <w:jc w:val="both"/>
              <w:rPr>
                <w:rFonts w:ascii="Times New Roman" w:hAnsi="Times New Roman"/>
                <w:bCs/>
              </w:rPr>
            </w:pPr>
            <w:r w:rsidRPr="004B78D1">
              <w:rPr>
                <w:rFonts w:ascii="Times New Roman" w:hAnsi="Times New Roman"/>
                <w:b/>
              </w:rPr>
              <w:t>Purificador de água.</w:t>
            </w:r>
            <w:r w:rsidRPr="004B78D1">
              <w:rPr>
                <w:rFonts w:ascii="Times New Roman" w:hAnsi="Times New Roman"/>
                <w:bCs/>
              </w:rPr>
              <w:t xml:space="preserve">  </w:t>
            </w:r>
            <w:r>
              <w:rPr>
                <w:rFonts w:ascii="Times New Roman" w:hAnsi="Times New Roman"/>
                <w:bCs/>
              </w:rPr>
              <w:t>Deve p</w:t>
            </w:r>
            <w:r w:rsidRPr="004B78D1">
              <w:rPr>
                <w:rFonts w:ascii="Times New Roman" w:hAnsi="Times New Roman"/>
                <w:bCs/>
              </w:rPr>
              <w:t>ossui</w:t>
            </w:r>
            <w:r>
              <w:rPr>
                <w:rFonts w:ascii="Times New Roman" w:hAnsi="Times New Roman"/>
                <w:bCs/>
              </w:rPr>
              <w:t>r</w:t>
            </w:r>
            <w:r w:rsidRPr="004B78D1">
              <w:rPr>
                <w:rFonts w:ascii="Times New Roman" w:hAnsi="Times New Roman"/>
                <w:bCs/>
              </w:rPr>
              <w:t xml:space="preserve"> duas torneiras, sendo uma de água natural e outra gelada</w:t>
            </w:r>
            <w:r>
              <w:rPr>
                <w:rFonts w:ascii="Times New Roman" w:hAnsi="Times New Roman"/>
                <w:bCs/>
              </w:rPr>
              <w:t xml:space="preserve">; </w:t>
            </w:r>
            <w:r w:rsidRPr="004B78D1">
              <w:rPr>
                <w:rFonts w:ascii="Times New Roman" w:hAnsi="Times New Roman"/>
                <w:bCs/>
              </w:rPr>
              <w:t>Eco Compressor: gás R-134</w:t>
            </w:r>
            <w:r>
              <w:rPr>
                <w:rFonts w:ascii="Times New Roman" w:hAnsi="Times New Roman"/>
                <w:bCs/>
              </w:rPr>
              <w:t>a;</w:t>
            </w:r>
            <w:r w:rsidRPr="004B78D1">
              <w:rPr>
                <w:rFonts w:ascii="Times New Roman" w:hAnsi="Times New Roman"/>
                <w:bCs/>
              </w:rPr>
              <w:t xml:space="preserve"> Água Filtrada sem Energia</w:t>
            </w:r>
            <w:r>
              <w:rPr>
                <w:rFonts w:ascii="Times New Roman" w:hAnsi="Times New Roman"/>
                <w:bCs/>
              </w:rPr>
              <w:t>;</w:t>
            </w:r>
            <w:r w:rsidRPr="004B78D1">
              <w:rPr>
                <w:rFonts w:ascii="Times New Roman" w:hAnsi="Times New Roman"/>
                <w:bCs/>
              </w:rPr>
              <w:t xml:space="preserve"> </w:t>
            </w:r>
            <w:r>
              <w:rPr>
                <w:rFonts w:ascii="Times New Roman" w:hAnsi="Times New Roman"/>
                <w:bCs/>
              </w:rPr>
              <w:t>r</w:t>
            </w:r>
            <w:r w:rsidRPr="004B78D1">
              <w:rPr>
                <w:rFonts w:ascii="Times New Roman" w:hAnsi="Times New Roman"/>
                <w:bCs/>
              </w:rPr>
              <w:t>efil bacteriostático</w:t>
            </w:r>
            <w:r>
              <w:rPr>
                <w:rFonts w:ascii="Times New Roman" w:hAnsi="Times New Roman"/>
                <w:bCs/>
              </w:rPr>
              <w:t>; r</w:t>
            </w:r>
            <w:r w:rsidRPr="004B78D1">
              <w:rPr>
                <w:rFonts w:ascii="Times New Roman" w:hAnsi="Times New Roman"/>
                <w:bCs/>
              </w:rPr>
              <w:t>efil C+3</w:t>
            </w:r>
            <w:r>
              <w:rPr>
                <w:rFonts w:ascii="Times New Roman" w:hAnsi="Times New Roman"/>
                <w:bCs/>
              </w:rPr>
              <w:t>;</w:t>
            </w:r>
            <w:r w:rsidRPr="004B78D1">
              <w:rPr>
                <w:rFonts w:ascii="Times New Roman" w:hAnsi="Times New Roman"/>
                <w:bCs/>
              </w:rPr>
              <w:t xml:space="preserve"> Easy Clean; Serpentina Externa;</w:t>
            </w:r>
            <w:r w:rsidRPr="004B78D1">
              <w:rPr>
                <w:rFonts w:ascii="Times New Roman" w:hAnsi="Times New Roman"/>
                <w:bCs/>
              </w:rPr>
              <w:br/>
              <w:t>Pés antiderrapantes; Dimensões</w:t>
            </w:r>
            <w:r>
              <w:rPr>
                <w:rFonts w:ascii="Times New Roman" w:hAnsi="Times New Roman"/>
                <w:bCs/>
              </w:rPr>
              <w:t xml:space="preserve"> aproximadas sem</w:t>
            </w:r>
            <w:r w:rsidRPr="004B78D1">
              <w:rPr>
                <w:rFonts w:ascii="Times New Roman" w:hAnsi="Times New Roman"/>
                <w:bCs/>
              </w:rPr>
              <w:t xml:space="preserve"> </w:t>
            </w:r>
            <w:r>
              <w:rPr>
                <w:rFonts w:ascii="Times New Roman" w:hAnsi="Times New Roman"/>
                <w:bCs/>
              </w:rPr>
              <w:t>e</w:t>
            </w:r>
            <w:r w:rsidRPr="004B78D1">
              <w:rPr>
                <w:rFonts w:ascii="Times New Roman" w:hAnsi="Times New Roman"/>
                <w:bCs/>
              </w:rPr>
              <w:t>mbalagem</w:t>
            </w:r>
            <w:r>
              <w:rPr>
                <w:rFonts w:ascii="Times New Roman" w:hAnsi="Times New Roman"/>
                <w:bCs/>
              </w:rPr>
              <w:t>: l</w:t>
            </w:r>
            <w:r w:rsidRPr="004B78D1">
              <w:rPr>
                <w:rFonts w:ascii="Times New Roman" w:hAnsi="Times New Roman"/>
                <w:bCs/>
              </w:rPr>
              <w:t>argura</w:t>
            </w:r>
            <w:r>
              <w:rPr>
                <w:rFonts w:ascii="Times New Roman" w:hAnsi="Times New Roman"/>
                <w:bCs/>
              </w:rPr>
              <w:t xml:space="preserve"> de </w:t>
            </w:r>
            <w:r w:rsidRPr="004B78D1">
              <w:rPr>
                <w:rFonts w:ascii="Times New Roman" w:hAnsi="Times New Roman"/>
                <w:bCs/>
              </w:rPr>
              <w:t xml:space="preserve">310 mm, </w:t>
            </w:r>
            <w:r>
              <w:rPr>
                <w:rFonts w:ascii="Times New Roman" w:hAnsi="Times New Roman"/>
                <w:bCs/>
              </w:rPr>
              <w:t>a</w:t>
            </w:r>
            <w:r w:rsidRPr="004B78D1">
              <w:rPr>
                <w:rFonts w:ascii="Times New Roman" w:hAnsi="Times New Roman"/>
                <w:bCs/>
              </w:rPr>
              <w:t>ltura</w:t>
            </w:r>
            <w:r>
              <w:rPr>
                <w:rFonts w:ascii="Times New Roman" w:hAnsi="Times New Roman"/>
                <w:bCs/>
              </w:rPr>
              <w:t xml:space="preserve"> de</w:t>
            </w:r>
            <w:r w:rsidRPr="004B78D1">
              <w:rPr>
                <w:rFonts w:ascii="Times New Roman" w:hAnsi="Times New Roman"/>
                <w:bCs/>
              </w:rPr>
              <w:t xml:space="preserve"> 410 mm</w:t>
            </w:r>
            <w:r>
              <w:rPr>
                <w:rFonts w:ascii="Times New Roman" w:hAnsi="Times New Roman"/>
                <w:bCs/>
              </w:rPr>
              <w:t xml:space="preserve"> e p</w:t>
            </w:r>
            <w:r w:rsidRPr="004B78D1">
              <w:rPr>
                <w:rFonts w:ascii="Times New Roman" w:hAnsi="Times New Roman"/>
                <w:bCs/>
              </w:rPr>
              <w:t>rofundidade</w:t>
            </w:r>
            <w:r>
              <w:rPr>
                <w:rFonts w:ascii="Times New Roman" w:hAnsi="Times New Roman"/>
                <w:bCs/>
              </w:rPr>
              <w:t xml:space="preserve"> de</w:t>
            </w:r>
            <w:r w:rsidRPr="004B78D1">
              <w:rPr>
                <w:rFonts w:ascii="Times New Roman" w:hAnsi="Times New Roman"/>
                <w:bCs/>
              </w:rPr>
              <w:t xml:space="preserve"> 360 mm. Peso </w:t>
            </w:r>
            <w:r>
              <w:rPr>
                <w:rFonts w:ascii="Times New Roman" w:hAnsi="Times New Roman"/>
                <w:bCs/>
              </w:rPr>
              <w:t>l</w:t>
            </w:r>
            <w:r w:rsidRPr="004B78D1">
              <w:rPr>
                <w:rFonts w:ascii="Times New Roman" w:hAnsi="Times New Roman"/>
                <w:bCs/>
              </w:rPr>
              <w:t xml:space="preserve">íquido aproximado: 10,0 kg. Voltagem: 127V ou bivolt. </w:t>
            </w:r>
            <w:r>
              <w:rPr>
                <w:rFonts w:ascii="Times New Roman" w:hAnsi="Times New Roman"/>
                <w:bCs/>
              </w:rPr>
              <w:t>C</w:t>
            </w:r>
            <w:r w:rsidRPr="004B78D1">
              <w:rPr>
                <w:rFonts w:ascii="Times New Roman" w:hAnsi="Times New Roman"/>
                <w:bCs/>
              </w:rPr>
              <w:t>or branco. Garantia 01 ano. Certificado pelo INMETRO.</w:t>
            </w:r>
          </w:p>
          <w:p w14:paraId="1C11E0F3" w14:textId="77777777" w:rsidR="00FC1C86" w:rsidRPr="00DD072C"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74EF828C" w14:textId="77777777" w:rsidR="00FC1C86" w:rsidRPr="004B78D1" w:rsidRDefault="00FC1C86" w:rsidP="009F4AAE">
            <w:pPr>
              <w:spacing w:line="240" w:lineRule="auto"/>
              <w:jc w:val="center"/>
              <w:rPr>
                <w:rFonts w:ascii="Times New Roman" w:hAnsi="Times New Roman"/>
                <w:bCs/>
              </w:rPr>
            </w:pPr>
            <w:r w:rsidRPr="004B78D1">
              <w:rPr>
                <w:rFonts w:ascii="Times New Roman" w:hAnsi="Times New Roman"/>
                <w:bCs/>
                <w:noProof/>
              </w:rPr>
              <w:lastRenderedPageBreak/>
              <w:drawing>
                <wp:inline distT="0" distB="0" distL="0" distR="0" wp14:anchorId="3BE8FBB0" wp14:editId="740C633B">
                  <wp:extent cx="1238250" cy="123825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38250" cy="1238250"/>
                          </a:xfrm>
                          <a:prstGeom prst="rect">
                            <a:avLst/>
                          </a:prstGeom>
                          <a:noFill/>
                          <a:ln>
                            <a:noFill/>
                          </a:ln>
                        </pic:spPr>
                      </pic:pic>
                    </a:graphicData>
                  </a:graphic>
                </wp:inline>
              </w:drawing>
            </w:r>
          </w:p>
        </w:tc>
        <w:tc>
          <w:tcPr>
            <w:tcW w:w="992" w:type="dxa"/>
            <w:vAlign w:val="center"/>
          </w:tcPr>
          <w:p w14:paraId="23701E83"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3</w:t>
            </w:r>
          </w:p>
        </w:tc>
        <w:tc>
          <w:tcPr>
            <w:tcW w:w="1134" w:type="dxa"/>
            <w:vAlign w:val="center"/>
          </w:tcPr>
          <w:p w14:paraId="1F4F3F90"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28D54BAA" w14:textId="6EB65628" w:rsidR="00FC1C86" w:rsidRPr="004B78D1" w:rsidRDefault="00ED2646" w:rsidP="009F4AAE">
            <w:pPr>
              <w:autoSpaceDE w:val="0"/>
              <w:autoSpaceDN w:val="0"/>
              <w:adjustRightInd w:val="0"/>
              <w:spacing w:after="0" w:line="240" w:lineRule="auto"/>
              <w:jc w:val="center"/>
              <w:rPr>
                <w:rFonts w:ascii="Times New Roman" w:hAnsi="Times New Roman"/>
              </w:rPr>
            </w:pPr>
            <w:r>
              <w:rPr>
                <w:rFonts w:ascii="Times New Roman" w:hAnsi="Times New Roman"/>
              </w:rPr>
              <w:t>1.487,70</w:t>
            </w:r>
          </w:p>
        </w:tc>
      </w:tr>
      <w:tr w:rsidR="00FC1C86" w:rsidRPr="001F53FB" w14:paraId="2AC9A18E" w14:textId="77777777" w:rsidTr="00FC1C86">
        <w:trPr>
          <w:trHeight w:val="1978"/>
        </w:trPr>
        <w:tc>
          <w:tcPr>
            <w:tcW w:w="704" w:type="dxa"/>
            <w:shd w:val="clear" w:color="auto" w:fill="auto"/>
            <w:vAlign w:val="center"/>
          </w:tcPr>
          <w:p w14:paraId="2119D8B8"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779BCE20" w14:textId="77777777" w:rsidR="00FC1C86" w:rsidRDefault="00FC1C86" w:rsidP="009F4AAE">
            <w:pPr>
              <w:spacing w:before="100" w:beforeAutospacing="1" w:after="100" w:afterAutospacing="1" w:line="240" w:lineRule="auto"/>
              <w:jc w:val="both"/>
              <w:rPr>
                <w:rFonts w:ascii="Times New Roman" w:eastAsia="Times New Roman" w:hAnsi="Times New Roman"/>
                <w:lang w:eastAsia="pt-BR"/>
              </w:rPr>
            </w:pPr>
            <w:r w:rsidRPr="004B78D1">
              <w:rPr>
                <w:rFonts w:ascii="Times New Roman" w:eastAsia="Times New Roman" w:hAnsi="Times New Roman"/>
                <w:lang w:eastAsia="pt-BR"/>
              </w:rPr>
              <w:t xml:space="preserve">Quadro branco com superfície de escrita em pintura UV branca lisa e moldura com acabamento </w:t>
            </w:r>
            <w:r w:rsidRPr="004B78D1">
              <w:rPr>
                <w:rFonts w:ascii="Times New Roman" w:eastAsia="Times New Roman" w:hAnsi="Times New Roman"/>
                <w:b/>
                <w:bCs/>
                <w:lang w:eastAsia="pt-BR"/>
              </w:rPr>
              <w:t>em MDF revestido na cor alumínio Soft</w:t>
            </w:r>
            <w:r w:rsidRPr="004B78D1">
              <w:rPr>
                <w:rFonts w:ascii="Times New Roman" w:eastAsia="Times New Roman" w:hAnsi="Times New Roman"/>
                <w:lang w:eastAsia="pt-BR"/>
              </w:rPr>
              <w:t xml:space="preserve">. A superfície em </w:t>
            </w:r>
            <w:r w:rsidRPr="004B78D1">
              <w:rPr>
                <w:rFonts w:ascii="Times New Roman" w:eastAsia="Times New Roman" w:hAnsi="Times New Roman"/>
                <w:b/>
                <w:bCs/>
                <w:lang w:eastAsia="pt-BR"/>
              </w:rPr>
              <w:t>pintura 100 % ultravioleta (UV)</w:t>
            </w:r>
            <w:r w:rsidRPr="004B78D1">
              <w:rPr>
                <w:rFonts w:ascii="Times New Roman" w:eastAsia="Times New Roman" w:hAnsi="Times New Roman"/>
                <w:lang w:eastAsia="pt-BR"/>
              </w:rPr>
              <w:t xml:space="preserve"> sobre painel em MDF proporciona área de escrita de fácil leitura e apagamento com marcadores apropriados, mantendo boa resistência a manchas e desgaste sob uso contínuo. A moldura Soft em MDF com acabamento melamínico alumínio confere rigidez estrutural, estética discreta e resistência mecânica ao conjunto, com cantoneiras em plástico polipropileno com cantos arredondados e sistema de fixação invisível, incluindo kit de instalação com buchas e parafusos para montagem em parede nos sentidos horizontal ou vertical. O quadro integra </w:t>
            </w:r>
            <w:r w:rsidRPr="004B78D1">
              <w:rPr>
                <w:rFonts w:ascii="Times New Roman" w:eastAsia="Times New Roman" w:hAnsi="Times New Roman"/>
                <w:b/>
                <w:bCs/>
                <w:lang w:eastAsia="pt-BR"/>
              </w:rPr>
              <w:t>porta-canetas/apagador injetado em polietileno</w:t>
            </w:r>
            <w:r w:rsidRPr="004B78D1">
              <w:rPr>
                <w:rFonts w:ascii="Times New Roman" w:eastAsia="Times New Roman" w:hAnsi="Times New Roman"/>
                <w:lang w:eastAsia="pt-BR"/>
              </w:rPr>
              <w:t xml:space="preserve"> para apoio de instrumentos de escrita, e sua dimensão é de aproximadamente 120 × 200 cm.</w:t>
            </w:r>
          </w:p>
          <w:p w14:paraId="2F3FA62D" w14:textId="77777777" w:rsidR="00FC1C86" w:rsidRPr="004B78D1"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37D6CC43" w14:textId="77777777" w:rsidR="00FC1C86" w:rsidRPr="004B78D1"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noProof/>
                <w:lang w:eastAsia="pt-BR"/>
              </w:rPr>
              <w:drawing>
                <wp:inline distT="0" distB="0" distL="0" distR="0" wp14:anchorId="1A47B58A" wp14:editId="4C0C2036">
                  <wp:extent cx="1543050" cy="104775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43050" cy="1047750"/>
                          </a:xfrm>
                          <a:prstGeom prst="rect">
                            <a:avLst/>
                          </a:prstGeom>
                          <a:noFill/>
                          <a:ln>
                            <a:noFill/>
                          </a:ln>
                        </pic:spPr>
                      </pic:pic>
                    </a:graphicData>
                  </a:graphic>
                </wp:inline>
              </w:drawing>
            </w:r>
          </w:p>
        </w:tc>
        <w:tc>
          <w:tcPr>
            <w:tcW w:w="992" w:type="dxa"/>
            <w:vAlign w:val="center"/>
          </w:tcPr>
          <w:p w14:paraId="4666FDDB"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4</w:t>
            </w:r>
          </w:p>
        </w:tc>
        <w:tc>
          <w:tcPr>
            <w:tcW w:w="1134" w:type="dxa"/>
            <w:vAlign w:val="center"/>
          </w:tcPr>
          <w:p w14:paraId="78259A64"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1600765E" w14:textId="53602351" w:rsidR="00FC1C86" w:rsidRPr="004B78D1" w:rsidRDefault="00ED2646" w:rsidP="009F4AAE">
            <w:pPr>
              <w:autoSpaceDE w:val="0"/>
              <w:autoSpaceDN w:val="0"/>
              <w:adjustRightInd w:val="0"/>
              <w:spacing w:after="0" w:line="240" w:lineRule="auto"/>
              <w:jc w:val="center"/>
              <w:rPr>
                <w:rFonts w:ascii="Times New Roman" w:hAnsi="Times New Roman"/>
              </w:rPr>
            </w:pPr>
            <w:r>
              <w:rPr>
                <w:rFonts w:ascii="Times New Roman" w:hAnsi="Times New Roman"/>
              </w:rPr>
              <w:t>3.288,00</w:t>
            </w:r>
          </w:p>
        </w:tc>
      </w:tr>
      <w:tr w:rsidR="00FC1C86" w:rsidRPr="001F53FB" w14:paraId="01707B4C" w14:textId="77777777" w:rsidTr="00FC1C86">
        <w:trPr>
          <w:trHeight w:val="1978"/>
        </w:trPr>
        <w:tc>
          <w:tcPr>
            <w:tcW w:w="704" w:type="dxa"/>
            <w:shd w:val="clear" w:color="auto" w:fill="auto"/>
            <w:vAlign w:val="center"/>
          </w:tcPr>
          <w:p w14:paraId="1447A146"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1B02C85C" w14:textId="77777777" w:rsidR="00FC1C86" w:rsidRDefault="00FC1C86" w:rsidP="009F4AAE">
            <w:pPr>
              <w:spacing w:before="100" w:beforeAutospacing="1" w:after="100" w:afterAutospacing="1" w:line="240" w:lineRule="auto"/>
              <w:jc w:val="both"/>
              <w:rPr>
                <w:rFonts w:ascii="Times New Roman" w:eastAsia="Times New Roman" w:hAnsi="Times New Roman"/>
                <w:lang w:eastAsia="pt-BR"/>
              </w:rPr>
            </w:pPr>
            <w:r w:rsidRPr="004B78D1">
              <w:rPr>
                <w:rFonts w:ascii="Times New Roman" w:eastAsia="Times New Roman" w:hAnsi="Times New Roman"/>
                <w:lang w:eastAsia="pt-BR"/>
              </w:rPr>
              <w:t>Quadro de aviso de cortiça 90 × 60 cm, destinado à fixação de recados, avisos, fotografias e documentos por meio de alfinetes. A superfície de cortiça natural é montada sobre base rígida, proporcionando resistência mecânica adequada para perfurações repetidas, e permite montagem tanto na orientação vertical quanto horizontal. A moldura é constituída por madeira de reflorestamento (pinus) ou MDF com acabamento padrão, oferecendo suporte estrutural e acabamento estético, com cantoneiras em PVC para fixação e acabamento discreto das junções. O produto inclui kit de instalação com buchas e parafusos e é compatível com uso de alfinetes tipo taça ou tachinhas para fixação de materiais leves. As dimensões externas são de 90 cm de largura por 60 cm de altura.</w:t>
            </w:r>
          </w:p>
          <w:p w14:paraId="54CD214D" w14:textId="77777777" w:rsidR="00FC1C86" w:rsidRPr="004B78D1" w:rsidRDefault="00FC1C86" w:rsidP="009F4AAE">
            <w:pPr>
              <w:spacing w:before="100" w:beforeAutospacing="1" w:after="0"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5C83636F" w14:textId="77777777" w:rsidR="00FC1C86" w:rsidRPr="004B78D1" w:rsidRDefault="00FC1C86" w:rsidP="009F4AAE">
            <w:pPr>
              <w:spacing w:after="100" w:afterAutospacing="1" w:line="240" w:lineRule="auto"/>
              <w:jc w:val="center"/>
              <w:rPr>
                <w:rFonts w:ascii="Times New Roman" w:eastAsia="Times New Roman" w:hAnsi="Times New Roman"/>
                <w:lang w:eastAsia="pt-BR"/>
              </w:rPr>
            </w:pPr>
            <w:r w:rsidRPr="004B78D1">
              <w:rPr>
                <w:rFonts w:ascii="Times New Roman" w:eastAsia="Times New Roman" w:hAnsi="Times New Roman"/>
                <w:noProof/>
                <w:lang w:eastAsia="pt-BR"/>
              </w:rPr>
              <w:lastRenderedPageBreak/>
              <w:drawing>
                <wp:inline distT="0" distB="0" distL="0" distR="0" wp14:anchorId="083C907C" wp14:editId="167FA8DC">
                  <wp:extent cx="1581150" cy="135255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a:extLst>
                              <a:ext uri="{28A0092B-C50C-407E-A947-70E740481C1C}">
                                <a14:useLocalDpi xmlns:a14="http://schemas.microsoft.com/office/drawing/2010/main" val="0"/>
                              </a:ext>
                            </a:extLst>
                          </a:blip>
                          <a:srcRect t="9589" b="9132"/>
                          <a:stretch>
                            <a:fillRect/>
                          </a:stretch>
                        </pic:blipFill>
                        <pic:spPr bwMode="auto">
                          <a:xfrm>
                            <a:off x="0" y="0"/>
                            <a:ext cx="1581150" cy="1352550"/>
                          </a:xfrm>
                          <a:prstGeom prst="rect">
                            <a:avLst/>
                          </a:prstGeom>
                          <a:noFill/>
                          <a:ln>
                            <a:noFill/>
                          </a:ln>
                        </pic:spPr>
                      </pic:pic>
                    </a:graphicData>
                  </a:graphic>
                </wp:inline>
              </w:drawing>
            </w:r>
          </w:p>
        </w:tc>
        <w:tc>
          <w:tcPr>
            <w:tcW w:w="992" w:type="dxa"/>
            <w:vAlign w:val="center"/>
          </w:tcPr>
          <w:p w14:paraId="378A78B5"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6</w:t>
            </w:r>
          </w:p>
        </w:tc>
        <w:tc>
          <w:tcPr>
            <w:tcW w:w="1134" w:type="dxa"/>
            <w:vAlign w:val="center"/>
          </w:tcPr>
          <w:p w14:paraId="56459A5C"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6D877A6C" w14:textId="1353DE1E" w:rsidR="00FC1C86" w:rsidRPr="004B78D1" w:rsidRDefault="00E00CD6" w:rsidP="009F4AAE">
            <w:pPr>
              <w:autoSpaceDE w:val="0"/>
              <w:autoSpaceDN w:val="0"/>
              <w:adjustRightInd w:val="0"/>
              <w:spacing w:after="0" w:line="240" w:lineRule="auto"/>
              <w:jc w:val="center"/>
              <w:rPr>
                <w:rFonts w:ascii="Times New Roman" w:hAnsi="Times New Roman"/>
              </w:rPr>
            </w:pPr>
            <w:r>
              <w:rPr>
                <w:rFonts w:ascii="Times New Roman" w:hAnsi="Times New Roman"/>
              </w:rPr>
              <w:t>470,64</w:t>
            </w:r>
          </w:p>
        </w:tc>
      </w:tr>
      <w:tr w:rsidR="00FC1C86" w:rsidRPr="001F53FB" w14:paraId="3E4C6F96" w14:textId="77777777" w:rsidTr="00FC1C86">
        <w:trPr>
          <w:trHeight w:val="1978"/>
        </w:trPr>
        <w:tc>
          <w:tcPr>
            <w:tcW w:w="704" w:type="dxa"/>
            <w:shd w:val="clear" w:color="auto" w:fill="auto"/>
            <w:vAlign w:val="center"/>
          </w:tcPr>
          <w:p w14:paraId="5336C20A"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76BED2A5" w14:textId="77777777" w:rsidR="00FC1C86" w:rsidRPr="004B78D1" w:rsidRDefault="00FC1C86" w:rsidP="009F4AAE">
            <w:pPr>
              <w:spacing w:line="240" w:lineRule="auto"/>
              <w:jc w:val="both"/>
              <w:rPr>
                <w:rFonts w:ascii="Times New Roman" w:hAnsi="Times New Roman"/>
                <w:bCs/>
              </w:rPr>
            </w:pPr>
            <w:r w:rsidRPr="004B78D1">
              <w:rPr>
                <w:rFonts w:ascii="Times New Roman" w:hAnsi="Times New Roman"/>
                <w:b/>
              </w:rPr>
              <w:t>Secadora de roupas</w:t>
            </w:r>
            <w:r w:rsidRPr="004B78D1">
              <w:rPr>
                <w:rFonts w:ascii="Times New Roman" w:hAnsi="Times New Roman"/>
                <w:bCs/>
              </w:rPr>
              <w:t xml:space="preserve"> com capacidade para até 10 kg de roupas úmidas, </w:t>
            </w:r>
            <w:r>
              <w:rPr>
                <w:rFonts w:ascii="Times New Roman" w:hAnsi="Times New Roman"/>
                <w:bCs/>
              </w:rPr>
              <w:t>com</w:t>
            </w:r>
            <w:r w:rsidRPr="004B78D1">
              <w:rPr>
                <w:rFonts w:ascii="Times New Roman" w:hAnsi="Times New Roman"/>
                <w:bCs/>
              </w:rPr>
              <w:t xml:space="preserve"> 6 programas de secagem: edredom, cama e banho, pesado, jeans, dia a dia e delicado. </w:t>
            </w:r>
            <w:r>
              <w:rPr>
                <w:rFonts w:ascii="Times New Roman" w:hAnsi="Times New Roman"/>
                <w:bCs/>
              </w:rPr>
              <w:t>Deve p</w:t>
            </w:r>
            <w:r w:rsidRPr="004B78D1">
              <w:rPr>
                <w:rFonts w:ascii="Times New Roman" w:hAnsi="Times New Roman"/>
                <w:bCs/>
              </w:rPr>
              <w:t>ossui</w:t>
            </w:r>
            <w:r>
              <w:rPr>
                <w:rFonts w:ascii="Times New Roman" w:hAnsi="Times New Roman"/>
                <w:bCs/>
              </w:rPr>
              <w:t>r</w:t>
            </w:r>
            <w:r w:rsidRPr="004B78D1">
              <w:rPr>
                <w:rFonts w:ascii="Times New Roman" w:hAnsi="Times New Roman"/>
                <w:bCs/>
              </w:rPr>
              <w:t xml:space="preserve"> cesto em inox, abertura frontal e painel eletrônico com botão seletor para facilitar a escolha do ciclo. </w:t>
            </w:r>
            <w:r>
              <w:rPr>
                <w:rFonts w:ascii="Times New Roman" w:hAnsi="Times New Roman"/>
                <w:bCs/>
              </w:rPr>
              <w:t>Deve i</w:t>
            </w:r>
            <w:r w:rsidRPr="004B78D1">
              <w:rPr>
                <w:rFonts w:ascii="Times New Roman" w:hAnsi="Times New Roman"/>
                <w:bCs/>
              </w:rPr>
              <w:t>nclui funções como desodorizador, filtro de fiapos e ciclo com ar frio para amaciar as roupas. Temperatura máxima de secagem de 60°C. Dimensões aproximadas: 64 cm (L) x 90 cm (A) x 67 cm (P); peso</w:t>
            </w:r>
            <w:r>
              <w:rPr>
                <w:rFonts w:ascii="Times New Roman" w:hAnsi="Times New Roman"/>
                <w:bCs/>
              </w:rPr>
              <w:t xml:space="preserve"> aproximado</w:t>
            </w:r>
            <w:r w:rsidRPr="004B78D1">
              <w:rPr>
                <w:rFonts w:ascii="Times New Roman" w:hAnsi="Times New Roman"/>
                <w:bCs/>
              </w:rPr>
              <w:t xml:space="preserve"> 41 kg. Bivolt ou 127v. Certificado pelo INMETRO.</w:t>
            </w:r>
          </w:p>
        </w:tc>
        <w:tc>
          <w:tcPr>
            <w:tcW w:w="992" w:type="dxa"/>
            <w:vAlign w:val="center"/>
          </w:tcPr>
          <w:p w14:paraId="11A40785"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1</w:t>
            </w:r>
          </w:p>
        </w:tc>
        <w:tc>
          <w:tcPr>
            <w:tcW w:w="1134" w:type="dxa"/>
            <w:vAlign w:val="center"/>
          </w:tcPr>
          <w:p w14:paraId="5CC12B4B"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0C875173" w14:textId="045A5F66" w:rsidR="00FC1C86" w:rsidRPr="004B78D1" w:rsidRDefault="00E00CD6" w:rsidP="009F4AAE">
            <w:pPr>
              <w:autoSpaceDE w:val="0"/>
              <w:autoSpaceDN w:val="0"/>
              <w:adjustRightInd w:val="0"/>
              <w:spacing w:after="0" w:line="240" w:lineRule="auto"/>
              <w:jc w:val="center"/>
              <w:rPr>
                <w:rFonts w:ascii="Times New Roman" w:hAnsi="Times New Roman"/>
              </w:rPr>
            </w:pPr>
            <w:r>
              <w:rPr>
                <w:rFonts w:ascii="Times New Roman" w:hAnsi="Times New Roman"/>
              </w:rPr>
              <w:t>2.720</w:t>
            </w:r>
            <w:r w:rsidR="00FC1C86" w:rsidRPr="004B78D1">
              <w:rPr>
                <w:rFonts w:ascii="Times New Roman" w:hAnsi="Times New Roman"/>
              </w:rPr>
              <w:t>,00</w:t>
            </w:r>
          </w:p>
        </w:tc>
      </w:tr>
      <w:tr w:rsidR="001A1BAF" w:rsidRPr="001F53FB" w14:paraId="7E07EF94" w14:textId="77777777" w:rsidTr="001A1BAF">
        <w:trPr>
          <w:trHeight w:val="1411"/>
        </w:trPr>
        <w:tc>
          <w:tcPr>
            <w:tcW w:w="704" w:type="dxa"/>
            <w:shd w:val="clear" w:color="auto" w:fill="auto"/>
            <w:vAlign w:val="center"/>
          </w:tcPr>
          <w:p w14:paraId="4344295C" w14:textId="77777777" w:rsidR="001A1BAF" w:rsidRPr="004B78D1" w:rsidRDefault="001A1BAF" w:rsidP="001A1BAF">
            <w:pPr>
              <w:numPr>
                <w:ilvl w:val="0"/>
                <w:numId w:val="18"/>
              </w:numPr>
              <w:spacing w:after="0" w:line="240" w:lineRule="auto"/>
              <w:jc w:val="center"/>
              <w:rPr>
                <w:rFonts w:ascii="Times New Roman" w:hAnsi="Times New Roman"/>
                <w:b/>
              </w:rPr>
            </w:pPr>
          </w:p>
        </w:tc>
        <w:tc>
          <w:tcPr>
            <w:tcW w:w="6521" w:type="dxa"/>
            <w:shd w:val="clear" w:color="auto" w:fill="auto"/>
          </w:tcPr>
          <w:p w14:paraId="28F37E26" w14:textId="20872F4F" w:rsidR="001A1BAF" w:rsidRPr="004B78D1" w:rsidRDefault="001A1BAF" w:rsidP="001A1BAF">
            <w:pPr>
              <w:spacing w:line="240" w:lineRule="auto"/>
              <w:jc w:val="both"/>
              <w:rPr>
                <w:rFonts w:ascii="Times New Roman" w:hAnsi="Times New Roman"/>
                <w:b/>
              </w:rPr>
            </w:pPr>
            <w:r w:rsidRPr="00B22F03">
              <w:rPr>
                <w:rFonts w:ascii="Times New Roman" w:hAnsi="Times New Roman"/>
              </w:rPr>
              <w:t>Tanquinho de lavar roupas 10kg - 110V Desligamento automático, Dispenser para sabão em pó e amaciante, Classificação A em eficiência de energia, Eficiência energética classe A pelo Inmetro. Medidas aproximadas AxLxP 940x480x530 mm, peso aproximado 7,90kg. Garantia 12 meses.</w:t>
            </w:r>
          </w:p>
        </w:tc>
        <w:tc>
          <w:tcPr>
            <w:tcW w:w="992" w:type="dxa"/>
            <w:vAlign w:val="center"/>
          </w:tcPr>
          <w:p w14:paraId="203B3579" w14:textId="7D2EBC44" w:rsidR="001A1BAF" w:rsidRPr="001A1BAF" w:rsidRDefault="001A1BAF" w:rsidP="001A1BAF">
            <w:pPr>
              <w:autoSpaceDE w:val="0"/>
              <w:autoSpaceDN w:val="0"/>
              <w:adjustRightInd w:val="0"/>
              <w:spacing w:after="0" w:line="240" w:lineRule="auto"/>
              <w:jc w:val="center"/>
              <w:rPr>
                <w:rFonts w:ascii="Times New Roman" w:hAnsi="Times New Roman" w:cs="Times New Roman"/>
                <w:color w:val="000000"/>
              </w:rPr>
            </w:pPr>
            <w:r w:rsidRPr="001A1BAF">
              <w:rPr>
                <w:rFonts w:ascii="Times New Roman" w:hAnsi="Times New Roman" w:cs="Times New Roman"/>
              </w:rPr>
              <w:t>1</w:t>
            </w:r>
          </w:p>
        </w:tc>
        <w:tc>
          <w:tcPr>
            <w:tcW w:w="1134" w:type="dxa"/>
            <w:vAlign w:val="center"/>
          </w:tcPr>
          <w:p w14:paraId="1A7F293E" w14:textId="04F9835A" w:rsidR="001A1BAF" w:rsidRPr="001A1BAF" w:rsidRDefault="001A1BAF" w:rsidP="001A1BAF">
            <w:pPr>
              <w:autoSpaceDE w:val="0"/>
              <w:autoSpaceDN w:val="0"/>
              <w:adjustRightInd w:val="0"/>
              <w:spacing w:after="0" w:line="240" w:lineRule="auto"/>
              <w:jc w:val="center"/>
              <w:rPr>
                <w:rFonts w:ascii="Times New Roman" w:hAnsi="Times New Roman" w:cs="Times New Roman"/>
                <w:color w:val="000000"/>
              </w:rPr>
            </w:pPr>
            <w:r w:rsidRPr="001A1BAF">
              <w:rPr>
                <w:rFonts w:ascii="Times New Roman" w:hAnsi="Times New Roman" w:cs="Times New Roman"/>
              </w:rPr>
              <w:t>UN</w:t>
            </w:r>
          </w:p>
        </w:tc>
        <w:tc>
          <w:tcPr>
            <w:tcW w:w="1276" w:type="dxa"/>
            <w:vAlign w:val="center"/>
          </w:tcPr>
          <w:p w14:paraId="1B5DF18A" w14:textId="7330D6E7" w:rsidR="001A1BAF" w:rsidRPr="001A1BAF" w:rsidRDefault="001A1BAF" w:rsidP="001A1BAF">
            <w:pPr>
              <w:autoSpaceDE w:val="0"/>
              <w:autoSpaceDN w:val="0"/>
              <w:adjustRightInd w:val="0"/>
              <w:spacing w:after="0" w:line="240" w:lineRule="auto"/>
              <w:jc w:val="center"/>
              <w:rPr>
                <w:rFonts w:ascii="Times New Roman" w:hAnsi="Times New Roman" w:cs="Times New Roman"/>
              </w:rPr>
            </w:pPr>
            <w:r w:rsidRPr="001A1BAF">
              <w:rPr>
                <w:rFonts w:ascii="Times New Roman" w:hAnsi="Times New Roman" w:cs="Times New Roman"/>
              </w:rPr>
              <w:t>397,60</w:t>
            </w:r>
          </w:p>
        </w:tc>
      </w:tr>
      <w:tr w:rsidR="00FC1C86" w:rsidRPr="001F53FB" w14:paraId="35F813E6" w14:textId="77777777" w:rsidTr="00FC1C86">
        <w:trPr>
          <w:trHeight w:val="1978"/>
        </w:trPr>
        <w:tc>
          <w:tcPr>
            <w:tcW w:w="704" w:type="dxa"/>
            <w:shd w:val="clear" w:color="auto" w:fill="auto"/>
            <w:vAlign w:val="center"/>
          </w:tcPr>
          <w:p w14:paraId="156199EC"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5C5AB0B3" w14:textId="77777777" w:rsidR="00FC1C86" w:rsidRPr="004B78D1" w:rsidRDefault="00FC1C86" w:rsidP="009F4AAE">
            <w:pPr>
              <w:spacing w:line="240" w:lineRule="auto"/>
              <w:jc w:val="both"/>
              <w:rPr>
                <w:rFonts w:ascii="Times New Roman" w:hAnsi="Times New Roman"/>
                <w:bCs/>
              </w:rPr>
            </w:pPr>
            <w:r w:rsidRPr="004B78D1">
              <w:rPr>
                <w:rFonts w:ascii="Times New Roman" w:hAnsi="Times New Roman"/>
                <w:b/>
              </w:rPr>
              <w:t xml:space="preserve">Televisão:  </w:t>
            </w:r>
            <w:r w:rsidRPr="004B78D1">
              <w:rPr>
                <w:rFonts w:ascii="Times New Roman" w:hAnsi="Times New Roman"/>
                <w:bCs/>
              </w:rPr>
              <w:t>smart tv, 70 polegadas, resolução 4k uhd led, frequência do painel: 60 hz. Experiência multi dispositivo: celular para TV (smart view), espelhamento de som, TV sem fio ligada, tap view. Conecta-se ao bluetooth, wi-fi, hdmi, usb. Recursos adicionais incluem HDR, AI Energy Mode para economia de energia e som em movimento virtual. Dimensões com suporte: 1559,7 x 945,6 x 331,9 mm; peso: 29 kg. Certificado pelo INMETRO.</w:t>
            </w:r>
          </w:p>
        </w:tc>
        <w:tc>
          <w:tcPr>
            <w:tcW w:w="992" w:type="dxa"/>
            <w:vAlign w:val="center"/>
          </w:tcPr>
          <w:p w14:paraId="1E39A530"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5</w:t>
            </w:r>
          </w:p>
        </w:tc>
        <w:tc>
          <w:tcPr>
            <w:tcW w:w="1134" w:type="dxa"/>
            <w:vAlign w:val="center"/>
          </w:tcPr>
          <w:p w14:paraId="2482D3F8"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10EB8272" w14:textId="53DD1BAC" w:rsidR="00FC1C86" w:rsidRPr="004B78D1" w:rsidRDefault="00E00CD6" w:rsidP="009F4AAE">
            <w:pPr>
              <w:autoSpaceDE w:val="0"/>
              <w:autoSpaceDN w:val="0"/>
              <w:adjustRightInd w:val="0"/>
              <w:spacing w:after="0" w:line="240" w:lineRule="auto"/>
              <w:jc w:val="center"/>
              <w:rPr>
                <w:rFonts w:ascii="Times New Roman" w:hAnsi="Times New Roman"/>
              </w:rPr>
            </w:pPr>
            <w:r>
              <w:rPr>
                <w:rFonts w:ascii="Times New Roman" w:hAnsi="Times New Roman"/>
              </w:rPr>
              <w:t>19.230,00</w:t>
            </w:r>
          </w:p>
        </w:tc>
      </w:tr>
      <w:tr w:rsidR="00FC1C86" w:rsidRPr="001F53FB" w14:paraId="24A16DED" w14:textId="77777777" w:rsidTr="00FC1C86">
        <w:trPr>
          <w:trHeight w:val="1978"/>
        </w:trPr>
        <w:tc>
          <w:tcPr>
            <w:tcW w:w="704" w:type="dxa"/>
            <w:shd w:val="clear" w:color="auto" w:fill="auto"/>
            <w:vAlign w:val="center"/>
          </w:tcPr>
          <w:p w14:paraId="09203926"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343D0B12" w14:textId="77777777" w:rsidR="00FC1C86" w:rsidRDefault="00FC1C86" w:rsidP="009F4AAE">
            <w:pPr>
              <w:spacing w:before="100" w:beforeAutospacing="1" w:after="100" w:afterAutospacing="1" w:line="240" w:lineRule="auto"/>
              <w:jc w:val="both"/>
              <w:rPr>
                <w:rFonts w:ascii="Times New Roman" w:eastAsia="Times New Roman" w:hAnsi="Times New Roman"/>
                <w:lang w:eastAsia="pt-BR"/>
              </w:rPr>
            </w:pPr>
            <w:r w:rsidRPr="004B78D1">
              <w:rPr>
                <w:rFonts w:ascii="Times New Roman" w:eastAsia="Times New Roman" w:hAnsi="Times New Roman"/>
                <w:lang w:eastAsia="pt-BR"/>
              </w:rPr>
              <w:t>Túnel lúdico de centopeia grande, projetado para uso playgrounds escolares. O brinquedo consiste em um túnel interativo com design de centopeia multicolorida. A estrutura principal é fabricada em plástico resistente, com múltiplos segmentos que compõem a forma de centopeia. As dimensões aproximadas são de 100 cm de largura × 103 cm de altura × 196 cm de comprimento.</w:t>
            </w:r>
          </w:p>
          <w:p w14:paraId="24DE8815" w14:textId="77777777" w:rsidR="00FC1C86" w:rsidRPr="004B78D1" w:rsidRDefault="00FC1C86" w:rsidP="009F4AAE">
            <w:pPr>
              <w:spacing w:before="100" w:beforeAutospacing="1" w:after="0" w:line="240" w:lineRule="auto"/>
              <w:jc w:val="center"/>
              <w:rPr>
                <w:rFonts w:ascii="Times New Roman" w:eastAsia="Times New Roman" w:hAnsi="Times New Roman"/>
                <w:lang w:eastAsia="pt-BR"/>
              </w:rPr>
            </w:pPr>
            <w:r w:rsidRPr="004B78D1">
              <w:rPr>
                <w:rFonts w:ascii="Times New Roman" w:eastAsia="Times New Roman" w:hAnsi="Times New Roman"/>
                <w:lang w:eastAsia="pt-BR"/>
              </w:rPr>
              <w:t>Image</w:t>
            </w:r>
            <w:r>
              <w:rPr>
                <w:rFonts w:ascii="Times New Roman" w:eastAsia="Times New Roman" w:hAnsi="Times New Roman"/>
                <w:lang w:eastAsia="pt-BR"/>
              </w:rPr>
              <w:t>m</w:t>
            </w:r>
            <w:r w:rsidRPr="004B78D1">
              <w:rPr>
                <w:rFonts w:ascii="Times New Roman" w:eastAsia="Times New Roman" w:hAnsi="Times New Roman"/>
                <w:lang w:eastAsia="pt-BR"/>
              </w:rPr>
              <w:t xml:space="preserve"> ilustrativa:</w:t>
            </w:r>
          </w:p>
          <w:p w14:paraId="08175F9B" w14:textId="77777777" w:rsidR="00FC1C86" w:rsidRPr="004B78D1" w:rsidRDefault="00FC1C86" w:rsidP="009F4AAE">
            <w:pPr>
              <w:spacing w:before="100" w:beforeAutospacing="1" w:after="100" w:afterAutospacing="1" w:line="240" w:lineRule="auto"/>
              <w:jc w:val="center"/>
              <w:rPr>
                <w:rFonts w:ascii="Times New Roman" w:eastAsia="Times New Roman" w:hAnsi="Times New Roman"/>
                <w:lang w:eastAsia="pt-BR"/>
              </w:rPr>
            </w:pPr>
            <w:r w:rsidRPr="004B78D1">
              <w:rPr>
                <w:noProof/>
              </w:rPr>
              <w:drawing>
                <wp:inline distT="0" distB="0" distL="0" distR="0" wp14:anchorId="3A7DC229" wp14:editId="058E6841">
                  <wp:extent cx="1952625" cy="1219200"/>
                  <wp:effectExtent l="0" t="0" r="0" b="0"/>
                  <wp:docPr id="35" name="Imagem 35" descr="TÚNEL CENTOPÉIA GRANDE PLAYGROUND BARZI | Amazon.com.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ÚNEL CENTOPÉIA GRANDE PLAYGROUND BARZI | Amazon.com.br"/>
                          <pic:cNvPicPr>
                            <a:picLocks noChangeAspect="1" noChangeArrowheads="1"/>
                          </pic:cNvPicPr>
                        </pic:nvPicPr>
                        <pic:blipFill>
                          <a:blip r:embed="rId34">
                            <a:extLst>
                              <a:ext uri="{28A0092B-C50C-407E-A947-70E740481C1C}">
                                <a14:useLocalDpi xmlns:a14="http://schemas.microsoft.com/office/drawing/2010/main" val="0"/>
                              </a:ext>
                            </a:extLst>
                          </a:blip>
                          <a:srcRect t="5882"/>
                          <a:stretch>
                            <a:fillRect/>
                          </a:stretch>
                        </pic:blipFill>
                        <pic:spPr bwMode="auto">
                          <a:xfrm>
                            <a:off x="0" y="0"/>
                            <a:ext cx="1952625" cy="1219200"/>
                          </a:xfrm>
                          <a:prstGeom prst="rect">
                            <a:avLst/>
                          </a:prstGeom>
                          <a:noFill/>
                          <a:ln>
                            <a:noFill/>
                          </a:ln>
                        </pic:spPr>
                      </pic:pic>
                    </a:graphicData>
                  </a:graphic>
                </wp:inline>
              </w:drawing>
            </w:r>
          </w:p>
        </w:tc>
        <w:tc>
          <w:tcPr>
            <w:tcW w:w="992" w:type="dxa"/>
            <w:vAlign w:val="center"/>
          </w:tcPr>
          <w:p w14:paraId="03BB65D9"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2</w:t>
            </w:r>
          </w:p>
        </w:tc>
        <w:tc>
          <w:tcPr>
            <w:tcW w:w="1134" w:type="dxa"/>
            <w:vAlign w:val="center"/>
          </w:tcPr>
          <w:p w14:paraId="473EF393"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5918B9EC" w14:textId="0D398F61" w:rsidR="00FC1C86" w:rsidRPr="004B78D1" w:rsidRDefault="00E00CD6" w:rsidP="009F4AAE">
            <w:pPr>
              <w:autoSpaceDE w:val="0"/>
              <w:autoSpaceDN w:val="0"/>
              <w:adjustRightInd w:val="0"/>
              <w:spacing w:after="0" w:line="240" w:lineRule="auto"/>
              <w:jc w:val="center"/>
              <w:rPr>
                <w:rFonts w:ascii="Times New Roman" w:hAnsi="Times New Roman"/>
              </w:rPr>
            </w:pPr>
            <w:r>
              <w:rPr>
                <w:rFonts w:ascii="Times New Roman" w:hAnsi="Times New Roman"/>
              </w:rPr>
              <w:t>3.029,80</w:t>
            </w:r>
          </w:p>
        </w:tc>
      </w:tr>
      <w:tr w:rsidR="00FC1C86" w:rsidRPr="001F53FB" w14:paraId="47499B15" w14:textId="77777777" w:rsidTr="00FC1C86">
        <w:trPr>
          <w:trHeight w:val="699"/>
        </w:trPr>
        <w:tc>
          <w:tcPr>
            <w:tcW w:w="704" w:type="dxa"/>
            <w:shd w:val="clear" w:color="auto" w:fill="auto"/>
            <w:vAlign w:val="center"/>
          </w:tcPr>
          <w:p w14:paraId="6002D2BF" w14:textId="77777777" w:rsidR="00FC1C86" w:rsidRPr="004B78D1" w:rsidRDefault="00FC1C86" w:rsidP="009F4AAE">
            <w:pPr>
              <w:numPr>
                <w:ilvl w:val="0"/>
                <w:numId w:val="18"/>
              </w:numPr>
              <w:spacing w:after="0" w:line="240" w:lineRule="auto"/>
              <w:jc w:val="center"/>
              <w:rPr>
                <w:rFonts w:ascii="Times New Roman" w:hAnsi="Times New Roman"/>
                <w:b/>
              </w:rPr>
            </w:pPr>
          </w:p>
        </w:tc>
        <w:tc>
          <w:tcPr>
            <w:tcW w:w="6521" w:type="dxa"/>
            <w:shd w:val="clear" w:color="auto" w:fill="auto"/>
          </w:tcPr>
          <w:p w14:paraId="675BC552" w14:textId="77777777" w:rsidR="00FC1C86" w:rsidRPr="004B78D1" w:rsidRDefault="00FC1C86" w:rsidP="009F4AAE">
            <w:pPr>
              <w:spacing w:before="100" w:beforeAutospacing="1" w:after="100" w:afterAutospacing="1" w:line="240" w:lineRule="auto"/>
              <w:jc w:val="both"/>
              <w:rPr>
                <w:rFonts w:ascii="Times New Roman" w:eastAsia="Times New Roman" w:hAnsi="Times New Roman"/>
                <w:lang w:eastAsia="pt-BR"/>
              </w:rPr>
            </w:pPr>
            <w:r w:rsidRPr="004B78D1">
              <w:rPr>
                <w:rFonts w:ascii="Times New Roman" w:eastAsia="Times New Roman" w:hAnsi="Times New Roman"/>
                <w:lang w:eastAsia="pt-BR"/>
              </w:rPr>
              <w:t xml:space="preserve">Ventilador de teto comercial com motor grande de alta potência. O equipamento possui motor de alta potência de aproximadamente 150 W em 127 V e 180 W em 220 V. Área de ventilação estimada em cerca de 30 m². O ventilador tem diâmetro total aproximado de 1,10 m, com três pás em MDF e suporte reforçado. A carcaça é em aço tratado com </w:t>
            </w:r>
            <w:r w:rsidRPr="004B78D1">
              <w:rPr>
                <w:rFonts w:ascii="Times New Roman" w:eastAsia="Times New Roman" w:hAnsi="Times New Roman"/>
                <w:lang w:eastAsia="pt-BR"/>
              </w:rPr>
              <w:lastRenderedPageBreak/>
              <w:t>acabamento em pintura eletrostática. O ventilador opera em frequência de 60 Hz, com corrente de aproximadamente 1,42 A em 127v ou bivolt. Certificado pelo INMETRO.</w:t>
            </w:r>
          </w:p>
        </w:tc>
        <w:tc>
          <w:tcPr>
            <w:tcW w:w="992" w:type="dxa"/>
            <w:vAlign w:val="center"/>
          </w:tcPr>
          <w:p w14:paraId="46ADD61F"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lastRenderedPageBreak/>
              <w:t>26</w:t>
            </w:r>
          </w:p>
        </w:tc>
        <w:tc>
          <w:tcPr>
            <w:tcW w:w="1134" w:type="dxa"/>
            <w:vAlign w:val="center"/>
          </w:tcPr>
          <w:p w14:paraId="15FC3C5B" w14:textId="77777777" w:rsidR="00FC1C86" w:rsidRPr="004B78D1" w:rsidRDefault="00FC1C86" w:rsidP="009F4AAE">
            <w:pPr>
              <w:autoSpaceDE w:val="0"/>
              <w:autoSpaceDN w:val="0"/>
              <w:adjustRightInd w:val="0"/>
              <w:spacing w:after="0" w:line="240" w:lineRule="auto"/>
              <w:jc w:val="center"/>
              <w:rPr>
                <w:rFonts w:ascii="Times New Roman" w:hAnsi="Times New Roman"/>
                <w:color w:val="000000"/>
              </w:rPr>
            </w:pPr>
            <w:r w:rsidRPr="004B78D1">
              <w:rPr>
                <w:rFonts w:ascii="Times New Roman" w:hAnsi="Times New Roman"/>
                <w:color w:val="000000"/>
              </w:rPr>
              <w:t>Unid</w:t>
            </w:r>
          </w:p>
        </w:tc>
        <w:tc>
          <w:tcPr>
            <w:tcW w:w="1276" w:type="dxa"/>
            <w:vAlign w:val="center"/>
          </w:tcPr>
          <w:p w14:paraId="1BA29562" w14:textId="5C8F16B4" w:rsidR="00FC1C86" w:rsidRPr="004B78D1" w:rsidRDefault="00E00CD6" w:rsidP="009F4AAE">
            <w:pPr>
              <w:autoSpaceDE w:val="0"/>
              <w:autoSpaceDN w:val="0"/>
              <w:adjustRightInd w:val="0"/>
              <w:spacing w:after="0" w:line="240" w:lineRule="auto"/>
              <w:jc w:val="center"/>
              <w:rPr>
                <w:rFonts w:ascii="Times New Roman" w:hAnsi="Times New Roman"/>
              </w:rPr>
            </w:pPr>
            <w:r>
              <w:rPr>
                <w:rFonts w:ascii="Times New Roman" w:hAnsi="Times New Roman"/>
              </w:rPr>
              <w:t>4.563,00</w:t>
            </w:r>
          </w:p>
        </w:tc>
      </w:tr>
      <w:tr w:rsidR="00D572AD" w:rsidRPr="001F53FB" w14:paraId="0113623A" w14:textId="77777777" w:rsidTr="00D572AD">
        <w:trPr>
          <w:trHeight w:val="364"/>
        </w:trPr>
        <w:tc>
          <w:tcPr>
            <w:tcW w:w="9351" w:type="dxa"/>
            <w:gridSpan w:val="4"/>
            <w:shd w:val="clear" w:color="auto" w:fill="auto"/>
            <w:vAlign w:val="center"/>
          </w:tcPr>
          <w:p w14:paraId="46DF754F" w14:textId="05D79135" w:rsidR="00D572AD" w:rsidRPr="004B78D1" w:rsidRDefault="00D572AD" w:rsidP="009F4AAE">
            <w:pPr>
              <w:autoSpaceDE w:val="0"/>
              <w:autoSpaceDN w:val="0"/>
              <w:adjustRightInd w:val="0"/>
              <w:spacing w:after="0" w:line="240" w:lineRule="auto"/>
              <w:jc w:val="right"/>
              <w:rPr>
                <w:rFonts w:ascii="Times New Roman" w:hAnsi="Times New Roman"/>
                <w:color w:val="000000"/>
              </w:rPr>
            </w:pPr>
            <w:r w:rsidRPr="004B78D1">
              <w:rPr>
                <w:rFonts w:ascii="Times New Roman" w:eastAsia="Times New Roman" w:hAnsi="Times New Roman"/>
                <w:lang w:eastAsia="pt-BR"/>
              </w:rPr>
              <w:t>TOTAL</w:t>
            </w:r>
            <w:r>
              <w:rPr>
                <w:rFonts w:ascii="Times New Roman" w:eastAsia="Times New Roman" w:hAnsi="Times New Roman"/>
                <w:lang w:eastAsia="pt-BR"/>
              </w:rPr>
              <w:t xml:space="preserve"> ESTIMADO</w:t>
            </w:r>
            <w:r w:rsidRPr="004B78D1">
              <w:rPr>
                <w:rFonts w:ascii="Times New Roman" w:eastAsia="Times New Roman" w:hAnsi="Times New Roman"/>
                <w:lang w:eastAsia="pt-BR"/>
              </w:rPr>
              <w:t>:</w:t>
            </w:r>
          </w:p>
        </w:tc>
        <w:tc>
          <w:tcPr>
            <w:tcW w:w="1276" w:type="dxa"/>
            <w:vAlign w:val="center"/>
          </w:tcPr>
          <w:p w14:paraId="059D5D5D" w14:textId="21FA729D" w:rsidR="00D572AD" w:rsidRPr="004B78D1" w:rsidRDefault="001A1BAF" w:rsidP="009F4AAE">
            <w:pPr>
              <w:autoSpaceDE w:val="0"/>
              <w:autoSpaceDN w:val="0"/>
              <w:adjustRightInd w:val="0"/>
              <w:spacing w:after="0" w:line="240" w:lineRule="auto"/>
              <w:jc w:val="center"/>
              <w:rPr>
                <w:rFonts w:ascii="Times New Roman" w:hAnsi="Times New Roman"/>
              </w:rPr>
            </w:pPr>
            <w:r w:rsidRPr="001A1BAF">
              <w:rPr>
                <w:rFonts w:ascii="Times New Roman" w:hAnsi="Times New Roman"/>
              </w:rPr>
              <w:t>278.102,45</w:t>
            </w:r>
          </w:p>
        </w:tc>
      </w:tr>
    </w:tbl>
    <w:p w14:paraId="0E1933F7" w14:textId="74AFBE4C" w:rsidR="00B210CD" w:rsidRDefault="005C6540" w:rsidP="009F4AAE">
      <w:pPr>
        <w:pStyle w:val="Textbody"/>
        <w:spacing w:before="240" w:after="0" w:line="240" w:lineRule="auto"/>
        <w:rPr>
          <w:rFonts w:ascii="Times New Roman" w:hAnsi="Times New Roman" w:cs="Times New Roman"/>
          <w:color w:val="000000"/>
          <w:sz w:val="22"/>
          <w:szCs w:val="22"/>
        </w:rPr>
      </w:pPr>
      <w:r>
        <w:rPr>
          <w:rFonts w:ascii="Times New Roman" w:hAnsi="Times New Roman" w:cs="Times New Roman"/>
          <w:color w:val="000000"/>
          <w:sz w:val="22"/>
          <w:szCs w:val="22"/>
        </w:rPr>
        <w:t xml:space="preserve">Referências dos valores estimados: Processo 204/2025 – Prefeitura M. de Itaguara; </w:t>
      </w:r>
      <w:r w:rsidR="005D71BA">
        <w:rPr>
          <w:rFonts w:ascii="Times New Roman" w:hAnsi="Times New Roman" w:cs="Times New Roman"/>
          <w:color w:val="000000"/>
          <w:sz w:val="22"/>
          <w:szCs w:val="22"/>
        </w:rPr>
        <w:t xml:space="preserve">Processo 101/2025 – Prefeitura M. de Itaguara; </w:t>
      </w:r>
      <w:r>
        <w:rPr>
          <w:rFonts w:ascii="Times New Roman" w:hAnsi="Times New Roman" w:cs="Times New Roman"/>
          <w:color w:val="000000"/>
          <w:sz w:val="22"/>
          <w:szCs w:val="22"/>
        </w:rPr>
        <w:t xml:space="preserve">Site ABC Metal; </w:t>
      </w:r>
      <w:r w:rsidR="00C8156C">
        <w:rPr>
          <w:rFonts w:ascii="Times New Roman" w:hAnsi="Times New Roman" w:cs="Times New Roman"/>
          <w:color w:val="000000"/>
          <w:sz w:val="22"/>
          <w:szCs w:val="22"/>
        </w:rPr>
        <w:t>Site Amazon; Site Casas Bahia</w:t>
      </w:r>
      <w:r w:rsidR="005D71BA">
        <w:rPr>
          <w:rFonts w:ascii="Times New Roman" w:hAnsi="Times New Roman" w:cs="Times New Roman"/>
          <w:color w:val="000000"/>
          <w:sz w:val="22"/>
          <w:szCs w:val="22"/>
        </w:rPr>
        <w:t>; Site Mega Playgrounds; Site Magazine Luiza</w:t>
      </w:r>
      <w:r w:rsidR="00317008">
        <w:rPr>
          <w:rFonts w:ascii="Times New Roman" w:hAnsi="Times New Roman" w:cs="Times New Roman"/>
          <w:color w:val="000000"/>
          <w:sz w:val="22"/>
          <w:szCs w:val="22"/>
        </w:rPr>
        <w:t>; Site Centro Sul Shop;</w:t>
      </w:r>
      <w:r w:rsidR="00B631F9">
        <w:rPr>
          <w:rFonts w:ascii="Times New Roman" w:hAnsi="Times New Roman" w:cs="Times New Roman"/>
          <w:color w:val="000000"/>
          <w:sz w:val="22"/>
          <w:szCs w:val="22"/>
        </w:rPr>
        <w:t xml:space="preserve"> Site IFontech; Site Loja do Mecânico; Site Leroy Merlin;</w:t>
      </w:r>
      <w:r w:rsidR="00E00CD6">
        <w:rPr>
          <w:rFonts w:ascii="Times New Roman" w:hAnsi="Times New Roman" w:cs="Times New Roman"/>
          <w:color w:val="000000"/>
          <w:sz w:val="22"/>
          <w:szCs w:val="22"/>
        </w:rPr>
        <w:t xml:space="preserve"> Site Lumina Arte</w:t>
      </w:r>
    </w:p>
    <w:p w14:paraId="2D59101B" w14:textId="77777777" w:rsidR="00B210CD" w:rsidRDefault="00B210CD" w:rsidP="009F4AAE">
      <w:pPr>
        <w:pStyle w:val="Textbody"/>
        <w:spacing w:after="0" w:line="240" w:lineRule="auto"/>
        <w:rPr>
          <w:rFonts w:ascii="Times New Roman" w:hAnsi="Times New Roman" w:cs="Times New Roman"/>
          <w:color w:val="000000"/>
          <w:sz w:val="22"/>
          <w:szCs w:val="22"/>
        </w:rPr>
      </w:pPr>
    </w:p>
    <w:p w14:paraId="1FCB62D8" w14:textId="77777777" w:rsidR="009D796F" w:rsidRDefault="009D796F" w:rsidP="009F4AAE">
      <w:pPr>
        <w:pStyle w:val="Textbody"/>
        <w:spacing w:after="0" w:line="240" w:lineRule="auto"/>
        <w:rPr>
          <w:rFonts w:ascii="Times New Roman" w:hAnsi="Times New Roman" w:cs="Times New Roman"/>
          <w:color w:val="000000"/>
          <w:sz w:val="22"/>
          <w:szCs w:val="22"/>
        </w:rPr>
      </w:pPr>
    </w:p>
    <w:p w14:paraId="7825DC0B" w14:textId="088E8F2D" w:rsidR="009D796F" w:rsidRPr="009D796F" w:rsidRDefault="009D796F" w:rsidP="009D796F">
      <w:pPr>
        <w:pStyle w:val="Textbody"/>
        <w:spacing w:line="240" w:lineRule="auto"/>
        <w:jc w:val="center"/>
        <w:rPr>
          <w:rFonts w:ascii="Times New Roman" w:hAnsi="Times New Roman" w:cs="Times New Roman"/>
          <w:color w:val="000000"/>
          <w:u w:val="single"/>
        </w:rPr>
      </w:pPr>
      <w:r w:rsidRPr="00B210CD">
        <w:rPr>
          <w:rFonts w:ascii="Times New Roman" w:hAnsi="Times New Roman" w:cs="Times New Roman"/>
          <w:color w:val="000000"/>
          <w:u w:val="single"/>
        </w:rPr>
        <w:t xml:space="preserve">Secretaria M. de </w:t>
      </w:r>
      <w:r>
        <w:rPr>
          <w:rFonts w:ascii="Times New Roman" w:hAnsi="Times New Roman" w:cs="Times New Roman"/>
          <w:color w:val="000000"/>
          <w:u w:val="single"/>
        </w:rPr>
        <w:t>Educação</w:t>
      </w:r>
      <w:r w:rsidR="005144E1">
        <w:rPr>
          <w:rFonts w:ascii="Times New Roman" w:hAnsi="Times New Roman" w:cs="Times New Roman"/>
          <w:color w:val="000000"/>
          <w:u w:val="single"/>
        </w:rPr>
        <w:t xml:space="preserve"> – Biblioteca Municipal</w:t>
      </w:r>
    </w:p>
    <w:tbl>
      <w:tblPr>
        <w:tblpPr w:leftFromText="141" w:rightFromText="141" w:vertAnchor="text" w:tblpX="-1100" w:tblpY="1"/>
        <w:tblOverlap w:val="neve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521"/>
        <w:gridCol w:w="992"/>
        <w:gridCol w:w="1134"/>
        <w:gridCol w:w="1276"/>
      </w:tblGrid>
      <w:tr w:rsidR="005144E1" w:rsidRPr="00A70D0A" w14:paraId="01A617FB" w14:textId="77777777" w:rsidTr="005144E1">
        <w:trPr>
          <w:trHeight w:val="563"/>
        </w:trPr>
        <w:tc>
          <w:tcPr>
            <w:tcW w:w="704" w:type="dxa"/>
            <w:shd w:val="clear" w:color="auto" w:fill="auto"/>
          </w:tcPr>
          <w:p w14:paraId="096CDD7D" w14:textId="0A246E40" w:rsidR="005144E1" w:rsidRPr="00A70D0A" w:rsidRDefault="005144E1" w:rsidP="005144E1">
            <w:pPr>
              <w:snapToGrid w:val="0"/>
              <w:spacing w:after="0" w:line="240" w:lineRule="auto"/>
              <w:jc w:val="center"/>
              <w:rPr>
                <w:rFonts w:ascii="Times New Roman" w:hAnsi="Times New Roman"/>
                <w:b/>
                <w:bCs/>
              </w:rPr>
            </w:pPr>
            <w:r w:rsidRPr="00A70D0A">
              <w:rPr>
                <w:rFonts w:ascii="Times New Roman" w:hAnsi="Times New Roman"/>
                <w:b/>
                <w:bCs/>
              </w:rPr>
              <w:t>Item</w:t>
            </w:r>
          </w:p>
        </w:tc>
        <w:tc>
          <w:tcPr>
            <w:tcW w:w="6521" w:type="dxa"/>
            <w:shd w:val="clear" w:color="auto" w:fill="auto"/>
          </w:tcPr>
          <w:p w14:paraId="3079AD9F" w14:textId="77777777" w:rsidR="005144E1" w:rsidRPr="00A70D0A" w:rsidRDefault="005144E1" w:rsidP="005144E1">
            <w:pPr>
              <w:snapToGrid w:val="0"/>
              <w:spacing w:after="0" w:line="240" w:lineRule="auto"/>
              <w:jc w:val="center"/>
              <w:rPr>
                <w:rFonts w:ascii="Times New Roman" w:hAnsi="Times New Roman"/>
                <w:b/>
                <w:bCs/>
              </w:rPr>
            </w:pPr>
            <w:r w:rsidRPr="00A70D0A">
              <w:rPr>
                <w:rFonts w:ascii="Times New Roman" w:hAnsi="Times New Roman"/>
                <w:b/>
                <w:bCs/>
              </w:rPr>
              <w:t>Descrição do objeto</w:t>
            </w:r>
          </w:p>
        </w:tc>
        <w:tc>
          <w:tcPr>
            <w:tcW w:w="992" w:type="dxa"/>
          </w:tcPr>
          <w:p w14:paraId="470682DB" w14:textId="6FA16D92" w:rsidR="005144E1" w:rsidRPr="005144E1" w:rsidRDefault="005144E1" w:rsidP="005144E1">
            <w:pPr>
              <w:pStyle w:val="Default"/>
              <w:jc w:val="center"/>
              <w:rPr>
                <w:b/>
                <w:bCs/>
                <w:sz w:val="22"/>
                <w:szCs w:val="22"/>
              </w:rPr>
            </w:pPr>
            <w:r w:rsidRPr="00A70D0A">
              <w:rPr>
                <w:b/>
                <w:bCs/>
                <w:sz w:val="22"/>
                <w:szCs w:val="22"/>
              </w:rPr>
              <w:t>Quant.</w:t>
            </w:r>
          </w:p>
        </w:tc>
        <w:tc>
          <w:tcPr>
            <w:tcW w:w="1134" w:type="dxa"/>
          </w:tcPr>
          <w:p w14:paraId="5FD6DA15" w14:textId="77777777" w:rsidR="005144E1" w:rsidRPr="00A70D0A" w:rsidRDefault="005144E1" w:rsidP="005144E1">
            <w:pPr>
              <w:pStyle w:val="Default"/>
              <w:jc w:val="center"/>
              <w:rPr>
                <w:b/>
                <w:bCs/>
                <w:sz w:val="22"/>
                <w:szCs w:val="22"/>
              </w:rPr>
            </w:pPr>
            <w:r w:rsidRPr="00A70D0A">
              <w:rPr>
                <w:b/>
                <w:bCs/>
                <w:sz w:val="22"/>
                <w:szCs w:val="22"/>
              </w:rPr>
              <w:t>Unid.</w:t>
            </w:r>
          </w:p>
        </w:tc>
        <w:tc>
          <w:tcPr>
            <w:tcW w:w="1276" w:type="dxa"/>
          </w:tcPr>
          <w:p w14:paraId="567C8278" w14:textId="77777777" w:rsidR="005144E1" w:rsidRPr="00A70D0A" w:rsidRDefault="005144E1" w:rsidP="005144E1">
            <w:pPr>
              <w:pStyle w:val="Default"/>
              <w:jc w:val="center"/>
              <w:rPr>
                <w:b/>
                <w:bCs/>
                <w:sz w:val="22"/>
                <w:szCs w:val="22"/>
              </w:rPr>
            </w:pPr>
            <w:r w:rsidRPr="00A70D0A">
              <w:rPr>
                <w:b/>
                <w:bCs/>
                <w:sz w:val="22"/>
                <w:szCs w:val="22"/>
              </w:rPr>
              <w:t>Valor total estimado</w:t>
            </w:r>
          </w:p>
        </w:tc>
      </w:tr>
      <w:tr w:rsidR="005144E1" w:rsidRPr="00A70D0A" w14:paraId="1DEC7186" w14:textId="77777777" w:rsidTr="005144E1">
        <w:trPr>
          <w:trHeight w:val="416"/>
        </w:trPr>
        <w:tc>
          <w:tcPr>
            <w:tcW w:w="704" w:type="dxa"/>
            <w:shd w:val="clear" w:color="auto" w:fill="auto"/>
            <w:vAlign w:val="center"/>
          </w:tcPr>
          <w:p w14:paraId="5BF29840" w14:textId="77777777" w:rsidR="005144E1" w:rsidRPr="00D336C0" w:rsidRDefault="005144E1" w:rsidP="009D796F">
            <w:pPr>
              <w:numPr>
                <w:ilvl w:val="0"/>
                <w:numId w:val="26"/>
              </w:numPr>
              <w:spacing w:after="0" w:line="276" w:lineRule="auto"/>
              <w:jc w:val="center"/>
              <w:rPr>
                <w:rFonts w:ascii="Times New Roman" w:hAnsi="Times New Roman"/>
              </w:rPr>
            </w:pPr>
          </w:p>
        </w:tc>
        <w:tc>
          <w:tcPr>
            <w:tcW w:w="6521" w:type="dxa"/>
            <w:shd w:val="clear" w:color="auto" w:fill="auto"/>
          </w:tcPr>
          <w:p w14:paraId="1218C927" w14:textId="77777777" w:rsidR="00424982" w:rsidRDefault="00424982" w:rsidP="00424982">
            <w:pPr>
              <w:snapToGrid w:val="0"/>
              <w:spacing w:after="0"/>
              <w:jc w:val="both"/>
              <w:rPr>
                <w:rFonts w:ascii="Times New Roman" w:hAnsi="Times New Roman"/>
                <w:color w:val="000000"/>
              </w:rPr>
            </w:pPr>
            <w:r w:rsidRPr="00424982">
              <w:rPr>
                <w:rFonts w:ascii="Times New Roman" w:hAnsi="Times New Roman"/>
                <w:color w:val="000000"/>
              </w:rPr>
              <w:t>Balcão de recepção, modelo em “L “, todo em madeira de MDF ou MDP 25mm, revestido em melamínico cor bege, medidas aproximadas 2200x1600mm com no mínimo 2 gavetas, com chave.</w:t>
            </w:r>
          </w:p>
          <w:p w14:paraId="7EF30358" w14:textId="6DCDFABB" w:rsidR="005144E1" w:rsidRDefault="005144E1" w:rsidP="009D796F">
            <w:pPr>
              <w:snapToGrid w:val="0"/>
              <w:spacing w:after="0"/>
              <w:jc w:val="center"/>
              <w:rPr>
                <w:rFonts w:ascii="Times New Roman" w:hAnsi="Times New Roman"/>
                <w:color w:val="000000"/>
              </w:rPr>
            </w:pPr>
            <w:r w:rsidRPr="00EE3FD2">
              <w:rPr>
                <w:rFonts w:ascii="Times New Roman" w:hAnsi="Times New Roman"/>
                <w:color w:val="000000"/>
              </w:rPr>
              <w:t xml:space="preserve">Imagem </w:t>
            </w:r>
            <w:r>
              <w:rPr>
                <w:rFonts w:ascii="Times New Roman" w:hAnsi="Times New Roman"/>
                <w:color w:val="000000"/>
              </w:rPr>
              <w:t xml:space="preserve">ilustrativa de </w:t>
            </w:r>
            <w:r w:rsidRPr="00EE3FD2">
              <w:rPr>
                <w:rFonts w:ascii="Times New Roman" w:hAnsi="Times New Roman"/>
                <w:color w:val="000000"/>
              </w:rPr>
              <w:t>referência</w:t>
            </w:r>
          </w:p>
          <w:p w14:paraId="4BD44599" w14:textId="23EFD3D3" w:rsidR="005144E1" w:rsidRPr="000767A9" w:rsidRDefault="005144E1" w:rsidP="009D796F">
            <w:pPr>
              <w:snapToGrid w:val="0"/>
              <w:spacing w:after="0"/>
              <w:jc w:val="center"/>
              <w:rPr>
                <w:rFonts w:ascii="Times New Roman" w:hAnsi="Times New Roman"/>
                <w:color w:val="000000"/>
              </w:rPr>
            </w:pPr>
            <w:r w:rsidRPr="00105C83">
              <w:rPr>
                <w:noProof/>
              </w:rPr>
              <w:drawing>
                <wp:inline distT="0" distB="0" distL="0" distR="0" wp14:anchorId="46501904" wp14:editId="782E513F">
                  <wp:extent cx="1409700" cy="140970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tc>
        <w:tc>
          <w:tcPr>
            <w:tcW w:w="992" w:type="dxa"/>
            <w:vAlign w:val="center"/>
          </w:tcPr>
          <w:p w14:paraId="297ED786" w14:textId="77777777" w:rsidR="005144E1" w:rsidRDefault="005144E1" w:rsidP="009D796F">
            <w:pPr>
              <w:pStyle w:val="Default"/>
              <w:spacing w:line="276" w:lineRule="auto"/>
              <w:jc w:val="center"/>
              <w:rPr>
                <w:sz w:val="22"/>
                <w:szCs w:val="22"/>
              </w:rPr>
            </w:pPr>
            <w:r>
              <w:rPr>
                <w:sz w:val="22"/>
                <w:szCs w:val="22"/>
              </w:rPr>
              <w:t>1</w:t>
            </w:r>
          </w:p>
        </w:tc>
        <w:tc>
          <w:tcPr>
            <w:tcW w:w="1134" w:type="dxa"/>
            <w:vAlign w:val="center"/>
          </w:tcPr>
          <w:p w14:paraId="021EFA76" w14:textId="77777777" w:rsidR="005144E1" w:rsidRDefault="005144E1" w:rsidP="009D796F">
            <w:pPr>
              <w:pStyle w:val="Default"/>
              <w:spacing w:line="276" w:lineRule="auto"/>
              <w:jc w:val="center"/>
              <w:rPr>
                <w:sz w:val="22"/>
                <w:szCs w:val="22"/>
              </w:rPr>
            </w:pPr>
            <w:r>
              <w:rPr>
                <w:sz w:val="22"/>
                <w:szCs w:val="22"/>
              </w:rPr>
              <w:t>UN</w:t>
            </w:r>
          </w:p>
        </w:tc>
        <w:tc>
          <w:tcPr>
            <w:tcW w:w="1276" w:type="dxa"/>
            <w:vAlign w:val="center"/>
          </w:tcPr>
          <w:p w14:paraId="082C1348" w14:textId="06FB5F5B" w:rsidR="005144E1" w:rsidRPr="00D336C0" w:rsidRDefault="005144E1" w:rsidP="009D796F">
            <w:pPr>
              <w:pStyle w:val="Default"/>
              <w:spacing w:line="276" w:lineRule="auto"/>
              <w:jc w:val="center"/>
              <w:rPr>
                <w:sz w:val="22"/>
                <w:szCs w:val="22"/>
              </w:rPr>
            </w:pPr>
            <w:r>
              <w:rPr>
                <w:sz w:val="22"/>
                <w:szCs w:val="22"/>
              </w:rPr>
              <w:t>3.802,00</w:t>
            </w:r>
          </w:p>
        </w:tc>
      </w:tr>
      <w:tr w:rsidR="005144E1" w:rsidRPr="00A70D0A" w14:paraId="1C6F09A0" w14:textId="77777777" w:rsidTr="005144E1">
        <w:trPr>
          <w:trHeight w:val="416"/>
        </w:trPr>
        <w:tc>
          <w:tcPr>
            <w:tcW w:w="704" w:type="dxa"/>
            <w:shd w:val="clear" w:color="auto" w:fill="auto"/>
            <w:vAlign w:val="center"/>
          </w:tcPr>
          <w:p w14:paraId="12CBD648" w14:textId="77777777" w:rsidR="005144E1" w:rsidRPr="00D336C0" w:rsidRDefault="005144E1" w:rsidP="009D796F">
            <w:pPr>
              <w:numPr>
                <w:ilvl w:val="0"/>
                <w:numId w:val="26"/>
              </w:numPr>
              <w:spacing w:after="0" w:line="276" w:lineRule="auto"/>
              <w:jc w:val="center"/>
              <w:rPr>
                <w:rFonts w:ascii="Times New Roman" w:hAnsi="Times New Roman"/>
              </w:rPr>
            </w:pPr>
          </w:p>
        </w:tc>
        <w:tc>
          <w:tcPr>
            <w:tcW w:w="6521" w:type="dxa"/>
            <w:shd w:val="clear" w:color="auto" w:fill="auto"/>
          </w:tcPr>
          <w:p w14:paraId="30E84F44" w14:textId="77777777" w:rsidR="005144E1" w:rsidRDefault="005144E1" w:rsidP="009D796F">
            <w:pPr>
              <w:snapToGrid w:val="0"/>
              <w:spacing w:after="0"/>
              <w:jc w:val="both"/>
              <w:rPr>
                <w:rFonts w:ascii="Times New Roman" w:hAnsi="Times New Roman"/>
                <w:color w:val="000000"/>
              </w:rPr>
            </w:pPr>
            <w:r w:rsidRPr="008D4EE7">
              <w:rPr>
                <w:rFonts w:ascii="Times New Roman" w:hAnsi="Times New Roman"/>
                <w:color w:val="000000"/>
              </w:rPr>
              <w:t>Bibliocanto de aço, totalmente confeccionado em chapa de aço de baixo teor de carbono,</w:t>
            </w:r>
            <w:r>
              <w:rPr>
                <w:rFonts w:ascii="Times New Roman" w:hAnsi="Times New Roman"/>
                <w:color w:val="000000"/>
              </w:rPr>
              <w:t xml:space="preserve"> </w:t>
            </w:r>
            <w:r w:rsidRPr="008D4EE7">
              <w:rPr>
                <w:rFonts w:ascii="Times New Roman" w:hAnsi="Times New Roman"/>
                <w:color w:val="000000"/>
              </w:rPr>
              <w:t xml:space="preserve">com acabamento pelo sistema de tratamento químico da chapa (anti-ferruginoso e fosfatizante) e pintura através de sistema eletrostático a pó, com camada mínima de tinta de 70 micras. Chapa de aço nº 18 (1,2 mm) </w:t>
            </w:r>
            <w:r>
              <w:rPr>
                <w:rFonts w:ascii="Times New Roman" w:hAnsi="Times New Roman"/>
                <w:color w:val="000000"/>
              </w:rPr>
              <w:t xml:space="preserve">ou espessura superior </w:t>
            </w:r>
            <w:r w:rsidRPr="008D4EE7">
              <w:rPr>
                <w:rFonts w:ascii="Times New Roman" w:hAnsi="Times New Roman"/>
                <w:color w:val="000000"/>
              </w:rPr>
              <w:t>dobrado em forma de “L”,</w:t>
            </w:r>
            <w:r>
              <w:rPr>
                <w:rFonts w:ascii="Times New Roman" w:hAnsi="Times New Roman"/>
                <w:color w:val="000000"/>
              </w:rPr>
              <w:t xml:space="preserve"> </w:t>
            </w:r>
            <w:r w:rsidRPr="008D4EE7">
              <w:rPr>
                <w:rFonts w:ascii="Times New Roman" w:hAnsi="Times New Roman"/>
                <w:color w:val="000000"/>
              </w:rPr>
              <w:t>cantos arredondados, sem cantos vivos, sem rebarbas ou arestas cortantes. Dimensões: Altura 20 cm, Largura 10 cm</w:t>
            </w:r>
            <w:r>
              <w:rPr>
                <w:rFonts w:ascii="Times New Roman" w:hAnsi="Times New Roman"/>
                <w:color w:val="000000"/>
              </w:rPr>
              <w:t xml:space="preserve"> e </w:t>
            </w:r>
            <w:r w:rsidRPr="008D4EE7">
              <w:rPr>
                <w:rFonts w:ascii="Times New Roman" w:hAnsi="Times New Roman"/>
                <w:color w:val="000000"/>
              </w:rPr>
              <w:t>Base 20 cm</w:t>
            </w:r>
          </w:p>
          <w:p w14:paraId="5B35A5A4" w14:textId="77777777" w:rsidR="005144E1" w:rsidRDefault="005144E1" w:rsidP="009D796F">
            <w:pPr>
              <w:snapToGrid w:val="0"/>
              <w:spacing w:after="0"/>
              <w:jc w:val="center"/>
              <w:rPr>
                <w:rFonts w:ascii="Times New Roman" w:hAnsi="Times New Roman"/>
                <w:color w:val="000000"/>
              </w:rPr>
            </w:pPr>
            <w:r w:rsidRPr="008D4EE7">
              <w:rPr>
                <w:rFonts w:ascii="Times New Roman" w:hAnsi="Times New Roman"/>
                <w:color w:val="000000"/>
              </w:rPr>
              <w:t xml:space="preserve">  </w:t>
            </w:r>
            <w:r w:rsidRPr="00EE3FD2">
              <w:rPr>
                <w:rFonts w:ascii="Times New Roman" w:hAnsi="Times New Roman"/>
                <w:color w:val="000000"/>
              </w:rPr>
              <w:t xml:space="preserve"> Imagem </w:t>
            </w:r>
            <w:r>
              <w:rPr>
                <w:rFonts w:ascii="Times New Roman" w:hAnsi="Times New Roman"/>
                <w:color w:val="000000"/>
              </w:rPr>
              <w:t xml:space="preserve">ilustrativa de </w:t>
            </w:r>
            <w:r w:rsidRPr="00EE3FD2">
              <w:rPr>
                <w:rFonts w:ascii="Times New Roman" w:hAnsi="Times New Roman"/>
                <w:color w:val="000000"/>
              </w:rPr>
              <w:t>referência</w:t>
            </w:r>
          </w:p>
          <w:p w14:paraId="3420586D" w14:textId="3848699A" w:rsidR="005144E1" w:rsidRPr="000767A9" w:rsidRDefault="005144E1" w:rsidP="009D796F">
            <w:pPr>
              <w:snapToGrid w:val="0"/>
              <w:spacing w:after="0"/>
              <w:jc w:val="center"/>
              <w:rPr>
                <w:rFonts w:ascii="Times New Roman" w:hAnsi="Times New Roman"/>
                <w:color w:val="000000"/>
              </w:rPr>
            </w:pPr>
            <w:r w:rsidRPr="00105C83">
              <w:rPr>
                <w:noProof/>
              </w:rPr>
              <w:drawing>
                <wp:inline distT="0" distB="0" distL="0" distR="0" wp14:anchorId="09DC8E37" wp14:editId="2456B0C4">
                  <wp:extent cx="1173480" cy="1257300"/>
                  <wp:effectExtent l="0" t="0" r="762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36" cstate="print">
                            <a:extLst>
                              <a:ext uri="{28A0092B-C50C-407E-A947-70E740481C1C}">
                                <a14:useLocalDpi xmlns:a14="http://schemas.microsoft.com/office/drawing/2010/main" val="0"/>
                              </a:ext>
                            </a:extLst>
                          </a:blip>
                          <a:srcRect l="18140" t="16743" r="18605" b="15582"/>
                          <a:stretch>
                            <a:fillRect/>
                          </a:stretch>
                        </pic:blipFill>
                        <pic:spPr bwMode="auto">
                          <a:xfrm>
                            <a:off x="0" y="0"/>
                            <a:ext cx="1173480" cy="1257300"/>
                          </a:xfrm>
                          <a:prstGeom prst="rect">
                            <a:avLst/>
                          </a:prstGeom>
                          <a:noFill/>
                          <a:ln>
                            <a:noFill/>
                          </a:ln>
                        </pic:spPr>
                      </pic:pic>
                    </a:graphicData>
                  </a:graphic>
                </wp:inline>
              </w:drawing>
            </w:r>
          </w:p>
        </w:tc>
        <w:tc>
          <w:tcPr>
            <w:tcW w:w="992" w:type="dxa"/>
            <w:vAlign w:val="center"/>
          </w:tcPr>
          <w:p w14:paraId="57ED0AE3" w14:textId="77777777" w:rsidR="005144E1" w:rsidRDefault="005144E1" w:rsidP="009D796F">
            <w:pPr>
              <w:pStyle w:val="Default"/>
              <w:spacing w:line="276" w:lineRule="auto"/>
              <w:jc w:val="center"/>
              <w:rPr>
                <w:sz w:val="22"/>
                <w:szCs w:val="22"/>
              </w:rPr>
            </w:pPr>
            <w:r>
              <w:rPr>
                <w:sz w:val="22"/>
                <w:szCs w:val="22"/>
              </w:rPr>
              <w:t>66</w:t>
            </w:r>
          </w:p>
        </w:tc>
        <w:tc>
          <w:tcPr>
            <w:tcW w:w="1134" w:type="dxa"/>
            <w:vAlign w:val="center"/>
          </w:tcPr>
          <w:p w14:paraId="3BC796A2" w14:textId="77777777" w:rsidR="005144E1" w:rsidRDefault="005144E1" w:rsidP="009D796F">
            <w:pPr>
              <w:pStyle w:val="Default"/>
              <w:spacing w:line="276" w:lineRule="auto"/>
              <w:jc w:val="center"/>
              <w:rPr>
                <w:sz w:val="22"/>
                <w:szCs w:val="22"/>
              </w:rPr>
            </w:pPr>
            <w:r>
              <w:rPr>
                <w:sz w:val="22"/>
                <w:szCs w:val="22"/>
              </w:rPr>
              <w:t>UN</w:t>
            </w:r>
          </w:p>
        </w:tc>
        <w:tc>
          <w:tcPr>
            <w:tcW w:w="1276" w:type="dxa"/>
            <w:vAlign w:val="center"/>
          </w:tcPr>
          <w:p w14:paraId="2D5B2389" w14:textId="39447DEE" w:rsidR="005144E1" w:rsidRPr="00D336C0" w:rsidRDefault="005144E1" w:rsidP="009D796F">
            <w:pPr>
              <w:pStyle w:val="Default"/>
              <w:spacing w:line="276" w:lineRule="auto"/>
              <w:jc w:val="center"/>
              <w:rPr>
                <w:sz w:val="22"/>
                <w:szCs w:val="22"/>
              </w:rPr>
            </w:pPr>
            <w:r>
              <w:rPr>
                <w:sz w:val="22"/>
                <w:szCs w:val="22"/>
              </w:rPr>
              <w:t>1.870,44</w:t>
            </w:r>
          </w:p>
        </w:tc>
      </w:tr>
      <w:tr w:rsidR="005144E1" w:rsidRPr="00A70D0A" w14:paraId="74B7A6B7" w14:textId="77777777" w:rsidTr="005144E1">
        <w:trPr>
          <w:trHeight w:val="416"/>
        </w:trPr>
        <w:tc>
          <w:tcPr>
            <w:tcW w:w="704" w:type="dxa"/>
            <w:shd w:val="clear" w:color="auto" w:fill="auto"/>
            <w:vAlign w:val="center"/>
          </w:tcPr>
          <w:p w14:paraId="6AD10435" w14:textId="77777777" w:rsidR="005144E1" w:rsidRPr="00D336C0" w:rsidRDefault="005144E1" w:rsidP="009D796F">
            <w:pPr>
              <w:numPr>
                <w:ilvl w:val="0"/>
                <w:numId w:val="26"/>
              </w:numPr>
              <w:spacing w:after="0" w:line="276" w:lineRule="auto"/>
              <w:jc w:val="center"/>
              <w:rPr>
                <w:rFonts w:ascii="Times New Roman" w:hAnsi="Times New Roman"/>
                <w:b/>
              </w:rPr>
            </w:pPr>
          </w:p>
        </w:tc>
        <w:tc>
          <w:tcPr>
            <w:tcW w:w="6521" w:type="dxa"/>
            <w:shd w:val="clear" w:color="auto" w:fill="auto"/>
          </w:tcPr>
          <w:p w14:paraId="6F9B5139" w14:textId="77777777" w:rsidR="005144E1" w:rsidRDefault="005144E1" w:rsidP="009D796F">
            <w:pPr>
              <w:snapToGrid w:val="0"/>
              <w:spacing w:after="0"/>
              <w:jc w:val="both"/>
              <w:rPr>
                <w:rFonts w:ascii="Times New Roman" w:hAnsi="Times New Roman"/>
                <w:color w:val="000000"/>
              </w:rPr>
            </w:pPr>
            <w:r w:rsidRPr="00EE3FD2">
              <w:rPr>
                <w:rFonts w:ascii="Times New Roman" w:hAnsi="Times New Roman"/>
                <w:color w:val="000000"/>
              </w:rPr>
              <w:t>Caixa bibliográfica em aço</w:t>
            </w:r>
            <w:r>
              <w:rPr>
                <w:rFonts w:ascii="Times New Roman" w:hAnsi="Times New Roman"/>
                <w:color w:val="000000"/>
              </w:rPr>
              <w:t xml:space="preserve"> -</w:t>
            </w:r>
            <w:r w:rsidRPr="00EE3FD2">
              <w:rPr>
                <w:rFonts w:ascii="Times New Roman" w:hAnsi="Times New Roman"/>
                <w:color w:val="000000"/>
              </w:rPr>
              <w:t xml:space="preserve"> Caixa para periódicos com fundo aberto, totalmente confeccionada em chapa de aço de baixo teor de carbono,</w:t>
            </w:r>
            <w:r>
              <w:rPr>
                <w:rFonts w:ascii="Times New Roman" w:hAnsi="Times New Roman"/>
                <w:color w:val="000000"/>
              </w:rPr>
              <w:t xml:space="preserve"> </w:t>
            </w:r>
            <w:r w:rsidRPr="00EE3FD2">
              <w:rPr>
                <w:rFonts w:ascii="Times New Roman" w:hAnsi="Times New Roman"/>
                <w:color w:val="000000"/>
              </w:rPr>
              <w:t xml:space="preserve">com acabamento pelo sistema de tratamento químico da chapa (anti-ferruginoso e fosfatizante) e pintura através de sistema eletrostático a pó, com camada mínima de tinta de 70 micras. </w:t>
            </w:r>
            <w:r>
              <w:rPr>
                <w:rFonts w:ascii="Times New Roman" w:hAnsi="Times New Roman"/>
                <w:color w:val="000000"/>
              </w:rPr>
              <w:t>Especificações</w:t>
            </w:r>
            <w:r w:rsidRPr="00EE3FD2">
              <w:rPr>
                <w:rFonts w:ascii="Times New Roman" w:hAnsi="Times New Roman"/>
                <w:color w:val="000000"/>
              </w:rPr>
              <w:t>: Chapa de aço nº 20 (0,9mm)</w:t>
            </w:r>
            <w:r>
              <w:rPr>
                <w:rFonts w:ascii="Times New Roman" w:hAnsi="Times New Roman"/>
                <w:color w:val="000000"/>
              </w:rPr>
              <w:t xml:space="preserve"> ou espessura superior</w:t>
            </w:r>
            <w:r w:rsidRPr="00EE3FD2">
              <w:rPr>
                <w:rFonts w:ascii="Times New Roman" w:hAnsi="Times New Roman"/>
                <w:color w:val="000000"/>
              </w:rPr>
              <w:t xml:space="preserve">, fechamento superior frontal com porta etiqueta estampado na chapa com largura de 8,0 cm e altura </w:t>
            </w:r>
            <w:r w:rsidRPr="00EE3FD2">
              <w:rPr>
                <w:rFonts w:ascii="Times New Roman" w:hAnsi="Times New Roman"/>
                <w:color w:val="000000"/>
              </w:rPr>
              <w:lastRenderedPageBreak/>
              <w:t>de 5,0cm, cantos arredondados, sem cantos vivos, sem rebarbas ou arestas cortantes. Dimensões: Altura 20cm, Largura: 10cm</w:t>
            </w:r>
            <w:r>
              <w:rPr>
                <w:rFonts w:ascii="Times New Roman" w:hAnsi="Times New Roman"/>
                <w:color w:val="000000"/>
              </w:rPr>
              <w:t xml:space="preserve"> e</w:t>
            </w:r>
            <w:r w:rsidRPr="00EE3FD2">
              <w:rPr>
                <w:rFonts w:ascii="Times New Roman" w:hAnsi="Times New Roman"/>
                <w:color w:val="000000"/>
              </w:rPr>
              <w:t xml:space="preserve"> Profundidade 20cm.</w:t>
            </w:r>
          </w:p>
          <w:p w14:paraId="3487EE2B" w14:textId="77777777" w:rsidR="005144E1" w:rsidRDefault="005144E1" w:rsidP="009D796F">
            <w:pPr>
              <w:snapToGrid w:val="0"/>
              <w:spacing w:after="0"/>
              <w:jc w:val="center"/>
              <w:rPr>
                <w:rFonts w:ascii="Times New Roman" w:hAnsi="Times New Roman"/>
                <w:color w:val="000000"/>
              </w:rPr>
            </w:pPr>
            <w:r w:rsidRPr="00EE3FD2">
              <w:rPr>
                <w:rFonts w:ascii="Times New Roman" w:hAnsi="Times New Roman"/>
                <w:color w:val="000000"/>
              </w:rPr>
              <w:t xml:space="preserve">Imagem </w:t>
            </w:r>
            <w:r>
              <w:rPr>
                <w:rFonts w:ascii="Times New Roman" w:hAnsi="Times New Roman"/>
                <w:color w:val="000000"/>
              </w:rPr>
              <w:t xml:space="preserve">ilustrativa de </w:t>
            </w:r>
            <w:r w:rsidRPr="00EE3FD2">
              <w:rPr>
                <w:rFonts w:ascii="Times New Roman" w:hAnsi="Times New Roman"/>
                <w:color w:val="000000"/>
              </w:rPr>
              <w:t>referência</w:t>
            </w:r>
          </w:p>
          <w:p w14:paraId="5DC8C834" w14:textId="56CF9498" w:rsidR="005144E1" w:rsidRPr="00D336C0" w:rsidRDefault="005144E1" w:rsidP="009D796F">
            <w:pPr>
              <w:snapToGrid w:val="0"/>
              <w:spacing w:after="0"/>
              <w:jc w:val="center"/>
              <w:rPr>
                <w:rFonts w:ascii="Times New Roman" w:hAnsi="Times New Roman"/>
                <w:color w:val="000000"/>
              </w:rPr>
            </w:pPr>
            <w:r w:rsidRPr="00EE3FD2">
              <w:rPr>
                <w:rFonts w:ascii="Arial" w:eastAsia="Times New Roman" w:hAnsi="Arial" w:cs="Arial"/>
                <w:noProof/>
                <w:color w:val="E6E8F0"/>
                <w:sz w:val="24"/>
                <w:szCs w:val="24"/>
                <w:shd w:val="clear" w:color="auto" w:fill="1F1F1F"/>
                <w:lang w:eastAsia="pt-BR"/>
              </w:rPr>
              <w:drawing>
                <wp:inline distT="0" distB="0" distL="0" distR="0" wp14:anchorId="6D488CB3" wp14:editId="5CB18DE5">
                  <wp:extent cx="1188720" cy="1278775"/>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37">
                            <a:extLst>
                              <a:ext uri="{28A0092B-C50C-407E-A947-70E740481C1C}">
                                <a14:useLocalDpi xmlns:a14="http://schemas.microsoft.com/office/drawing/2010/main" val="0"/>
                              </a:ext>
                            </a:extLst>
                          </a:blip>
                          <a:srcRect l="29619" t="25807" r="33568" b="17741"/>
                          <a:stretch>
                            <a:fillRect/>
                          </a:stretch>
                        </pic:blipFill>
                        <pic:spPr bwMode="auto">
                          <a:xfrm>
                            <a:off x="0" y="0"/>
                            <a:ext cx="1191416" cy="1281675"/>
                          </a:xfrm>
                          <a:prstGeom prst="rect">
                            <a:avLst/>
                          </a:prstGeom>
                          <a:noFill/>
                          <a:ln>
                            <a:noFill/>
                          </a:ln>
                        </pic:spPr>
                      </pic:pic>
                    </a:graphicData>
                  </a:graphic>
                </wp:inline>
              </w:drawing>
            </w:r>
          </w:p>
        </w:tc>
        <w:tc>
          <w:tcPr>
            <w:tcW w:w="992" w:type="dxa"/>
            <w:vAlign w:val="center"/>
          </w:tcPr>
          <w:p w14:paraId="7AB551E5" w14:textId="77777777" w:rsidR="005144E1" w:rsidRPr="00D336C0" w:rsidRDefault="005144E1" w:rsidP="009D796F">
            <w:pPr>
              <w:pStyle w:val="Default"/>
              <w:spacing w:line="276" w:lineRule="auto"/>
              <w:jc w:val="center"/>
              <w:rPr>
                <w:sz w:val="22"/>
                <w:szCs w:val="22"/>
              </w:rPr>
            </w:pPr>
            <w:r>
              <w:rPr>
                <w:sz w:val="22"/>
                <w:szCs w:val="22"/>
              </w:rPr>
              <w:lastRenderedPageBreak/>
              <w:t>5</w:t>
            </w:r>
          </w:p>
        </w:tc>
        <w:tc>
          <w:tcPr>
            <w:tcW w:w="1134" w:type="dxa"/>
            <w:vAlign w:val="center"/>
          </w:tcPr>
          <w:p w14:paraId="1913CAAF" w14:textId="77777777" w:rsidR="005144E1" w:rsidRPr="00D336C0" w:rsidRDefault="005144E1" w:rsidP="009D796F">
            <w:pPr>
              <w:pStyle w:val="Default"/>
              <w:spacing w:line="276" w:lineRule="auto"/>
              <w:jc w:val="center"/>
              <w:rPr>
                <w:sz w:val="22"/>
                <w:szCs w:val="22"/>
              </w:rPr>
            </w:pPr>
            <w:r>
              <w:rPr>
                <w:sz w:val="22"/>
                <w:szCs w:val="22"/>
              </w:rPr>
              <w:t>UN</w:t>
            </w:r>
          </w:p>
        </w:tc>
        <w:tc>
          <w:tcPr>
            <w:tcW w:w="1276" w:type="dxa"/>
            <w:vAlign w:val="center"/>
          </w:tcPr>
          <w:p w14:paraId="455F511D" w14:textId="4B594077" w:rsidR="005144E1" w:rsidRPr="00D336C0" w:rsidRDefault="005144E1" w:rsidP="009D796F">
            <w:pPr>
              <w:pStyle w:val="Default"/>
              <w:spacing w:line="276" w:lineRule="auto"/>
              <w:jc w:val="center"/>
              <w:rPr>
                <w:sz w:val="22"/>
                <w:szCs w:val="22"/>
              </w:rPr>
            </w:pPr>
            <w:r>
              <w:rPr>
                <w:sz w:val="22"/>
                <w:szCs w:val="22"/>
              </w:rPr>
              <w:t>305,00</w:t>
            </w:r>
          </w:p>
        </w:tc>
      </w:tr>
      <w:tr w:rsidR="005144E1" w:rsidRPr="00A70D0A" w14:paraId="632F12BE" w14:textId="77777777" w:rsidTr="005144E1">
        <w:trPr>
          <w:trHeight w:val="422"/>
        </w:trPr>
        <w:tc>
          <w:tcPr>
            <w:tcW w:w="704" w:type="dxa"/>
            <w:shd w:val="clear" w:color="auto" w:fill="auto"/>
            <w:vAlign w:val="center"/>
          </w:tcPr>
          <w:p w14:paraId="4483AADF" w14:textId="77777777" w:rsidR="005144E1" w:rsidRPr="00D336C0" w:rsidRDefault="005144E1" w:rsidP="009D796F">
            <w:pPr>
              <w:numPr>
                <w:ilvl w:val="0"/>
                <w:numId w:val="26"/>
              </w:numPr>
              <w:spacing w:after="0" w:line="276" w:lineRule="auto"/>
              <w:jc w:val="center"/>
              <w:rPr>
                <w:rFonts w:ascii="Times New Roman" w:hAnsi="Times New Roman"/>
              </w:rPr>
            </w:pPr>
          </w:p>
        </w:tc>
        <w:tc>
          <w:tcPr>
            <w:tcW w:w="6521" w:type="dxa"/>
            <w:shd w:val="clear" w:color="auto" w:fill="auto"/>
            <w:vAlign w:val="center"/>
          </w:tcPr>
          <w:p w14:paraId="0A3F188A" w14:textId="77777777" w:rsidR="005144E1" w:rsidRPr="00D336C0" w:rsidRDefault="005144E1" w:rsidP="009D796F">
            <w:pPr>
              <w:snapToGrid w:val="0"/>
              <w:spacing w:after="0"/>
              <w:jc w:val="both"/>
              <w:rPr>
                <w:rFonts w:ascii="Times New Roman" w:hAnsi="Times New Roman"/>
                <w:color w:val="000000"/>
              </w:rPr>
            </w:pPr>
            <w:r w:rsidRPr="007D5953">
              <w:rPr>
                <w:rFonts w:ascii="Times New Roman" w:hAnsi="Times New Roman"/>
                <w:color w:val="000000"/>
              </w:rPr>
              <w:t xml:space="preserve">Câmera Fotográfica, </w:t>
            </w:r>
            <w:r>
              <w:rPr>
                <w:rFonts w:ascii="Times New Roman" w:hAnsi="Times New Roman"/>
                <w:color w:val="000000"/>
              </w:rPr>
              <w:t>r</w:t>
            </w:r>
            <w:r w:rsidRPr="007D5953">
              <w:rPr>
                <w:rFonts w:ascii="Times New Roman" w:hAnsi="Times New Roman"/>
                <w:color w:val="000000"/>
              </w:rPr>
              <w:t xml:space="preserve">esolução mínima de 24 megapixels, </w:t>
            </w:r>
            <w:r>
              <w:rPr>
                <w:rFonts w:ascii="Times New Roman" w:hAnsi="Times New Roman"/>
                <w:color w:val="000000"/>
              </w:rPr>
              <w:t>t</w:t>
            </w:r>
            <w:r w:rsidRPr="007D5953">
              <w:rPr>
                <w:rFonts w:ascii="Times New Roman" w:hAnsi="Times New Roman"/>
                <w:color w:val="000000"/>
              </w:rPr>
              <w:t>ela LCD com tamanho mínimo de 2,7 polegadas</w:t>
            </w:r>
            <w:r>
              <w:rPr>
                <w:rFonts w:ascii="Times New Roman" w:hAnsi="Times New Roman"/>
                <w:color w:val="000000"/>
              </w:rPr>
              <w:t xml:space="preserve">, </w:t>
            </w:r>
            <w:r w:rsidRPr="00363917">
              <w:rPr>
                <w:rFonts w:ascii="Times New Roman" w:hAnsi="Times New Roman"/>
                <w:color w:val="000000"/>
              </w:rPr>
              <w:t xml:space="preserve">30 fps ou superior; </w:t>
            </w:r>
            <w:r>
              <w:rPr>
                <w:rFonts w:ascii="Times New Roman" w:hAnsi="Times New Roman"/>
                <w:color w:val="000000"/>
              </w:rPr>
              <w:t>s</w:t>
            </w:r>
            <w:r w:rsidRPr="00363917">
              <w:rPr>
                <w:rFonts w:ascii="Times New Roman" w:hAnsi="Times New Roman"/>
                <w:color w:val="000000"/>
              </w:rPr>
              <w:t>istema de foco automático com pelo menos 9 pontos de foco</w:t>
            </w:r>
            <w:r>
              <w:rPr>
                <w:rFonts w:ascii="Times New Roman" w:hAnsi="Times New Roman"/>
                <w:color w:val="000000"/>
              </w:rPr>
              <w:t>;</w:t>
            </w:r>
            <w:r w:rsidRPr="00363917">
              <w:rPr>
                <w:rFonts w:ascii="Times New Roman" w:hAnsi="Times New Roman"/>
                <w:color w:val="000000"/>
              </w:rPr>
              <w:t xml:space="preserve"> acompanha lente intercambiável padrão com faixa focal equivalente a 18-55mm; acompanha segunda lente com faixa focal equivalente a 75-300mm ou similar (teleobjetiva); Bateria recarregável com carregador incluso; Cartão de memória com no mínimo 32 GB incluído; Bolsa ou case para transporte.  Cabo USB. Garantia mínima</w:t>
            </w:r>
            <w:r>
              <w:rPr>
                <w:rFonts w:ascii="Times New Roman" w:hAnsi="Times New Roman"/>
                <w:color w:val="000000"/>
              </w:rPr>
              <w:t xml:space="preserve"> de </w:t>
            </w:r>
            <w:r w:rsidRPr="00363917">
              <w:rPr>
                <w:rFonts w:ascii="Times New Roman" w:hAnsi="Times New Roman"/>
                <w:color w:val="000000"/>
              </w:rPr>
              <w:t>12 meses</w:t>
            </w:r>
            <w:r>
              <w:rPr>
                <w:rFonts w:ascii="Times New Roman" w:hAnsi="Times New Roman"/>
                <w:color w:val="000000"/>
              </w:rPr>
              <w:t>.</w:t>
            </w:r>
          </w:p>
        </w:tc>
        <w:tc>
          <w:tcPr>
            <w:tcW w:w="992" w:type="dxa"/>
            <w:vAlign w:val="center"/>
          </w:tcPr>
          <w:p w14:paraId="319D0C59" w14:textId="77777777" w:rsidR="005144E1" w:rsidRPr="00D336C0" w:rsidRDefault="005144E1" w:rsidP="009D796F">
            <w:pPr>
              <w:pStyle w:val="Default"/>
              <w:spacing w:line="276" w:lineRule="auto"/>
              <w:jc w:val="center"/>
              <w:rPr>
                <w:sz w:val="22"/>
                <w:szCs w:val="22"/>
              </w:rPr>
            </w:pPr>
            <w:r>
              <w:rPr>
                <w:sz w:val="22"/>
                <w:szCs w:val="22"/>
              </w:rPr>
              <w:t>1</w:t>
            </w:r>
          </w:p>
        </w:tc>
        <w:tc>
          <w:tcPr>
            <w:tcW w:w="1134" w:type="dxa"/>
            <w:vAlign w:val="center"/>
          </w:tcPr>
          <w:p w14:paraId="70EF7E3B" w14:textId="77777777" w:rsidR="005144E1" w:rsidRPr="00D336C0" w:rsidRDefault="005144E1" w:rsidP="009D796F">
            <w:pPr>
              <w:pStyle w:val="Default"/>
              <w:spacing w:line="276" w:lineRule="auto"/>
              <w:jc w:val="center"/>
              <w:rPr>
                <w:sz w:val="22"/>
                <w:szCs w:val="22"/>
              </w:rPr>
            </w:pPr>
            <w:r>
              <w:rPr>
                <w:sz w:val="22"/>
                <w:szCs w:val="22"/>
              </w:rPr>
              <w:t>UN</w:t>
            </w:r>
          </w:p>
        </w:tc>
        <w:tc>
          <w:tcPr>
            <w:tcW w:w="1276" w:type="dxa"/>
            <w:vAlign w:val="center"/>
          </w:tcPr>
          <w:p w14:paraId="2E1127C2" w14:textId="7A9C3BC3" w:rsidR="005144E1" w:rsidRPr="00D336C0" w:rsidRDefault="005144E1" w:rsidP="009D796F">
            <w:pPr>
              <w:pStyle w:val="Default"/>
              <w:spacing w:line="276" w:lineRule="auto"/>
              <w:jc w:val="center"/>
              <w:rPr>
                <w:sz w:val="22"/>
                <w:szCs w:val="22"/>
              </w:rPr>
            </w:pPr>
            <w:r>
              <w:rPr>
                <w:sz w:val="22"/>
                <w:szCs w:val="22"/>
              </w:rPr>
              <w:t>5.601,77</w:t>
            </w:r>
          </w:p>
        </w:tc>
      </w:tr>
      <w:tr w:rsidR="005144E1" w:rsidRPr="00A70D0A" w14:paraId="0CD2F61A" w14:textId="77777777" w:rsidTr="005144E1">
        <w:trPr>
          <w:trHeight w:val="401"/>
        </w:trPr>
        <w:tc>
          <w:tcPr>
            <w:tcW w:w="704" w:type="dxa"/>
            <w:shd w:val="clear" w:color="auto" w:fill="auto"/>
            <w:vAlign w:val="center"/>
          </w:tcPr>
          <w:p w14:paraId="1FEEF7FD" w14:textId="77777777" w:rsidR="005144E1" w:rsidRPr="00D336C0" w:rsidRDefault="005144E1" w:rsidP="009D796F">
            <w:pPr>
              <w:numPr>
                <w:ilvl w:val="0"/>
                <w:numId w:val="26"/>
              </w:numPr>
              <w:spacing w:after="0" w:line="276" w:lineRule="auto"/>
              <w:jc w:val="center"/>
              <w:rPr>
                <w:rFonts w:ascii="Times New Roman" w:hAnsi="Times New Roman"/>
              </w:rPr>
            </w:pPr>
          </w:p>
        </w:tc>
        <w:tc>
          <w:tcPr>
            <w:tcW w:w="6521" w:type="dxa"/>
            <w:shd w:val="clear" w:color="auto" w:fill="auto"/>
            <w:vAlign w:val="center"/>
          </w:tcPr>
          <w:p w14:paraId="2DAC6D24" w14:textId="77777777" w:rsidR="005144E1" w:rsidRDefault="005144E1" w:rsidP="009D796F">
            <w:pPr>
              <w:snapToGrid w:val="0"/>
              <w:spacing w:after="0"/>
              <w:jc w:val="both"/>
              <w:rPr>
                <w:rFonts w:ascii="Times New Roman" w:hAnsi="Times New Roman"/>
                <w:color w:val="000000"/>
              </w:rPr>
            </w:pPr>
            <w:r w:rsidRPr="00EE3FD2">
              <w:rPr>
                <w:rFonts w:ascii="Times New Roman" w:hAnsi="Times New Roman"/>
                <w:color w:val="000000"/>
              </w:rPr>
              <w:t xml:space="preserve">Estante de </w:t>
            </w:r>
            <w:r>
              <w:rPr>
                <w:rFonts w:ascii="Times New Roman" w:hAnsi="Times New Roman"/>
                <w:color w:val="000000"/>
              </w:rPr>
              <w:t>a</w:t>
            </w:r>
            <w:r w:rsidRPr="00EE3FD2">
              <w:rPr>
                <w:rFonts w:ascii="Times New Roman" w:hAnsi="Times New Roman"/>
                <w:color w:val="000000"/>
              </w:rPr>
              <w:t xml:space="preserve">ço Kids para Biblioteca </w:t>
            </w:r>
            <w:r>
              <w:rPr>
                <w:rFonts w:ascii="Times New Roman" w:hAnsi="Times New Roman"/>
                <w:color w:val="000000"/>
              </w:rPr>
              <w:t>-</w:t>
            </w:r>
            <w:r w:rsidRPr="00EE3FD2">
              <w:rPr>
                <w:rFonts w:ascii="Times New Roman" w:hAnsi="Times New Roman"/>
                <w:color w:val="000000"/>
              </w:rPr>
              <w:t xml:space="preserve"> Estante Simples Face com base inferior aberta, totalmente confeccionada em chapa de aço de baixo teor de carbono,</w:t>
            </w:r>
            <w:r>
              <w:rPr>
                <w:rFonts w:ascii="Times New Roman" w:hAnsi="Times New Roman"/>
                <w:color w:val="000000"/>
              </w:rPr>
              <w:t xml:space="preserve"> </w:t>
            </w:r>
            <w:r w:rsidRPr="00EE3FD2">
              <w:rPr>
                <w:rFonts w:ascii="Times New Roman" w:hAnsi="Times New Roman"/>
                <w:color w:val="000000"/>
              </w:rPr>
              <w:t xml:space="preserve">com acabamento pelo sistema de tratamento químico da chapa (anti-ferruginoso e fosfatizante) e pintura através de sistema eletrostático a pó, com camada mínima de tinta de 70 micras. Contendo: 2 colunas laterais de sustentação em forma de “L”, confeccionadas em chapa de aço nº 16 (1,50mm) </w:t>
            </w:r>
            <w:r>
              <w:rPr>
                <w:rFonts w:ascii="Times New Roman" w:hAnsi="Times New Roman"/>
                <w:color w:val="000000"/>
              </w:rPr>
              <w:t xml:space="preserve">ou espessura superior, </w:t>
            </w:r>
            <w:r w:rsidRPr="00EE3FD2">
              <w:rPr>
                <w:rFonts w:ascii="Times New Roman" w:hAnsi="Times New Roman"/>
                <w:color w:val="000000"/>
              </w:rPr>
              <w:t xml:space="preserve">com altura de 1,42 metros, permitindo encaixe das bandejas em passos de 0,6 cm pelo sistema de cremalheira. 1 Travessa superior horizontal (chapéu) confeccionado em chapa nº 20 (0,90mm) </w:t>
            </w:r>
            <w:r>
              <w:rPr>
                <w:rFonts w:ascii="Times New Roman" w:hAnsi="Times New Roman"/>
                <w:color w:val="000000"/>
              </w:rPr>
              <w:t xml:space="preserve">ou espessura superior </w:t>
            </w:r>
            <w:r w:rsidRPr="00EE3FD2">
              <w:rPr>
                <w:rFonts w:ascii="Times New Roman" w:hAnsi="Times New Roman"/>
                <w:color w:val="000000"/>
              </w:rPr>
              <w:t>dobrado em forma de “U”, fixados às colunas através de 4 parafusos com porcas em cada lado. 4</w:t>
            </w:r>
            <w:r>
              <w:rPr>
                <w:rFonts w:ascii="Times New Roman" w:hAnsi="Times New Roman"/>
                <w:color w:val="000000"/>
              </w:rPr>
              <w:t xml:space="preserve"> </w:t>
            </w:r>
            <w:r w:rsidRPr="00EE3FD2">
              <w:rPr>
                <w:rFonts w:ascii="Times New Roman" w:hAnsi="Times New Roman"/>
                <w:color w:val="000000"/>
              </w:rPr>
              <w:t>prateleiras com dimensões de 1,00</w:t>
            </w:r>
            <w:r>
              <w:rPr>
                <w:rFonts w:ascii="Times New Roman" w:hAnsi="Times New Roman"/>
                <w:color w:val="000000"/>
              </w:rPr>
              <w:t>m</w:t>
            </w:r>
            <w:r w:rsidRPr="00EE3FD2">
              <w:rPr>
                <w:rFonts w:ascii="Times New Roman" w:hAnsi="Times New Roman"/>
                <w:color w:val="000000"/>
              </w:rPr>
              <w:t xml:space="preserve"> de comprimento e 23,5cm de profundidade, confeccionadas em chapa nº 22 (0,75mm)</w:t>
            </w:r>
            <w:r>
              <w:rPr>
                <w:rFonts w:ascii="Times New Roman" w:hAnsi="Times New Roman"/>
                <w:color w:val="000000"/>
              </w:rPr>
              <w:t xml:space="preserve"> ou espessura superior</w:t>
            </w:r>
            <w:r w:rsidRPr="00EE3FD2">
              <w:rPr>
                <w:rFonts w:ascii="Times New Roman" w:hAnsi="Times New Roman"/>
                <w:color w:val="000000"/>
              </w:rPr>
              <w:t>, sistema de encaixe soldado nas laterais de cada prateleira, que permitem a união a 2 aparadores laterais com cantos arredondados, sem cantos vivos, arestas cortantes ou rebarbas pelo sistema de encaixe (sem parafusos). Dimensões: Altura 1,42m, Largura 1,04m</w:t>
            </w:r>
            <w:r>
              <w:rPr>
                <w:rFonts w:ascii="Times New Roman" w:hAnsi="Times New Roman"/>
                <w:color w:val="000000"/>
              </w:rPr>
              <w:t xml:space="preserve"> e</w:t>
            </w:r>
            <w:r w:rsidRPr="00EE3FD2">
              <w:rPr>
                <w:rFonts w:ascii="Times New Roman" w:hAnsi="Times New Roman"/>
                <w:color w:val="000000"/>
              </w:rPr>
              <w:t xml:space="preserve"> Profundidade 31,5cm.</w:t>
            </w:r>
          </w:p>
          <w:p w14:paraId="4AE3DBD0" w14:textId="77777777" w:rsidR="005144E1" w:rsidRDefault="005144E1" w:rsidP="009D796F">
            <w:pPr>
              <w:snapToGrid w:val="0"/>
              <w:spacing w:after="0"/>
              <w:jc w:val="center"/>
              <w:rPr>
                <w:rFonts w:ascii="Times New Roman" w:hAnsi="Times New Roman"/>
                <w:color w:val="000000"/>
              </w:rPr>
            </w:pPr>
            <w:r w:rsidRPr="00EE3FD2">
              <w:rPr>
                <w:rFonts w:ascii="Times New Roman" w:hAnsi="Times New Roman"/>
                <w:color w:val="000000"/>
              </w:rPr>
              <w:t xml:space="preserve">Imagem </w:t>
            </w:r>
            <w:r>
              <w:rPr>
                <w:rFonts w:ascii="Times New Roman" w:hAnsi="Times New Roman"/>
                <w:color w:val="000000"/>
              </w:rPr>
              <w:t xml:space="preserve">ilustrativa de </w:t>
            </w:r>
            <w:r w:rsidRPr="00EE3FD2">
              <w:rPr>
                <w:rFonts w:ascii="Times New Roman" w:hAnsi="Times New Roman"/>
                <w:color w:val="000000"/>
              </w:rPr>
              <w:t>referência</w:t>
            </w:r>
          </w:p>
          <w:p w14:paraId="22749D52" w14:textId="23586133" w:rsidR="005144E1" w:rsidRPr="00D336C0" w:rsidRDefault="005144E1" w:rsidP="009D796F">
            <w:pPr>
              <w:snapToGrid w:val="0"/>
              <w:spacing w:after="0"/>
              <w:jc w:val="center"/>
              <w:rPr>
                <w:rFonts w:ascii="Times New Roman" w:hAnsi="Times New Roman"/>
                <w:color w:val="000000"/>
              </w:rPr>
            </w:pPr>
            <w:r w:rsidRPr="008D4EE7">
              <w:rPr>
                <w:rFonts w:ascii="Roboto" w:hAnsi="Roboto"/>
                <w:noProof/>
                <w:color w:val="858585"/>
                <w:sz w:val="23"/>
                <w:szCs w:val="23"/>
                <w:shd w:val="clear" w:color="auto" w:fill="FFFFFF"/>
              </w:rPr>
              <w:drawing>
                <wp:inline distT="0" distB="0" distL="0" distR="0" wp14:anchorId="134A9C20" wp14:editId="2DBC1C45">
                  <wp:extent cx="1286214" cy="1668780"/>
                  <wp:effectExtent l="0" t="0" r="9525" b="762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8">
                            <a:extLst>
                              <a:ext uri="{28A0092B-C50C-407E-A947-70E740481C1C}">
                                <a14:useLocalDpi xmlns:a14="http://schemas.microsoft.com/office/drawing/2010/main" val="0"/>
                              </a:ext>
                            </a:extLst>
                          </a:blip>
                          <a:srcRect t="3523" b="3523"/>
                          <a:stretch>
                            <a:fillRect/>
                          </a:stretch>
                        </pic:blipFill>
                        <pic:spPr bwMode="auto">
                          <a:xfrm>
                            <a:off x="0" y="0"/>
                            <a:ext cx="1288871" cy="1672227"/>
                          </a:xfrm>
                          <a:prstGeom prst="rect">
                            <a:avLst/>
                          </a:prstGeom>
                          <a:noFill/>
                          <a:ln>
                            <a:noFill/>
                          </a:ln>
                        </pic:spPr>
                      </pic:pic>
                    </a:graphicData>
                  </a:graphic>
                </wp:inline>
              </w:drawing>
            </w:r>
          </w:p>
        </w:tc>
        <w:tc>
          <w:tcPr>
            <w:tcW w:w="992" w:type="dxa"/>
            <w:vAlign w:val="center"/>
          </w:tcPr>
          <w:p w14:paraId="6EC415B3" w14:textId="77777777" w:rsidR="005144E1" w:rsidRPr="00D336C0" w:rsidRDefault="005144E1" w:rsidP="009D796F">
            <w:pPr>
              <w:pStyle w:val="Default"/>
              <w:spacing w:line="276" w:lineRule="auto"/>
              <w:jc w:val="center"/>
              <w:rPr>
                <w:sz w:val="22"/>
                <w:szCs w:val="22"/>
              </w:rPr>
            </w:pPr>
            <w:r>
              <w:rPr>
                <w:sz w:val="22"/>
                <w:szCs w:val="22"/>
              </w:rPr>
              <w:t>1</w:t>
            </w:r>
          </w:p>
        </w:tc>
        <w:tc>
          <w:tcPr>
            <w:tcW w:w="1134" w:type="dxa"/>
            <w:vAlign w:val="center"/>
          </w:tcPr>
          <w:p w14:paraId="738155BB" w14:textId="77777777" w:rsidR="005144E1" w:rsidRPr="00D336C0" w:rsidRDefault="005144E1" w:rsidP="009D796F">
            <w:pPr>
              <w:pStyle w:val="Default"/>
              <w:spacing w:line="276" w:lineRule="auto"/>
              <w:jc w:val="center"/>
              <w:rPr>
                <w:sz w:val="22"/>
                <w:szCs w:val="22"/>
              </w:rPr>
            </w:pPr>
            <w:r>
              <w:rPr>
                <w:sz w:val="22"/>
                <w:szCs w:val="22"/>
              </w:rPr>
              <w:t>UN</w:t>
            </w:r>
          </w:p>
        </w:tc>
        <w:tc>
          <w:tcPr>
            <w:tcW w:w="1276" w:type="dxa"/>
            <w:vAlign w:val="center"/>
          </w:tcPr>
          <w:p w14:paraId="265B04C6" w14:textId="69CD5E28" w:rsidR="005144E1" w:rsidRPr="00D336C0" w:rsidRDefault="005144E1" w:rsidP="009D796F">
            <w:pPr>
              <w:pStyle w:val="Default"/>
              <w:spacing w:line="276" w:lineRule="auto"/>
              <w:jc w:val="center"/>
              <w:rPr>
                <w:sz w:val="22"/>
                <w:szCs w:val="22"/>
              </w:rPr>
            </w:pPr>
            <w:r>
              <w:rPr>
                <w:sz w:val="22"/>
                <w:szCs w:val="22"/>
              </w:rPr>
              <w:t>1.776,67</w:t>
            </w:r>
          </w:p>
        </w:tc>
      </w:tr>
      <w:tr w:rsidR="005144E1" w:rsidRPr="00D17600" w14:paraId="44941E92" w14:textId="77777777" w:rsidTr="005144E1">
        <w:trPr>
          <w:trHeight w:val="421"/>
        </w:trPr>
        <w:tc>
          <w:tcPr>
            <w:tcW w:w="704" w:type="dxa"/>
            <w:shd w:val="clear" w:color="auto" w:fill="auto"/>
            <w:vAlign w:val="center"/>
          </w:tcPr>
          <w:p w14:paraId="1437F294" w14:textId="77777777" w:rsidR="005144E1" w:rsidRPr="00D336C0" w:rsidRDefault="005144E1" w:rsidP="009D796F">
            <w:pPr>
              <w:numPr>
                <w:ilvl w:val="0"/>
                <w:numId w:val="26"/>
              </w:numPr>
              <w:spacing w:after="0" w:line="276" w:lineRule="auto"/>
              <w:jc w:val="center"/>
              <w:rPr>
                <w:rFonts w:ascii="Times New Roman" w:hAnsi="Times New Roman"/>
              </w:rPr>
            </w:pPr>
          </w:p>
        </w:tc>
        <w:tc>
          <w:tcPr>
            <w:tcW w:w="6521" w:type="dxa"/>
            <w:shd w:val="clear" w:color="auto" w:fill="auto"/>
            <w:vAlign w:val="center"/>
          </w:tcPr>
          <w:p w14:paraId="4161D4E8" w14:textId="35EE0D8D" w:rsidR="005144E1" w:rsidRDefault="005144E1" w:rsidP="009D796F">
            <w:pPr>
              <w:snapToGrid w:val="0"/>
              <w:spacing w:after="0"/>
              <w:jc w:val="both"/>
              <w:rPr>
                <w:rFonts w:ascii="Times New Roman" w:hAnsi="Times New Roman"/>
                <w:color w:val="000000"/>
              </w:rPr>
            </w:pPr>
            <w:r w:rsidRPr="00EE3FD2">
              <w:rPr>
                <w:rFonts w:ascii="Times New Roman" w:hAnsi="Times New Roman"/>
                <w:color w:val="000000"/>
              </w:rPr>
              <w:t xml:space="preserve">Expositor de mesa, totalmente confeccionado em chapa de aço de baixo teor de carbono, sem arestas cortantes e rebarbas, com acabamento pelo sistema de tratamento químico da chapa (antiferruginoso e fosfatizante) e pintura através de sistema eletrostático a pó, com camada mínima de tinta de 70 micras. </w:t>
            </w:r>
            <w:r>
              <w:rPr>
                <w:rFonts w:ascii="Times New Roman" w:hAnsi="Times New Roman"/>
                <w:color w:val="000000"/>
              </w:rPr>
              <w:t xml:space="preserve">Confeccionado em </w:t>
            </w:r>
            <w:r w:rsidRPr="00EE3FD2">
              <w:rPr>
                <w:rFonts w:ascii="Times New Roman" w:hAnsi="Times New Roman"/>
                <w:color w:val="000000"/>
              </w:rPr>
              <w:t>chapa nº 18 (1,20mm)</w:t>
            </w:r>
            <w:r>
              <w:rPr>
                <w:rFonts w:ascii="Times New Roman" w:hAnsi="Times New Roman"/>
                <w:color w:val="000000"/>
              </w:rPr>
              <w:t xml:space="preserve"> ou espessura superior;</w:t>
            </w:r>
            <w:r w:rsidRPr="00EE3FD2">
              <w:rPr>
                <w:rFonts w:ascii="Times New Roman" w:hAnsi="Times New Roman"/>
                <w:color w:val="000000"/>
              </w:rPr>
              <w:t xml:space="preserve"> 1 fenda em forma de retângulo, distribuído ao longo da peça. Dimensões: Altura 21,0cm, Largura 13cm</w:t>
            </w:r>
            <w:r>
              <w:rPr>
                <w:rFonts w:ascii="Times New Roman" w:hAnsi="Times New Roman"/>
                <w:color w:val="000000"/>
              </w:rPr>
              <w:t xml:space="preserve"> e</w:t>
            </w:r>
            <w:r w:rsidRPr="00EE3FD2">
              <w:rPr>
                <w:rFonts w:ascii="Times New Roman" w:hAnsi="Times New Roman"/>
                <w:color w:val="000000"/>
              </w:rPr>
              <w:t xml:space="preserve"> Profundidade 21,5cm.</w:t>
            </w:r>
          </w:p>
          <w:p w14:paraId="6131AA83" w14:textId="77777777" w:rsidR="005144E1" w:rsidRDefault="005144E1" w:rsidP="009D796F">
            <w:pPr>
              <w:snapToGrid w:val="0"/>
              <w:spacing w:after="0"/>
              <w:jc w:val="center"/>
              <w:rPr>
                <w:rFonts w:ascii="Times New Roman" w:hAnsi="Times New Roman"/>
                <w:color w:val="000000"/>
              </w:rPr>
            </w:pPr>
            <w:r w:rsidRPr="00EE3FD2">
              <w:rPr>
                <w:rFonts w:ascii="Times New Roman" w:hAnsi="Times New Roman"/>
                <w:color w:val="000000"/>
              </w:rPr>
              <w:t xml:space="preserve">Imagem </w:t>
            </w:r>
            <w:r>
              <w:rPr>
                <w:rFonts w:ascii="Times New Roman" w:hAnsi="Times New Roman"/>
                <w:color w:val="000000"/>
              </w:rPr>
              <w:t xml:space="preserve">ilustrativa de </w:t>
            </w:r>
            <w:r w:rsidRPr="00EE3FD2">
              <w:rPr>
                <w:rFonts w:ascii="Times New Roman" w:hAnsi="Times New Roman"/>
                <w:color w:val="000000"/>
              </w:rPr>
              <w:t>referência</w:t>
            </w:r>
          </w:p>
          <w:p w14:paraId="49674273" w14:textId="5A013454" w:rsidR="005144E1" w:rsidRPr="00D336C0" w:rsidRDefault="005144E1" w:rsidP="009D796F">
            <w:pPr>
              <w:snapToGrid w:val="0"/>
              <w:spacing w:after="0"/>
              <w:jc w:val="center"/>
              <w:rPr>
                <w:rFonts w:ascii="Times New Roman" w:hAnsi="Times New Roman"/>
                <w:color w:val="000000"/>
              </w:rPr>
            </w:pPr>
            <w:r w:rsidRPr="00105C83">
              <w:rPr>
                <w:noProof/>
              </w:rPr>
              <w:drawing>
                <wp:inline distT="0" distB="0" distL="0" distR="0" wp14:anchorId="30543D16" wp14:editId="696B71FF">
                  <wp:extent cx="1097280" cy="1066800"/>
                  <wp:effectExtent l="0" t="0" r="762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97280" cy="1066800"/>
                          </a:xfrm>
                          <a:prstGeom prst="rect">
                            <a:avLst/>
                          </a:prstGeom>
                          <a:noFill/>
                          <a:ln>
                            <a:noFill/>
                          </a:ln>
                        </pic:spPr>
                      </pic:pic>
                    </a:graphicData>
                  </a:graphic>
                </wp:inline>
              </w:drawing>
            </w:r>
          </w:p>
        </w:tc>
        <w:tc>
          <w:tcPr>
            <w:tcW w:w="992" w:type="dxa"/>
            <w:vAlign w:val="center"/>
          </w:tcPr>
          <w:p w14:paraId="196D0DF8" w14:textId="77777777" w:rsidR="005144E1" w:rsidRPr="00D336C0" w:rsidRDefault="005144E1" w:rsidP="009D796F">
            <w:pPr>
              <w:pStyle w:val="Default"/>
              <w:spacing w:line="276" w:lineRule="auto"/>
              <w:jc w:val="center"/>
              <w:rPr>
                <w:sz w:val="22"/>
                <w:szCs w:val="22"/>
              </w:rPr>
            </w:pPr>
            <w:r>
              <w:rPr>
                <w:sz w:val="22"/>
                <w:szCs w:val="22"/>
              </w:rPr>
              <w:t>8</w:t>
            </w:r>
          </w:p>
        </w:tc>
        <w:tc>
          <w:tcPr>
            <w:tcW w:w="1134" w:type="dxa"/>
            <w:vAlign w:val="center"/>
          </w:tcPr>
          <w:p w14:paraId="07BDB4EB" w14:textId="77777777" w:rsidR="005144E1" w:rsidRPr="00D336C0" w:rsidRDefault="005144E1" w:rsidP="009D796F">
            <w:pPr>
              <w:pStyle w:val="Default"/>
              <w:spacing w:line="276" w:lineRule="auto"/>
              <w:jc w:val="center"/>
              <w:rPr>
                <w:sz w:val="22"/>
                <w:szCs w:val="22"/>
              </w:rPr>
            </w:pPr>
            <w:r>
              <w:rPr>
                <w:sz w:val="22"/>
                <w:szCs w:val="22"/>
              </w:rPr>
              <w:t>UN</w:t>
            </w:r>
          </w:p>
        </w:tc>
        <w:tc>
          <w:tcPr>
            <w:tcW w:w="1276" w:type="dxa"/>
            <w:vAlign w:val="center"/>
          </w:tcPr>
          <w:p w14:paraId="082D153B" w14:textId="05344DBE" w:rsidR="005144E1" w:rsidRPr="00D336C0" w:rsidRDefault="005144E1" w:rsidP="009D796F">
            <w:pPr>
              <w:pStyle w:val="Default"/>
              <w:spacing w:line="276" w:lineRule="auto"/>
              <w:jc w:val="center"/>
              <w:rPr>
                <w:sz w:val="22"/>
                <w:szCs w:val="22"/>
              </w:rPr>
            </w:pPr>
            <w:r>
              <w:rPr>
                <w:sz w:val="22"/>
                <w:szCs w:val="22"/>
              </w:rPr>
              <w:t>376,00</w:t>
            </w:r>
          </w:p>
        </w:tc>
      </w:tr>
      <w:tr w:rsidR="005144E1" w:rsidRPr="00D17600" w14:paraId="2D96ED82" w14:textId="77777777" w:rsidTr="005144E1">
        <w:trPr>
          <w:trHeight w:val="412"/>
        </w:trPr>
        <w:tc>
          <w:tcPr>
            <w:tcW w:w="704" w:type="dxa"/>
            <w:shd w:val="clear" w:color="auto" w:fill="auto"/>
            <w:vAlign w:val="center"/>
          </w:tcPr>
          <w:p w14:paraId="0165B257" w14:textId="77777777" w:rsidR="005144E1" w:rsidRPr="00D336C0" w:rsidRDefault="005144E1" w:rsidP="009D796F">
            <w:pPr>
              <w:numPr>
                <w:ilvl w:val="0"/>
                <w:numId w:val="26"/>
              </w:numPr>
              <w:spacing w:after="0" w:line="276" w:lineRule="auto"/>
              <w:jc w:val="center"/>
              <w:rPr>
                <w:rFonts w:ascii="Times New Roman" w:hAnsi="Times New Roman"/>
              </w:rPr>
            </w:pPr>
          </w:p>
        </w:tc>
        <w:tc>
          <w:tcPr>
            <w:tcW w:w="6521" w:type="dxa"/>
            <w:shd w:val="clear" w:color="auto" w:fill="auto"/>
          </w:tcPr>
          <w:p w14:paraId="35776B47" w14:textId="77777777" w:rsidR="005144E1" w:rsidRDefault="005144E1" w:rsidP="009D796F">
            <w:pPr>
              <w:snapToGrid w:val="0"/>
              <w:spacing w:after="0"/>
              <w:jc w:val="both"/>
              <w:rPr>
                <w:rFonts w:ascii="Times New Roman" w:hAnsi="Times New Roman"/>
                <w:color w:val="000000"/>
              </w:rPr>
            </w:pPr>
            <w:r w:rsidRPr="008D4EE7">
              <w:rPr>
                <w:rFonts w:ascii="Times New Roman" w:hAnsi="Times New Roman"/>
                <w:color w:val="000000"/>
              </w:rPr>
              <w:t xml:space="preserve">Expositor em </w:t>
            </w:r>
            <w:r>
              <w:rPr>
                <w:rFonts w:ascii="Times New Roman" w:hAnsi="Times New Roman"/>
                <w:color w:val="000000"/>
              </w:rPr>
              <w:t>a</w:t>
            </w:r>
            <w:r w:rsidRPr="008D4EE7">
              <w:rPr>
                <w:rFonts w:ascii="Times New Roman" w:hAnsi="Times New Roman"/>
                <w:color w:val="000000"/>
              </w:rPr>
              <w:t>ço para Biblioteca</w:t>
            </w:r>
            <w:r>
              <w:rPr>
                <w:rFonts w:ascii="Times New Roman" w:hAnsi="Times New Roman"/>
                <w:color w:val="000000"/>
              </w:rPr>
              <w:t xml:space="preserve"> -</w:t>
            </w:r>
            <w:r w:rsidRPr="008D4EE7">
              <w:rPr>
                <w:rFonts w:ascii="Times New Roman" w:hAnsi="Times New Roman"/>
                <w:color w:val="000000"/>
              </w:rPr>
              <w:t xml:space="preserve"> Expositor Kid’s para livros e revistas face simples com base aberta, totalmente confeccionada em chapa de aço de baixo teor de carbono,</w:t>
            </w:r>
            <w:r>
              <w:rPr>
                <w:rFonts w:ascii="Times New Roman" w:hAnsi="Times New Roman"/>
                <w:color w:val="000000"/>
              </w:rPr>
              <w:t xml:space="preserve"> </w:t>
            </w:r>
            <w:r w:rsidRPr="008D4EE7">
              <w:rPr>
                <w:rFonts w:ascii="Times New Roman" w:hAnsi="Times New Roman"/>
                <w:color w:val="000000"/>
              </w:rPr>
              <w:t>com acabamento pelo sistema de tratamento químico da chapa (anti-ferruginoso e fosfatizante) e pintura através de sistema eletrostático a pó, com camada mínima de tinta de 70 micras. Contendo: 2 colunas laterais de sustentação em forma de “T”, confeccionadas em chapa de aço nº 16 (1,50mm)</w:t>
            </w:r>
            <w:r>
              <w:rPr>
                <w:rFonts w:ascii="Times New Roman" w:hAnsi="Times New Roman"/>
                <w:color w:val="000000"/>
              </w:rPr>
              <w:t xml:space="preserve"> ou espessura superior</w:t>
            </w:r>
            <w:r w:rsidRPr="008D4EE7">
              <w:rPr>
                <w:rFonts w:ascii="Times New Roman" w:hAnsi="Times New Roman"/>
                <w:color w:val="000000"/>
              </w:rPr>
              <w:t xml:space="preserve"> com altura de 1,42m, permitindo encaixe das bandejas em passos de 0,6cm pelo sistema de cremalheira. 1 Travessa superior horizontal (chapéu) confeccionado em chapa nº 20 (0,90mm)</w:t>
            </w:r>
            <w:r>
              <w:rPr>
                <w:rFonts w:ascii="Times New Roman" w:hAnsi="Times New Roman"/>
                <w:color w:val="000000"/>
              </w:rPr>
              <w:t xml:space="preserve"> ou espessura superior</w:t>
            </w:r>
            <w:r w:rsidRPr="008D4EE7">
              <w:rPr>
                <w:rFonts w:ascii="Times New Roman" w:hAnsi="Times New Roman"/>
                <w:color w:val="000000"/>
              </w:rPr>
              <w:t xml:space="preserve"> dobrado em forma de “U”, fixado as colunas através de 4 parafusos com porcas em cada lado</w:t>
            </w:r>
            <w:r>
              <w:rPr>
                <w:rFonts w:ascii="Times New Roman" w:hAnsi="Times New Roman"/>
                <w:color w:val="000000"/>
              </w:rPr>
              <w:t xml:space="preserve">; </w:t>
            </w:r>
            <w:r w:rsidRPr="008D4EE7">
              <w:rPr>
                <w:rFonts w:ascii="Times New Roman" w:hAnsi="Times New Roman"/>
                <w:color w:val="000000"/>
              </w:rPr>
              <w:t>4 prateleiras inclinadas com aparador frontal confeccionada em chapa nº 24 (0,60mm)</w:t>
            </w:r>
            <w:r>
              <w:rPr>
                <w:rFonts w:ascii="Times New Roman" w:hAnsi="Times New Roman"/>
                <w:color w:val="000000"/>
              </w:rPr>
              <w:t xml:space="preserve"> ou espessura superior</w:t>
            </w:r>
            <w:r w:rsidRPr="008D4EE7">
              <w:rPr>
                <w:rFonts w:ascii="Times New Roman" w:hAnsi="Times New Roman"/>
                <w:color w:val="000000"/>
              </w:rPr>
              <w:t xml:space="preserve">, e comprimento mínimo de 1,00m </w:t>
            </w:r>
            <w:r>
              <w:rPr>
                <w:rFonts w:ascii="Times New Roman" w:hAnsi="Times New Roman"/>
                <w:color w:val="000000"/>
              </w:rPr>
              <w:t>x</w:t>
            </w:r>
            <w:r w:rsidRPr="008D4EE7">
              <w:rPr>
                <w:rFonts w:ascii="Times New Roman" w:hAnsi="Times New Roman"/>
                <w:color w:val="000000"/>
              </w:rPr>
              <w:t xml:space="preserve"> 23,5cm de largura, fixadas a 2 aparadores laterais com cantos arredondados, sem cantos vivos, arestas cortantes ou rebarbas através de 02 parafusos com porcas. Dimensões: Altura 1,42m, Largura 1,04m, Profundidade 40cm. Laterais na cor azul e prateleiras bege (casca de ovo).</w:t>
            </w:r>
          </w:p>
          <w:p w14:paraId="415B5B0F" w14:textId="77777777" w:rsidR="005144E1" w:rsidRDefault="005144E1" w:rsidP="009D796F">
            <w:pPr>
              <w:snapToGrid w:val="0"/>
              <w:spacing w:after="0"/>
              <w:jc w:val="center"/>
              <w:rPr>
                <w:rFonts w:ascii="Times New Roman" w:hAnsi="Times New Roman"/>
                <w:color w:val="000000"/>
              </w:rPr>
            </w:pPr>
            <w:r w:rsidRPr="00EE3FD2">
              <w:rPr>
                <w:rFonts w:ascii="Times New Roman" w:hAnsi="Times New Roman"/>
                <w:color w:val="000000"/>
              </w:rPr>
              <w:t xml:space="preserve">Imagem </w:t>
            </w:r>
            <w:r>
              <w:rPr>
                <w:rFonts w:ascii="Times New Roman" w:hAnsi="Times New Roman"/>
                <w:color w:val="000000"/>
              </w:rPr>
              <w:t xml:space="preserve">ilustrativa de </w:t>
            </w:r>
            <w:r w:rsidRPr="00EE3FD2">
              <w:rPr>
                <w:rFonts w:ascii="Times New Roman" w:hAnsi="Times New Roman"/>
                <w:color w:val="000000"/>
              </w:rPr>
              <w:t>referência</w:t>
            </w:r>
          </w:p>
          <w:p w14:paraId="68C132B3" w14:textId="3374FA40" w:rsidR="005144E1" w:rsidRPr="00D336C0" w:rsidRDefault="005144E1" w:rsidP="009D796F">
            <w:pPr>
              <w:snapToGrid w:val="0"/>
              <w:spacing w:after="0"/>
              <w:jc w:val="center"/>
              <w:rPr>
                <w:rFonts w:ascii="Times New Roman" w:hAnsi="Times New Roman"/>
                <w:color w:val="000000"/>
              </w:rPr>
            </w:pPr>
            <w:r w:rsidRPr="00105C83">
              <w:rPr>
                <w:noProof/>
              </w:rPr>
              <w:drawing>
                <wp:inline distT="0" distB="0" distL="0" distR="0" wp14:anchorId="2AB83715" wp14:editId="38DC53C7">
                  <wp:extent cx="1289515" cy="1752600"/>
                  <wp:effectExtent l="0" t="0" r="635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40">
                            <a:extLst>
                              <a:ext uri="{28A0092B-C50C-407E-A947-70E740481C1C}">
                                <a14:useLocalDpi xmlns:a14="http://schemas.microsoft.com/office/drawing/2010/main" val="0"/>
                              </a:ext>
                            </a:extLst>
                          </a:blip>
                          <a:srcRect t="3491" b="5237"/>
                          <a:stretch>
                            <a:fillRect/>
                          </a:stretch>
                        </pic:blipFill>
                        <pic:spPr bwMode="auto">
                          <a:xfrm>
                            <a:off x="0" y="0"/>
                            <a:ext cx="1291287" cy="1755008"/>
                          </a:xfrm>
                          <a:prstGeom prst="rect">
                            <a:avLst/>
                          </a:prstGeom>
                          <a:noFill/>
                          <a:ln>
                            <a:noFill/>
                          </a:ln>
                        </pic:spPr>
                      </pic:pic>
                    </a:graphicData>
                  </a:graphic>
                </wp:inline>
              </w:drawing>
            </w:r>
          </w:p>
        </w:tc>
        <w:tc>
          <w:tcPr>
            <w:tcW w:w="992" w:type="dxa"/>
            <w:vAlign w:val="center"/>
          </w:tcPr>
          <w:p w14:paraId="56C2FE94" w14:textId="77777777" w:rsidR="005144E1" w:rsidRPr="00D336C0" w:rsidRDefault="005144E1" w:rsidP="009D796F">
            <w:pPr>
              <w:pStyle w:val="Default"/>
              <w:spacing w:line="276" w:lineRule="auto"/>
              <w:jc w:val="center"/>
              <w:rPr>
                <w:sz w:val="22"/>
                <w:szCs w:val="22"/>
              </w:rPr>
            </w:pPr>
            <w:r>
              <w:rPr>
                <w:sz w:val="22"/>
                <w:szCs w:val="22"/>
              </w:rPr>
              <w:t>1</w:t>
            </w:r>
          </w:p>
        </w:tc>
        <w:tc>
          <w:tcPr>
            <w:tcW w:w="1134" w:type="dxa"/>
            <w:vAlign w:val="center"/>
          </w:tcPr>
          <w:p w14:paraId="11AD4FC8" w14:textId="77777777" w:rsidR="005144E1" w:rsidRPr="00D336C0" w:rsidRDefault="005144E1" w:rsidP="009D796F">
            <w:pPr>
              <w:pStyle w:val="Default"/>
              <w:spacing w:line="276" w:lineRule="auto"/>
              <w:jc w:val="center"/>
              <w:rPr>
                <w:sz w:val="22"/>
                <w:szCs w:val="22"/>
              </w:rPr>
            </w:pPr>
            <w:r>
              <w:rPr>
                <w:sz w:val="22"/>
                <w:szCs w:val="22"/>
              </w:rPr>
              <w:t>UN</w:t>
            </w:r>
          </w:p>
        </w:tc>
        <w:tc>
          <w:tcPr>
            <w:tcW w:w="1276" w:type="dxa"/>
            <w:vAlign w:val="center"/>
          </w:tcPr>
          <w:p w14:paraId="14D0E968" w14:textId="236D5A3F" w:rsidR="005144E1" w:rsidRPr="00D336C0" w:rsidRDefault="005144E1" w:rsidP="009D796F">
            <w:pPr>
              <w:pStyle w:val="Default"/>
              <w:spacing w:line="276" w:lineRule="auto"/>
              <w:jc w:val="center"/>
              <w:rPr>
                <w:sz w:val="22"/>
                <w:szCs w:val="22"/>
              </w:rPr>
            </w:pPr>
            <w:r>
              <w:rPr>
                <w:sz w:val="22"/>
                <w:szCs w:val="22"/>
              </w:rPr>
              <w:t>1.895,33</w:t>
            </w:r>
          </w:p>
        </w:tc>
      </w:tr>
      <w:tr w:rsidR="005144E1" w:rsidRPr="00D17600" w14:paraId="39460CF7" w14:textId="77777777" w:rsidTr="005144E1">
        <w:trPr>
          <w:trHeight w:val="412"/>
        </w:trPr>
        <w:tc>
          <w:tcPr>
            <w:tcW w:w="9351" w:type="dxa"/>
            <w:gridSpan w:val="4"/>
            <w:shd w:val="clear" w:color="auto" w:fill="auto"/>
            <w:vAlign w:val="center"/>
          </w:tcPr>
          <w:p w14:paraId="3EA77BEB" w14:textId="6B0C6DCA" w:rsidR="005144E1" w:rsidRDefault="005144E1" w:rsidP="005144E1">
            <w:pPr>
              <w:pStyle w:val="Default"/>
              <w:spacing w:line="276" w:lineRule="auto"/>
              <w:jc w:val="right"/>
              <w:rPr>
                <w:sz w:val="22"/>
                <w:szCs w:val="22"/>
              </w:rPr>
            </w:pPr>
            <w:r>
              <w:rPr>
                <w:sz w:val="22"/>
                <w:szCs w:val="22"/>
              </w:rPr>
              <w:t>TOTAL ESTIMADO</w:t>
            </w:r>
          </w:p>
        </w:tc>
        <w:tc>
          <w:tcPr>
            <w:tcW w:w="1276" w:type="dxa"/>
            <w:vAlign w:val="center"/>
          </w:tcPr>
          <w:p w14:paraId="3A49B8DF" w14:textId="08CD6689" w:rsidR="005144E1" w:rsidRDefault="005144E1" w:rsidP="009D796F">
            <w:pPr>
              <w:pStyle w:val="Default"/>
              <w:spacing w:line="276" w:lineRule="auto"/>
              <w:jc w:val="center"/>
              <w:rPr>
                <w:sz w:val="22"/>
                <w:szCs w:val="22"/>
              </w:rPr>
            </w:pPr>
            <w:r>
              <w:rPr>
                <w:sz w:val="22"/>
                <w:szCs w:val="22"/>
              </w:rPr>
              <w:t>15.627,21</w:t>
            </w:r>
          </w:p>
        </w:tc>
      </w:tr>
    </w:tbl>
    <w:p w14:paraId="12226CF2" w14:textId="77777777" w:rsidR="009D796F" w:rsidRPr="00D17600" w:rsidRDefault="009D796F" w:rsidP="009D796F">
      <w:pPr>
        <w:pStyle w:val="Textbody"/>
        <w:spacing w:after="0" w:line="276" w:lineRule="auto"/>
        <w:rPr>
          <w:rFonts w:ascii="Times New Roman" w:hAnsi="Times New Roman" w:cs="Times New Roman"/>
          <w:color w:val="000000"/>
          <w:sz w:val="22"/>
          <w:szCs w:val="22"/>
        </w:rPr>
      </w:pPr>
    </w:p>
    <w:p w14:paraId="689BA383" w14:textId="610EEB2E" w:rsidR="009D796F" w:rsidRDefault="009D796F" w:rsidP="009F4AAE">
      <w:pPr>
        <w:pStyle w:val="Textbody"/>
        <w:spacing w:after="0" w:line="240" w:lineRule="auto"/>
        <w:rPr>
          <w:rFonts w:ascii="Times New Roman" w:hAnsi="Times New Roman" w:cs="Times New Roman"/>
          <w:color w:val="000000"/>
          <w:sz w:val="22"/>
          <w:szCs w:val="22"/>
        </w:rPr>
      </w:pPr>
      <w:r>
        <w:rPr>
          <w:rFonts w:ascii="Times New Roman" w:hAnsi="Times New Roman" w:cs="Times New Roman"/>
          <w:color w:val="000000"/>
          <w:sz w:val="22"/>
          <w:szCs w:val="22"/>
        </w:rPr>
        <w:t xml:space="preserve">Referência dos valores estimados: </w:t>
      </w:r>
      <w:r w:rsidR="005144E1" w:rsidRPr="005144E1">
        <w:rPr>
          <w:rFonts w:ascii="Times New Roman" w:hAnsi="Times New Roman" w:cs="Times New Roman"/>
          <w:color w:val="000000"/>
          <w:sz w:val="22"/>
          <w:szCs w:val="22"/>
        </w:rPr>
        <w:t>Convênio N° 1271002608/2022</w:t>
      </w:r>
    </w:p>
    <w:p w14:paraId="2BC919FA" w14:textId="77777777" w:rsidR="009D796F" w:rsidRDefault="009D796F" w:rsidP="009F4AAE">
      <w:pPr>
        <w:pStyle w:val="Textbody"/>
        <w:spacing w:after="0" w:line="240" w:lineRule="auto"/>
        <w:rPr>
          <w:rFonts w:ascii="Times New Roman" w:hAnsi="Times New Roman" w:cs="Times New Roman"/>
          <w:color w:val="000000"/>
          <w:sz w:val="22"/>
          <w:szCs w:val="22"/>
        </w:rPr>
      </w:pPr>
    </w:p>
    <w:p w14:paraId="722B6722" w14:textId="77777777" w:rsidR="009D796F" w:rsidRPr="00D237EB" w:rsidRDefault="009D796F" w:rsidP="009F4AAE">
      <w:pPr>
        <w:pStyle w:val="Textbody"/>
        <w:spacing w:after="0" w:line="240" w:lineRule="auto"/>
        <w:rPr>
          <w:rFonts w:ascii="Times New Roman" w:hAnsi="Times New Roman" w:cs="Times New Roman"/>
          <w:color w:val="000000"/>
          <w:sz w:val="22"/>
          <w:szCs w:val="22"/>
        </w:rPr>
      </w:pPr>
    </w:p>
    <w:p w14:paraId="56016BDB" w14:textId="6DCCBEEA" w:rsidR="00D572AD" w:rsidRPr="00D572AD" w:rsidRDefault="00B210CD" w:rsidP="009F4AAE">
      <w:pPr>
        <w:pStyle w:val="Textbody"/>
        <w:spacing w:line="240" w:lineRule="auto"/>
        <w:jc w:val="center"/>
        <w:rPr>
          <w:rStyle w:val="Forte"/>
          <w:rFonts w:ascii="Times New Roman" w:hAnsi="Times New Roman" w:cs="Times New Roman"/>
          <w:b w:val="0"/>
          <w:bCs w:val="0"/>
          <w:color w:val="000000"/>
          <w:u w:val="single"/>
        </w:rPr>
      </w:pPr>
      <w:r w:rsidRPr="00B210CD">
        <w:rPr>
          <w:rFonts w:ascii="Times New Roman" w:hAnsi="Times New Roman" w:cs="Times New Roman"/>
          <w:color w:val="000000"/>
          <w:u w:val="single"/>
        </w:rPr>
        <w:t xml:space="preserve">Secretaria M. de </w:t>
      </w:r>
      <w:r>
        <w:rPr>
          <w:rFonts w:ascii="Times New Roman" w:hAnsi="Times New Roman" w:cs="Times New Roman"/>
          <w:color w:val="000000"/>
          <w:u w:val="single"/>
        </w:rPr>
        <w:t>Saúde</w:t>
      </w:r>
    </w:p>
    <w:tbl>
      <w:tblPr>
        <w:tblW w:w="10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521"/>
        <w:gridCol w:w="850"/>
        <w:gridCol w:w="1134"/>
        <w:gridCol w:w="1288"/>
      </w:tblGrid>
      <w:tr w:rsidR="00D572AD" w:rsidRPr="00D572AD" w14:paraId="287E55E1" w14:textId="1BFD8A51" w:rsidTr="00D572AD">
        <w:trPr>
          <w:jc w:val="center"/>
        </w:trPr>
        <w:tc>
          <w:tcPr>
            <w:tcW w:w="704" w:type="dxa"/>
            <w:shd w:val="clear" w:color="auto" w:fill="auto"/>
          </w:tcPr>
          <w:p w14:paraId="0F938CB9" w14:textId="0F6F93A4" w:rsidR="00D572AD" w:rsidRPr="00D572AD" w:rsidRDefault="00D572AD" w:rsidP="009F4AAE">
            <w:pPr>
              <w:spacing w:line="240" w:lineRule="auto"/>
              <w:jc w:val="center"/>
              <w:rPr>
                <w:rFonts w:ascii="Times New Roman" w:hAnsi="Times New Roman" w:cs="Times New Roman"/>
                <w:b/>
              </w:rPr>
            </w:pPr>
            <w:bookmarkStart w:id="3" w:name="_Hlk94205301"/>
            <w:r>
              <w:rPr>
                <w:rFonts w:ascii="Times New Roman" w:hAnsi="Times New Roman" w:cs="Times New Roman"/>
                <w:b/>
              </w:rPr>
              <w:t>Item</w:t>
            </w:r>
          </w:p>
        </w:tc>
        <w:tc>
          <w:tcPr>
            <w:tcW w:w="6521" w:type="dxa"/>
            <w:shd w:val="clear" w:color="auto" w:fill="auto"/>
          </w:tcPr>
          <w:p w14:paraId="2A8A58B8" w14:textId="40C53D1D" w:rsidR="00D572AD" w:rsidRPr="00D572AD" w:rsidRDefault="00D572AD" w:rsidP="009F4AAE">
            <w:pPr>
              <w:spacing w:line="240" w:lineRule="auto"/>
              <w:jc w:val="center"/>
              <w:rPr>
                <w:rFonts w:ascii="Times New Roman" w:hAnsi="Times New Roman" w:cs="Times New Roman"/>
                <w:b/>
                <w:color w:val="000000"/>
              </w:rPr>
            </w:pPr>
            <w:r w:rsidRPr="00D572AD">
              <w:rPr>
                <w:rFonts w:ascii="Times New Roman" w:hAnsi="Times New Roman" w:cs="Times New Roman"/>
                <w:b/>
                <w:color w:val="000000"/>
              </w:rPr>
              <w:t>D</w:t>
            </w:r>
            <w:r>
              <w:rPr>
                <w:rFonts w:ascii="Times New Roman" w:hAnsi="Times New Roman" w:cs="Times New Roman"/>
                <w:b/>
                <w:color w:val="000000"/>
              </w:rPr>
              <w:t>escrição</w:t>
            </w:r>
          </w:p>
        </w:tc>
        <w:tc>
          <w:tcPr>
            <w:tcW w:w="850" w:type="dxa"/>
            <w:shd w:val="clear" w:color="auto" w:fill="auto"/>
          </w:tcPr>
          <w:p w14:paraId="187A5793" w14:textId="79503030" w:rsidR="00D572AD" w:rsidRPr="00D572AD" w:rsidRDefault="00D572AD" w:rsidP="009F4AAE">
            <w:pPr>
              <w:spacing w:line="240" w:lineRule="auto"/>
              <w:jc w:val="center"/>
              <w:rPr>
                <w:rFonts w:ascii="Times New Roman" w:hAnsi="Times New Roman" w:cs="Times New Roman"/>
                <w:b/>
              </w:rPr>
            </w:pPr>
            <w:r w:rsidRPr="00D572AD">
              <w:rPr>
                <w:rFonts w:ascii="Times New Roman" w:hAnsi="Times New Roman" w:cs="Times New Roman"/>
                <w:b/>
              </w:rPr>
              <w:t>Q</w:t>
            </w:r>
            <w:r>
              <w:rPr>
                <w:rFonts w:ascii="Times New Roman" w:hAnsi="Times New Roman" w:cs="Times New Roman"/>
                <w:b/>
              </w:rPr>
              <w:t>td.</w:t>
            </w:r>
          </w:p>
        </w:tc>
        <w:tc>
          <w:tcPr>
            <w:tcW w:w="1134" w:type="dxa"/>
          </w:tcPr>
          <w:p w14:paraId="3E8F6984" w14:textId="3061F642" w:rsidR="00D572AD" w:rsidRPr="00D572AD" w:rsidRDefault="00D572AD" w:rsidP="009F4AAE">
            <w:pPr>
              <w:spacing w:line="240" w:lineRule="auto"/>
              <w:jc w:val="center"/>
              <w:rPr>
                <w:rFonts w:ascii="Times New Roman" w:hAnsi="Times New Roman" w:cs="Times New Roman"/>
                <w:b/>
              </w:rPr>
            </w:pPr>
            <w:r>
              <w:rPr>
                <w:rFonts w:ascii="Times New Roman" w:hAnsi="Times New Roman" w:cs="Times New Roman"/>
                <w:b/>
              </w:rPr>
              <w:t>Unid.</w:t>
            </w:r>
          </w:p>
        </w:tc>
        <w:tc>
          <w:tcPr>
            <w:tcW w:w="1288" w:type="dxa"/>
          </w:tcPr>
          <w:p w14:paraId="68AFF8C0" w14:textId="16A6A89E" w:rsidR="00D572AD" w:rsidRPr="00D572AD" w:rsidRDefault="00D572AD" w:rsidP="009F4AAE">
            <w:pPr>
              <w:spacing w:line="240" w:lineRule="auto"/>
              <w:jc w:val="center"/>
              <w:rPr>
                <w:rFonts w:ascii="Times New Roman" w:hAnsi="Times New Roman" w:cs="Times New Roman"/>
                <w:b/>
              </w:rPr>
            </w:pPr>
            <w:r>
              <w:rPr>
                <w:rFonts w:ascii="Times New Roman" w:hAnsi="Times New Roman" w:cs="Times New Roman"/>
                <w:b/>
              </w:rPr>
              <w:t>Valor total estimado</w:t>
            </w:r>
          </w:p>
        </w:tc>
      </w:tr>
      <w:tr w:rsidR="00D572AD" w:rsidRPr="00D572AD" w14:paraId="2150B24F" w14:textId="41E6C7D9" w:rsidTr="00E00CD6">
        <w:trPr>
          <w:jc w:val="center"/>
        </w:trPr>
        <w:tc>
          <w:tcPr>
            <w:tcW w:w="704" w:type="dxa"/>
            <w:shd w:val="clear" w:color="auto" w:fill="auto"/>
            <w:vAlign w:val="center"/>
          </w:tcPr>
          <w:p w14:paraId="11B16A6A"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nil"/>
              <w:bottom w:val="single" w:sz="4" w:space="0" w:color="auto"/>
              <w:right w:val="nil"/>
            </w:tcBorders>
            <w:shd w:val="clear" w:color="auto" w:fill="auto"/>
            <w:vAlign w:val="center"/>
          </w:tcPr>
          <w:p w14:paraId="5E4C1788"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b/>
                <w:bCs/>
                <w:color w:val="000000"/>
              </w:rPr>
              <w:t xml:space="preserve">AR-CONDICIONADO SPLIT INVERTER 12000 BTUs: </w:t>
            </w:r>
            <w:r w:rsidRPr="00D572AD">
              <w:rPr>
                <w:rFonts w:ascii="Times New Roman" w:hAnsi="Times New Roman" w:cs="Times New Roman"/>
                <w:color w:val="000000"/>
              </w:rPr>
              <w:t>Quente e Frio de 18° a 32°, Gás R32 Monofásico 220V, Garantia mínima 1 ano, Controle remoto, função siga-me</w:t>
            </w:r>
          </w:p>
          <w:p w14:paraId="282FB0FF" w14:textId="77777777" w:rsidR="00D572AD" w:rsidRPr="00D572AD" w:rsidRDefault="00D572AD" w:rsidP="009F4AAE">
            <w:pPr>
              <w:spacing w:after="0" w:line="240" w:lineRule="auto"/>
              <w:jc w:val="both"/>
              <w:rPr>
                <w:rFonts w:ascii="Times New Roman" w:hAnsi="Times New Roman" w:cs="Times New Roman"/>
                <w:b/>
                <w:bCs/>
                <w:color w:val="000000"/>
              </w:rPr>
            </w:pPr>
            <w:r w:rsidRPr="00D572AD">
              <w:rPr>
                <w:rFonts w:ascii="Times New Roman" w:hAnsi="Times New Roman" w:cs="Times New Roman"/>
                <w:color w:val="000000"/>
              </w:rPr>
              <w:t>Selo procel eficiência energética A, Funções - anti bactéria, auto limpante e turbo (swing), e nível baixo de ruidez. Referência de marcas de acordo com INMETRO: LG, Samsung, Elgin e similares.</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48A5F264"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5</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25CA973F" w14:textId="5B214A94"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4D8DB177" w14:textId="0353173D" w:rsidR="00D572AD" w:rsidRPr="00D572AD" w:rsidRDefault="00E00CD6" w:rsidP="009F4AAE">
            <w:pPr>
              <w:spacing w:after="0" w:line="240" w:lineRule="auto"/>
              <w:jc w:val="center"/>
              <w:rPr>
                <w:rFonts w:ascii="Times New Roman" w:hAnsi="Times New Roman" w:cs="Times New Roman"/>
              </w:rPr>
            </w:pPr>
            <w:r>
              <w:rPr>
                <w:rFonts w:ascii="Times New Roman" w:hAnsi="Times New Roman" w:cs="Times New Roman"/>
              </w:rPr>
              <w:t>10.725,00</w:t>
            </w:r>
          </w:p>
        </w:tc>
      </w:tr>
      <w:tr w:rsidR="00D572AD" w:rsidRPr="00D572AD" w14:paraId="3891171F" w14:textId="4FDDEFB5" w:rsidTr="00E00CD6">
        <w:trPr>
          <w:jc w:val="center"/>
        </w:trPr>
        <w:tc>
          <w:tcPr>
            <w:tcW w:w="704" w:type="dxa"/>
            <w:shd w:val="clear" w:color="auto" w:fill="auto"/>
            <w:vAlign w:val="center"/>
          </w:tcPr>
          <w:p w14:paraId="2FD53B38"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nil"/>
              <w:bottom w:val="single" w:sz="4" w:space="0" w:color="auto"/>
              <w:right w:val="nil"/>
            </w:tcBorders>
            <w:shd w:val="clear" w:color="auto" w:fill="auto"/>
            <w:vAlign w:val="center"/>
          </w:tcPr>
          <w:p w14:paraId="224DA7DD"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b/>
                <w:bCs/>
                <w:color w:val="000000"/>
              </w:rPr>
              <w:t>AR-CONDICIONADO SPLIT INVERTER</w:t>
            </w:r>
            <w:r w:rsidRPr="00D572AD">
              <w:rPr>
                <w:rFonts w:ascii="Times New Roman" w:hAnsi="Times New Roman" w:cs="Times New Roman"/>
                <w:color w:val="000000"/>
              </w:rPr>
              <w:t xml:space="preserve"> </w:t>
            </w:r>
            <w:r w:rsidRPr="00D572AD">
              <w:rPr>
                <w:rFonts w:ascii="Times New Roman" w:hAnsi="Times New Roman" w:cs="Times New Roman"/>
                <w:b/>
                <w:bCs/>
                <w:color w:val="000000"/>
              </w:rPr>
              <w:t>18000 BTUs</w:t>
            </w:r>
            <w:r w:rsidRPr="00D572AD">
              <w:rPr>
                <w:rFonts w:ascii="Times New Roman" w:hAnsi="Times New Roman" w:cs="Times New Roman"/>
                <w:color w:val="000000"/>
              </w:rPr>
              <w:t xml:space="preserve"> com: Wi-Fi Integrado High Wall, Quente e Frio de 18° a 32°, Gás R32, monofásico 220V,</w:t>
            </w:r>
          </w:p>
          <w:p w14:paraId="182D9EEE" w14:textId="77777777" w:rsidR="00D572AD" w:rsidRPr="00D572AD" w:rsidRDefault="00D572AD" w:rsidP="009F4AAE">
            <w:pPr>
              <w:spacing w:after="0" w:line="240" w:lineRule="auto"/>
              <w:jc w:val="both"/>
              <w:rPr>
                <w:rFonts w:ascii="Times New Roman" w:hAnsi="Times New Roman" w:cs="Times New Roman"/>
                <w:b/>
                <w:bCs/>
                <w:color w:val="000000"/>
              </w:rPr>
            </w:pPr>
            <w:r w:rsidRPr="00D572AD">
              <w:rPr>
                <w:rFonts w:ascii="Times New Roman" w:hAnsi="Times New Roman" w:cs="Times New Roman"/>
                <w:color w:val="000000"/>
              </w:rPr>
              <w:t>Garantia mínima 1 ano, Controle remoto, função siga-me Selo procel eficiência energética A,Funções - anti bactéria, auto limpante e turbo (swing), e nível baixo de ruidez. Referência de marcas de acordo com INMETRO: LG, Samsung, Elgin e similares.</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2936DB8A"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5</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235C9533" w14:textId="0507FECE"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1041C58E" w14:textId="3599435D" w:rsidR="00D572AD" w:rsidRPr="00D572AD" w:rsidRDefault="00E00CD6" w:rsidP="009F4AAE">
            <w:pPr>
              <w:spacing w:after="0" w:line="240" w:lineRule="auto"/>
              <w:jc w:val="center"/>
              <w:rPr>
                <w:rFonts w:ascii="Times New Roman" w:hAnsi="Times New Roman" w:cs="Times New Roman"/>
              </w:rPr>
            </w:pPr>
            <w:r>
              <w:rPr>
                <w:rFonts w:ascii="Times New Roman" w:hAnsi="Times New Roman" w:cs="Times New Roman"/>
              </w:rPr>
              <w:t>16.185,00</w:t>
            </w:r>
          </w:p>
        </w:tc>
      </w:tr>
      <w:tr w:rsidR="00D572AD" w:rsidRPr="00D572AD" w14:paraId="6FE7EDB8" w14:textId="4644810C" w:rsidTr="00E00CD6">
        <w:trPr>
          <w:jc w:val="center"/>
        </w:trPr>
        <w:tc>
          <w:tcPr>
            <w:tcW w:w="704" w:type="dxa"/>
            <w:shd w:val="clear" w:color="auto" w:fill="auto"/>
            <w:vAlign w:val="center"/>
          </w:tcPr>
          <w:p w14:paraId="3130DFDF"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single" w:sz="4" w:space="0" w:color="auto"/>
              <w:left w:val="single" w:sz="4" w:space="0" w:color="auto"/>
              <w:bottom w:val="single" w:sz="4" w:space="0" w:color="auto"/>
              <w:right w:val="single" w:sz="4" w:space="0" w:color="auto"/>
            </w:tcBorders>
            <w:shd w:val="clear" w:color="auto" w:fill="auto"/>
            <w:vAlign w:val="bottom"/>
          </w:tcPr>
          <w:p w14:paraId="3B093F29" w14:textId="77777777" w:rsidR="00D572AD" w:rsidRPr="00D572AD" w:rsidRDefault="00D572AD" w:rsidP="009F4AAE">
            <w:pPr>
              <w:spacing w:after="0" w:line="240" w:lineRule="auto"/>
              <w:jc w:val="both"/>
              <w:rPr>
                <w:rFonts w:ascii="Times New Roman" w:hAnsi="Times New Roman" w:cs="Times New Roman"/>
                <w:b/>
                <w:bCs/>
                <w:color w:val="000000"/>
              </w:rPr>
            </w:pPr>
            <w:r w:rsidRPr="00D572AD">
              <w:rPr>
                <w:rFonts w:ascii="Times New Roman" w:hAnsi="Times New Roman" w:cs="Times New Roman"/>
                <w:b/>
                <w:bCs/>
                <w:color w:val="000000"/>
              </w:rPr>
              <w:t>ARMÁRIO DE AÇO: Armário de aço com 04 prateleiras e 02 portas,</w:t>
            </w:r>
            <w:r w:rsidRPr="00D572AD">
              <w:rPr>
                <w:rFonts w:ascii="Times New Roman" w:hAnsi="Times New Roman" w:cs="Times New Roman"/>
                <w:color w:val="000000"/>
              </w:rPr>
              <w:t xml:space="preserve"> confeccionado em chapa de aço com espessura mínima equivalente a chapa nº 24 ou superior; medidas aproximadas: 198cm de altura, 90cm de largura, 40cm de profundidade; pintura eletrostática/epóxi. Peso suportado: 30kg por prateleira. Garantia mínima de 3 meses.</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6CC8D6DE"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5</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40FED858" w14:textId="1EC6E427"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4D17867F" w14:textId="0AEF41BF" w:rsidR="00D572AD" w:rsidRPr="00D572AD" w:rsidRDefault="00764B60" w:rsidP="009F4AAE">
            <w:pPr>
              <w:spacing w:after="0" w:line="240" w:lineRule="auto"/>
              <w:jc w:val="center"/>
              <w:rPr>
                <w:rFonts w:ascii="Times New Roman" w:hAnsi="Times New Roman" w:cs="Times New Roman"/>
              </w:rPr>
            </w:pPr>
            <w:r>
              <w:rPr>
                <w:rFonts w:ascii="Times New Roman" w:hAnsi="Times New Roman" w:cs="Times New Roman"/>
              </w:rPr>
              <w:t>6.379,95</w:t>
            </w:r>
          </w:p>
        </w:tc>
      </w:tr>
      <w:tr w:rsidR="00D572AD" w:rsidRPr="00D572AD" w14:paraId="3289D4B6" w14:textId="1A8F8783" w:rsidTr="00E00CD6">
        <w:trPr>
          <w:jc w:val="center"/>
        </w:trPr>
        <w:tc>
          <w:tcPr>
            <w:tcW w:w="704" w:type="dxa"/>
            <w:shd w:val="clear" w:color="auto" w:fill="auto"/>
            <w:vAlign w:val="center"/>
          </w:tcPr>
          <w:p w14:paraId="2F979B6A"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single" w:sz="4" w:space="0" w:color="auto"/>
              <w:left w:val="single" w:sz="4" w:space="0" w:color="auto"/>
              <w:bottom w:val="single" w:sz="4" w:space="0" w:color="auto"/>
              <w:right w:val="single" w:sz="4" w:space="0" w:color="auto"/>
            </w:tcBorders>
            <w:shd w:val="clear" w:color="auto" w:fill="auto"/>
            <w:vAlign w:val="bottom"/>
          </w:tcPr>
          <w:p w14:paraId="6631F6D1" w14:textId="77777777" w:rsidR="00D572AD" w:rsidRPr="00D572AD" w:rsidRDefault="00D572AD" w:rsidP="009F4AAE">
            <w:pPr>
              <w:spacing w:after="0" w:line="240" w:lineRule="auto"/>
              <w:jc w:val="both"/>
              <w:rPr>
                <w:rFonts w:ascii="Times New Roman" w:hAnsi="Times New Roman" w:cs="Times New Roman"/>
                <w:b/>
                <w:bCs/>
                <w:color w:val="000000"/>
              </w:rPr>
            </w:pPr>
            <w:r w:rsidRPr="00D572AD">
              <w:rPr>
                <w:rFonts w:ascii="Times New Roman" w:hAnsi="Times New Roman" w:cs="Times New Roman"/>
                <w:b/>
                <w:bCs/>
                <w:color w:val="000000"/>
              </w:rPr>
              <w:t xml:space="preserve">ARMÁRIO DE AÇO TIPO ESCANINHO COM 16 DIVISÓRIAS: </w:t>
            </w:r>
            <w:r w:rsidRPr="00D572AD">
              <w:rPr>
                <w:rFonts w:ascii="Times New Roman" w:hAnsi="Times New Roman" w:cs="Times New Roman"/>
                <w:color w:val="000000"/>
              </w:rPr>
              <w:t>Escaninho com 16 portas, chapa: 26/ 0,45mm medidas da porta/ vãos: 046alt x 027larg, sistema de ventilação veneziana, fechamento pistão para cadeado, pés não removíveis, não desmontável (exceto portas que podem ser trocadas). Altura: 197cm, largura: 122cm, profundidade: 36cm, peso: 50kg, garantia: 12 meses, produzido em chapa de aço tratada com antiferruginoso por fosfatização e pintura epóxi-pó por processo eletrostático. Cor: cinza padrão.</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25D68A71"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2</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25618110" w14:textId="4F2B724D"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0F4E6A1C" w14:textId="3B29FE29"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1.792,00</w:t>
            </w:r>
          </w:p>
        </w:tc>
      </w:tr>
      <w:tr w:rsidR="00D572AD" w:rsidRPr="00D572AD" w14:paraId="15E65AFF" w14:textId="4E496C84" w:rsidTr="00E00CD6">
        <w:trPr>
          <w:jc w:val="center"/>
        </w:trPr>
        <w:tc>
          <w:tcPr>
            <w:tcW w:w="704" w:type="dxa"/>
            <w:shd w:val="clear" w:color="auto" w:fill="auto"/>
            <w:vAlign w:val="center"/>
          </w:tcPr>
          <w:p w14:paraId="6CB224C7"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0939DE42"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b/>
                <w:bCs/>
                <w:color w:val="000000"/>
              </w:rPr>
              <w:t xml:space="preserve">ARQUIVO DE AÇO 04 GAVETAS: </w:t>
            </w:r>
            <w:r w:rsidRPr="00D572AD">
              <w:rPr>
                <w:rFonts w:ascii="Times New Roman" w:hAnsi="Times New Roman" w:cs="Times New Roman"/>
                <w:color w:val="000000"/>
              </w:rPr>
              <w:t>Arquivo em aço, confeccionado em chapa de aço nº 22 ou 20, com estrutura resistente, tratamento anticorrosivo e pintura eletrostática a pó. Dotado de 04 (quatro) gavetas com capacidade mínima de 20 kg cada, próprias para pastas suspensas padrão ofício, com deslizamento por meio de trilhos telescópicos metálicos, garantindo abertura suave e segura, e com limitador de abertura.</w:t>
            </w:r>
          </w:p>
          <w:p w14:paraId="0C10361D"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color w:val="000000"/>
              </w:rPr>
              <w:t>Deverá possuir fechadura com chave, com sistema de travamento simultâneo das gavetas. Dimensões aproximadas: altura de 1,33 m, largura de 0,46 m e profundidade de 0,49 m.</w:t>
            </w:r>
          </w:p>
          <w:p w14:paraId="64F8A97C"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color w:val="000000"/>
              </w:rPr>
              <w:t>O produto deverá ser novo, isento de amassados, rebarbas, falhas na pintura ou quaisquer imperfeições, com garantia mínima de 12 meses contra defeitos de fabricação, com montagem inclusa, a ser realizada sob responsabilidade do fornecedor.</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328AE7AB"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10</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478487F6" w14:textId="50CCCE69"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71D4F491" w14:textId="7AE64298"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4.620,00</w:t>
            </w:r>
          </w:p>
        </w:tc>
      </w:tr>
      <w:tr w:rsidR="00D572AD" w:rsidRPr="00D572AD" w14:paraId="6C3BD188" w14:textId="11B75F1B" w:rsidTr="00E00CD6">
        <w:trPr>
          <w:jc w:val="center"/>
        </w:trPr>
        <w:tc>
          <w:tcPr>
            <w:tcW w:w="704" w:type="dxa"/>
            <w:shd w:val="clear" w:color="auto" w:fill="auto"/>
            <w:vAlign w:val="center"/>
          </w:tcPr>
          <w:p w14:paraId="413DB43D"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000000" w:fill="FFFFFF"/>
            <w:vAlign w:val="center"/>
          </w:tcPr>
          <w:p w14:paraId="77386C90"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 xml:space="preserve">BALANÇA PORTÁTIL DIGITAL: </w:t>
            </w:r>
            <w:r w:rsidRPr="00D572AD">
              <w:rPr>
                <w:rFonts w:ascii="Times New Roman" w:hAnsi="Times New Roman" w:cs="Times New Roman"/>
                <w:color w:val="000000"/>
              </w:rPr>
              <w:t xml:space="preserve"> Balança profissional portátil digital, com capacidade mínima de 200 kg, divisão de 50 g, carga mínima de 1 kg, visor em LCD com no mínimo 6 dígitos, função tara, plataforma em material resistente com superfície antiderrapante, bateria interna recarregável com autonomia mínima de 40 horas, alimentação bivolt, teclado tipo membrana, dimensões aproximadas da plataforma </w:t>
            </w:r>
            <w:r w:rsidRPr="00D572AD">
              <w:rPr>
                <w:rFonts w:ascii="Times New Roman" w:hAnsi="Times New Roman" w:cs="Times New Roman"/>
                <w:color w:val="000000"/>
              </w:rPr>
              <w:lastRenderedPageBreak/>
              <w:t>em torno de 39 x 34 cm, com variação aceitável, garantia mínima de 12 meses, devidamente homologada pelo INMETRO e aferida pelo IPEM.</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4AA9B970"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lastRenderedPageBreak/>
              <w:t>4</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15017D30" w14:textId="5C177533"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42C84F2C" w14:textId="2BEDC1CF"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3.080,00</w:t>
            </w:r>
          </w:p>
        </w:tc>
      </w:tr>
      <w:tr w:rsidR="00D572AD" w:rsidRPr="00D572AD" w14:paraId="37901B53" w14:textId="199225F3" w:rsidTr="00E00CD6">
        <w:trPr>
          <w:jc w:val="center"/>
        </w:trPr>
        <w:tc>
          <w:tcPr>
            <w:tcW w:w="704" w:type="dxa"/>
            <w:shd w:val="clear" w:color="auto" w:fill="auto"/>
            <w:vAlign w:val="center"/>
          </w:tcPr>
          <w:p w14:paraId="4DE2320F"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79A759C3"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b/>
                <w:bCs/>
                <w:color w:val="000000"/>
              </w:rPr>
              <w:t xml:space="preserve">LIXEIRA: </w:t>
            </w:r>
            <w:r w:rsidRPr="00D572AD">
              <w:rPr>
                <w:rFonts w:ascii="Times New Roman" w:hAnsi="Times New Roman" w:cs="Times New Roman"/>
                <w:color w:val="000000"/>
              </w:rPr>
              <w:t xml:space="preserve"> confeccionada em aço inoxidável, com acabamento polido; capacidade mínima de 15 litros; dotada de sistema de acionamento por pedal para abertura da tampa sem contato manual; possui balde interno removível, facilitando a higienização; equipada com alça para transporte; base estável, preferencialmente com sistema antiderrapante ou ventosa que minimize deslocamentos durante o uso; tampa com estrutura reforçada para maior durabilidade; produto resistente à corrosão, de fácil limpeza e adequado ao uso contínuo; garantia mínima de 12 (doze) meses contra defeitos de fabricação. </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242B98C2"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10</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40E0CE3B" w14:textId="0AF80451"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16C6A263" w14:textId="02D50F38"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1625,00</w:t>
            </w:r>
          </w:p>
        </w:tc>
      </w:tr>
      <w:tr w:rsidR="00D572AD" w:rsidRPr="00D572AD" w14:paraId="2AD9978D" w14:textId="5D5071E6" w:rsidTr="00E00CD6">
        <w:trPr>
          <w:jc w:val="center"/>
        </w:trPr>
        <w:tc>
          <w:tcPr>
            <w:tcW w:w="704" w:type="dxa"/>
            <w:shd w:val="clear" w:color="auto" w:fill="auto"/>
            <w:vAlign w:val="center"/>
          </w:tcPr>
          <w:p w14:paraId="2E75189E"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5D3E3A97"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 xml:space="preserve">BANCO LONGARINA EM AÇO CROMADO: </w:t>
            </w:r>
            <w:r w:rsidRPr="00D572AD">
              <w:rPr>
                <w:rFonts w:ascii="Times New Roman" w:hAnsi="Times New Roman" w:cs="Times New Roman"/>
                <w:color w:val="000000"/>
              </w:rPr>
              <w:t>Cadeira tipo longarina, modelo aeroporto, 04 lugares; com base fixa em formato de "y" em aço cromado com quatro sapatas reguláveis; encosto com estrutura em aço perfurado; assento com estrutura em aço perfurado; braço em aço cromado com formato anatômico; peso máximo recomendado por assenta: 150 kg. Medidas: largura total da longarina: 185 cm; encosto: largura 53 cm e altura: 52 cm; assento: profundidade: 48 cm e largura: 53cm; altura até o chão: 44 cm. Produto montado.</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375AA0DA"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10</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43CDE600" w14:textId="67CA4248"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722E7EC3" w14:textId="40D81B6A"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8489,00</w:t>
            </w:r>
          </w:p>
        </w:tc>
      </w:tr>
      <w:tr w:rsidR="00D572AD" w:rsidRPr="00D572AD" w14:paraId="01F61B93" w14:textId="7CC1E27E" w:rsidTr="00E00CD6">
        <w:trPr>
          <w:jc w:val="center"/>
        </w:trPr>
        <w:tc>
          <w:tcPr>
            <w:tcW w:w="704" w:type="dxa"/>
            <w:shd w:val="clear" w:color="auto" w:fill="auto"/>
            <w:vAlign w:val="center"/>
          </w:tcPr>
          <w:p w14:paraId="7897B338"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6EC3519E" w14:textId="77777777" w:rsidR="00D572AD" w:rsidRPr="00D572AD" w:rsidRDefault="00D572AD" w:rsidP="009F4AAE">
            <w:pPr>
              <w:spacing w:after="0" w:line="240" w:lineRule="auto"/>
              <w:jc w:val="both"/>
              <w:rPr>
                <w:rFonts w:ascii="Times New Roman" w:eastAsia="Times New Roman" w:hAnsi="Times New Roman" w:cs="Times New Roman"/>
                <w:b/>
                <w:bCs/>
                <w:lang w:eastAsia="ar-SA"/>
              </w:rPr>
            </w:pPr>
            <w:r w:rsidRPr="00D572AD">
              <w:rPr>
                <w:rFonts w:ascii="Times New Roman" w:hAnsi="Times New Roman" w:cs="Times New Roman"/>
                <w:b/>
                <w:bCs/>
                <w:color w:val="000000"/>
              </w:rPr>
              <w:t>BATERIA PARA CÂMARAS FRIAS:</w:t>
            </w:r>
            <w:r w:rsidRPr="00D572AD">
              <w:rPr>
                <w:rFonts w:ascii="Times New Roman" w:hAnsi="Times New Roman" w:cs="Times New Roman"/>
                <w:color w:val="000000"/>
              </w:rPr>
              <w:t xml:space="preserve"> Bateria para câmara fria 12V x 105 AH compatível com o modelo BT.1100/560, Nº de série: 2022.0744, marca: BIOTECNO.</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561F185A"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5</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2FC7BD50" w14:textId="555DC076"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351AEC18" w14:textId="5EBE931D"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5.495,00</w:t>
            </w:r>
          </w:p>
        </w:tc>
      </w:tr>
      <w:tr w:rsidR="00D572AD" w:rsidRPr="00D572AD" w14:paraId="2C74260D" w14:textId="64E012FB" w:rsidTr="00E00CD6">
        <w:trPr>
          <w:jc w:val="center"/>
        </w:trPr>
        <w:tc>
          <w:tcPr>
            <w:tcW w:w="704" w:type="dxa"/>
            <w:shd w:val="clear" w:color="auto" w:fill="auto"/>
            <w:vAlign w:val="center"/>
          </w:tcPr>
          <w:p w14:paraId="598C98F0"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01D4146C" w14:textId="77777777" w:rsidR="00D572AD" w:rsidRPr="00D572AD" w:rsidRDefault="00D572AD" w:rsidP="009F4AAE">
            <w:pPr>
              <w:spacing w:after="0" w:line="240" w:lineRule="auto"/>
              <w:jc w:val="both"/>
              <w:rPr>
                <w:rFonts w:ascii="Times New Roman" w:hAnsi="Times New Roman" w:cs="Times New Roman"/>
                <w:bCs/>
              </w:rPr>
            </w:pPr>
            <w:r w:rsidRPr="00D572AD">
              <w:rPr>
                <w:rFonts w:ascii="Times New Roman" w:hAnsi="Times New Roman" w:cs="Times New Roman"/>
                <w:b/>
                <w:bCs/>
                <w:color w:val="000000"/>
              </w:rPr>
              <w:t xml:space="preserve">BEBEDOURO INDUSTRIAL: </w:t>
            </w:r>
            <w:r w:rsidRPr="00D572AD">
              <w:rPr>
                <w:rFonts w:ascii="Times New Roman" w:hAnsi="Times New Roman" w:cs="Times New Roman"/>
                <w:color w:val="000000"/>
              </w:rPr>
              <w:t>Resfriador de Água de 25 Litros de coluna 127V - Material: Inox 430, Refrigeração com Gás R134A ecológico, 2 torneiras inox cromado, reservatório interno de polipropileno atóxico, tampa de polipropileno, serpentina de aço inox 304, compressor hermético 1/12 HP de potência, aparador em aço inox com dreno (saída) esgoto, base injetada, incluso filtro 5", capacidade de refrigeração de no mínimo 3,6 litros por hora. Dimensões do produto: 45 x 34 x 130 cm (C x L x A). Garantia de 12 meses</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40202690"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5</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20C88D6B" w14:textId="08AD55D3"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03452538" w14:textId="1CF16900"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6.995,00</w:t>
            </w:r>
          </w:p>
        </w:tc>
      </w:tr>
      <w:tr w:rsidR="00D572AD" w:rsidRPr="00D572AD" w14:paraId="40FBFBCE" w14:textId="0EB17664" w:rsidTr="00E00CD6">
        <w:trPr>
          <w:jc w:val="center"/>
        </w:trPr>
        <w:tc>
          <w:tcPr>
            <w:tcW w:w="704" w:type="dxa"/>
            <w:shd w:val="clear" w:color="auto" w:fill="auto"/>
            <w:vAlign w:val="center"/>
          </w:tcPr>
          <w:p w14:paraId="7EE492FE"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21E8050C"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CADEIRA GIRATÓRIA:</w:t>
            </w:r>
            <w:r w:rsidRPr="00D572AD">
              <w:rPr>
                <w:rFonts w:ascii="Times New Roman" w:hAnsi="Times New Roman" w:cs="Times New Roman"/>
                <w:color w:val="000000"/>
              </w:rPr>
              <w:t xml:space="preserve"> Cadeira giratória tipo presidente, com braço, revestimento do assento e encosto: corino cor preto, peso suportado: 110 kg, com sistema relax, com regulagem de altura a gás, densidade mínima da espuma:  45kg/m3. Dimensões aproximadas: largura do assento: 50cm, profundidade do assento: 49cm, espessura do assento: 6cm, largura do encosto: 47cm, altura do encosto: 61cm, altura do assento ao solo Mín - Máx: 43cm - 53cm. Garantia mínima de 3 meses. Montagem inclusa</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5D16710E"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20</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3CFBBB39" w14:textId="7CC222CA"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491791C7" w14:textId="5AC96B73"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8.780,00</w:t>
            </w:r>
          </w:p>
        </w:tc>
      </w:tr>
      <w:tr w:rsidR="00D572AD" w:rsidRPr="00D572AD" w14:paraId="519A54E4" w14:textId="284059A9" w:rsidTr="00E00CD6">
        <w:trPr>
          <w:jc w:val="center"/>
        </w:trPr>
        <w:tc>
          <w:tcPr>
            <w:tcW w:w="704" w:type="dxa"/>
            <w:shd w:val="clear" w:color="auto" w:fill="auto"/>
            <w:vAlign w:val="center"/>
          </w:tcPr>
          <w:p w14:paraId="1DF7DFE3"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4954B6F8"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b/>
                <w:bCs/>
                <w:color w:val="000000"/>
              </w:rPr>
              <w:t>CADEIRA GIRATÓRIA:</w:t>
            </w:r>
            <w:r w:rsidRPr="00D572AD">
              <w:rPr>
                <w:rFonts w:ascii="Times New Roman" w:hAnsi="Times New Roman" w:cs="Times New Roman"/>
                <w:color w:val="000000"/>
              </w:rPr>
              <w:t xml:space="preserve"> preta com braço digitador ajustável, capacidade de carga: 110 kg, largura encosto: 43 cm, altura encosto 40 cm, profundidade assento: 47 cm, largura assento: 50 cm, altura máxima: 54 cm, altura mínima: 44 cm. </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51FC2813"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5</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5E3A761E" w14:textId="3EBDA6DB"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47BC5E1E" w14:textId="688869A8"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1.335,00</w:t>
            </w:r>
          </w:p>
        </w:tc>
      </w:tr>
      <w:tr w:rsidR="00D572AD" w:rsidRPr="00D572AD" w14:paraId="5CE65198" w14:textId="207387CE" w:rsidTr="00E00CD6">
        <w:trPr>
          <w:jc w:val="center"/>
        </w:trPr>
        <w:tc>
          <w:tcPr>
            <w:tcW w:w="704" w:type="dxa"/>
            <w:shd w:val="clear" w:color="auto" w:fill="auto"/>
            <w:vAlign w:val="center"/>
          </w:tcPr>
          <w:p w14:paraId="28B78F90"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250B4DE6" w14:textId="77777777" w:rsidR="00D572AD" w:rsidRPr="00D572AD" w:rsidRDefault="00D572AD" w:rsidP="009F4AAE">
            <w:pPr>
              <w:spacing w:after="0" w:line="240" w:lineRule="auto"/>
              <w:jc w:val="both"/>
              <w:rPr>
                <w:rFonts w:ascii="Times New Roman" w:hAnsi="Times New Roman" w:cs="Times New Roman"/>
                <w:b/>
                <w:bCs/>
                <w:color w:val="000000"/>
              </w:rPr>
            </w:pPr>
            <w:r w:rsidRPr="00D572AD">
              <w:rPr>
                <w:rFonts w:ascii="Times New Roman" w:hAnsi="Times New Roman" w:cs="Times New Roman"/>
                <w:b/>
              </w:rPr>
              <w:t xml:space="preserve">CADEIRA FIXA: </w:t>
            </w:r>
            <w:r w:rsidRPr="00D572AD">
              <w:rPr>
                <w:rFonts w:ascii="Times New Roman" w:hAnsi="Times New Roman" w:cs="Times New Roman"/>
                <w:bCs/>
              </w:rPr>
              <w:t>Cadeira Secretária Fixa Pé Palito Estofada Jserrano azul ou preto (a definir no ato da compra). Cadeira secretaria fixa quatro pés com estofado, possui espuma injetada D45 de alta qualidade com encosto anatômico e estrutura em aço carbono reforçada com pintura eletrostática a pó. Assento e encosto com espuma anatômica injetada D45. Estrutura em aço carbono com pintura eletrostática a pó. Dimensões aproximadas: Altura Total: 85 cm Altura do Assento: 45 cm Encosto: 36 cm largura por 29 cm comprimento Largura do Assento: 40 cm Profundidade Assento: 39 cm Espuma Anatômica Injetada D45 Revestimento Tecido J-Serrano Azul Peso Suportado: 110 kg Peso Aproximado do Produto: 4 kg. Garantia 3 meses. Montagem inclusa.</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3DB82814"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15</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3353F948" w14:textId="0CB6E29F"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0B2DBAB0" w14:textId="1716305F" w:rsidR="00D572AD" w:rsidRPr="00D572AD" w:rsidRDefault="00547DA5" w:rsidP="009F4AAE">
            <w:pPr>
              <w:spacing w:after="0" w:line="240" w:lineRule="auto"/>
              <w:jc w:val="center"/>
              <w:rPr>
                <w:rFonts w:ascii="Times New Roman" w:hAnsi="Times New Roman" w:cs="Times New Roman"/>
              </w:rPr>
            </w:pPr>
            <w:r>
              <w:rPr>
                <w:rFonts w:ascii="Times New Roman" w:hAnsi="Times New Roman" w:cs="Times New Roman"/>
              </w:rPr>
              <w:t>1.500,00</w:t>
            </w:r>
          </w:p>
        </w:tc>
      </w:tr>
      <w:tr w:rsidR="00D572AD" w:rsidRPr="00D572AD" w14:paraId="064D4D5D" w14:textId="745FA509" w:rsidTr="00E00CD6">
        <w:trPr>
          <w:jc w:val="center"/>
        </w:trPr>
        <w:tc>
          <w:tcPr>
            <w:tcW w:w="704" w:type="dxa"/>
            <w:shd w:val="clear" w:color="auto" w:fill="auto"/>
            <w:vAlign w:val="center"/>
          </w:tcPr>
          <w:p w14:paraId="0AD51541"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nil"/>
              <w:right w:val="single" w:sz="4" w:space="0" w:color="000000"/>
            </w:tcBorders>
            <w:shd w:val="clear" w:color="auto" w:fill="auto"/>
            <w:vAlign w:val="center"/>
          </w:tcPr>
          <w:p w14:paraId="2B9D1AB5"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F1111"/>
              </w:rPr>
              <w:t>CAIXA DE SOM ACÚSTICA TIPO TORRE:</w:t>
            </w:r>
            <w:r w:rsidRPr="00D572AD">
              <w:rPr>
                <w:rFonts w:ascii="Times New Roman" w:hAnsi="Times New Roman" w:cs="Times New Roman"/>
                <w:color w:val="0F1111"/>
              </w:rPr>
              <w:t xml:space="preserve"> com sistema de áudio de 2 vias composto por no mínimo 02 woofers de 8 polegadas e 02 tweeters de 1 polegada; potência de alto desempenho com função de reforço de graves (Bass Boost); conectividade sem fio Bluetooth com suporte a múltiplos dispositivos e função de emparelhamento entre caixas; entradas físicas contendo no mínimo 02 portas USB, 01 entrada óptica digital, 01 entrada para microfone (6,3mm) e 01 entrada para instrumento musical/guitarra (6,3mm); sintonizador de rádio FM integrado; painel com funções de efeitos DJ e modo Karaokê com ajuste de tom e cancelador de voz; sistema de iluminação LED RGB multicolorida sincronizada com o ritmo e efeito estroboscópico; gabinete em material de alta resistência com peso aproximado entre 20kg e 25kg e altura mínima de 100cm; alimentação bivolt automática (110V/220V); certificação obrigatória da Anatel e garantia mínima de 12 meses.</w:t>
            </w:r>
          </w:p>
        </w:tc>
        <w:tc>
          <w:tcPr>
            <w:tcW w:w="850" w:type="dxa"/>
            <w:tcBorders>
              <w:top w:val="nil"/>
              <w:left w:val="single" w:sz="4" w:space="0" w:color="000000"/>
              <w:bottom w:val="single" w:sz="4" w:space="0" w:color="000000"/>
              <w:right w:val="single" w:sz="4" w:space="0" w:color="auto"/>
            </w:tcBorders>
            <w:shd w:val="clear" w:color="auto" w:fill="auto"/>
            <w:vAlign w:val="center"/>
          </w:tcPr>
          <w:p w14:paraId="45165F28" w14:textId="77777777" w:rsidR="00D572AD" w:rsidRPr="00D572AD" w:rsidRDefault="00D572AD" w:rsidP="009F4AAE">
            <w:pPr>
              <w:spacing w:after="0" w:line="240" w:lineRule="auto"/>
              <w:jc w:val="center"/>
              <w:rPr>
                <w:rFonts w:ascii="Times New Roman" w:hAnsi="Times New Roman" w:cs="Times New Roman"/>
                <w:color w:val="0F1111"/>
              </w:rPr>
            </w:pPr>
            <w:r w:rsidRPr="00D572AD">
              <w:rPr>
                <w:rFonts w:ascii="Times New Roman" w:hAnsi="Times New Roman" w:cs="Times New Roman"/>
                <w:color w:val="0F1111"/>
              </w:rPr>
              <w:t>1</w:t>
            </w:r>
          </w:p>
        </w:tc>
        <w:tc>
          <w:tcPr>
            <w:tcW w:w="1134" w:type="dxa"/>
            <w:tcBorders>
              <w:top w:val="nil"/>
              <w:left w:val="single" w:sz="4" w:space="0" w:color="000000"/>
              <w:bottom w:val="single" w:sz="4" w:space="0" w:color="000000"/>
              <w:right w:val="single" w:sz="4" w:space="0" w:color="auto"/>
            </w:tcBorders>
            <w:vAlign w:val="center"/>
          </w:tcPr>
          <w:p w14:paraId="04B0E37D" w14:textId="5F20B70A" w:rsidR="00D572AD" w:rsidRPr="00D572AD" w:rsidRDefault="00D572AD" w:rsidP="009F4AAE">
            <w:pPr>
              <w:spacing w:after="0" w:line="240" w:lineRule="auto"/>
              <w:jc w:val="center"/>
              <w:rPr>
                <w:rFonts w:ascii="Times New Roman" w:hAnsi="Times New Roman" w:cs="Times New Roman"/>
                <w:color w:val="0F1111"/>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vAlign w:val="center"/>
          </w:tcPr>
          <w:p w14:paraId="144B45D4" w14:textId="47EE0BAC" w:rsidR="00D572AD" w:rsidRPr="00D572AD" w:rsidRDefault="00D81964" w:rsidP="009F4AAE">
            <w:pPr>
              <w:spacing w:after="0" w:line="240" w:lineRule="auto"/>
              <w:jc w:val="center"/>
              <w:rPr>
                <w:rFonts w:ascii="Times New Roman" w:hAnsi="Times New Roman" w:cs="Times New Roman"/>
                <w:color w:val="0F1111"/>
              </w:rPr>
            </w:pPr>
            <w:r>
              <w:rPr>
                <w:rFonts w:ascii="Times New Roman" w:hAnsi="Times New Roman" w:cs="Times New Roman"/>
                <w:color w:val="0F1111"/>
              </w:rPr>
              <w:t>986,00</w:t>
            </w:r>
          </w:p>
        </w:tc>
      </w:tr>
      <w:tr w:rsidR="00D572AD" w:rsidRPr="00D572AD" w14:paraId="4F87AC94" w14:textId="26C29DB9" w:rsidTr="00E00CD6">
        <w:trPr>
          <w:jc w:val="center"/>
        </w:trPr>
        <w:tc>
          <w:tcPr>
            <w:tcW w:w="704" w:type="dxa"/>
            <w:shd w:val="clear" w:color="auto" w:fill="auto"/>
            <w:vAlign w:val="center"/>
          </w:tcPr>
          <w:p w14:paraId="5E9D955E"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813E8"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b/>
                <w:bCs/>
                <w:color w:val="000000"/>
              </w:rPr>
              <w:t>ESTANTE DE AÇO REFORÇADA COM 6 PRATELEIRAS DUPLAS:</w:t>
            </w:r>
            <w:r w:rsidRPr="00D572AD">
              <w:rPr>
                <w:rFonts w:ascii="Times New Roman" w:hAnsi="Times New Roman" w:cs="Times New Roman"/>
                <w:color w:val="000000"/>
              </w:rPr>
              <w:t xml:space="preserve"> ESTANTE DE AÇO REFORÇADA COM 06 PRATELEIRAS DUPLAS</w:t>
            </w:r>
          </w:p>
          <w:p w14:paraId="3FA0A68A"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color w:val="000000"/>
              </w:rPr>
              <w:t>Estrutura composta por 04 colunas verticais confeccionadas em chapa de aço com espessura mínima equivalente a chapa nº 20 ou superior, com perfurações ao longo de toda a altura para regulagem das prateleiras. Prateleiras fabricadas em aço com reforço estrutural tipo dupla chapa ou perfil estrutural equivalente, confeccionadas em chapa nº 24 ou mais espessa, contendo dobras longitudinais que aumentem a rigidez da peça e evitem deformações. Capacidade mínima de carga de cada prateleira: 50kg distribuído uniformemente em toda a superfície Dimensões aproximadas: Altura entre 1,98m e 2,10m, Largura entre 0,90m a 0,92m e Profundidade de 0,40m</w:t>
            </w:r>
          </w:p>
          <w:p w14:paraId="1121CE42"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color w:val="000000"/>
              </w:rPr>
              <w:t>Acabamento com tratamento anticorrosivo e pintura eletrostática a pó, com secagem em estufa, na cor cinza. Garantia mínima de 12 meses contra defeitos de fabricação.</w:t>
            </w:r>
          </w:p>
          <w:p w14:paraId="58F27073"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color w:val="000000"/>
              </w:rPr>
              <w:t>Montagem inclusa</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67D0C7A3" w14:textId="77777777" w:rsidR="00D572AD" w:rsidRPr="00D572AD" w:rsidRDefault="00D572AD" w:rsidP="009F4AAE">
            <w:pPr>
              <w:spacing w:after="0" w:line="240" w:lineRule="auto"/>
              <w:jc w:val="center"/>
              <w:rPr>
                <w:rFonts w:ascii="Times New Roman" w:hAnsi="Times New Roman" w:cs="Times New Roman"/>
                <w:color w:val="0F1111"/>
              </w:rPr>
            </w:pPr>
            <w:r w:rsidRPr="00D572AD">
              <w:rPr>
                <w:rFonts w:ascii="Times New Roman" w:hAnsi="Times New Roman" w:cs="Times New Roman"/>
                <w:color w:val="0F1111"/>
              </w:rPr>
              <w:t>10</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4497B96E" w14:textId="051AED34" w:rsidR="00D572AD" w:rsidRPr="00D572AD" w:rsidRDefault="00D572AD" w:rsidP="009F4AAE">
            <w:pPr>
              <w:spacing w:after="0" w:line="240" w:lineRule="auto"/>
              <w:jc w:val="center"/>
              <w:rPr>
                <w:rFonts w:ascii="Times New Roman" w:hAnsi="Times New Roman" w:cs="Times New Roman"/>
                <w:color w:val="0F1111"/>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13299588" w14:textId="068F649F" w:rsidR="00D572AD" w:rsidRPr="00D572AD" w:rsidRDefault="00D81964" w:rsidP="009F4AAE">
            <w:pPr>
              <w:spacing w:after="0" w:line="240" w:lineRule="auto"/>
              <w:jc w:val="center"/>
              <w:rPr>
                <w:rFonts w:ascii="Times New Roman" w:hAnsi="Times New Roman" w:cs="Times New Roman"/>
                <w:color w:val="0F1111"/>
              </w:rPr>
            </w:pPr>
            <w:r>
              <w:rPr>
                <w:rFonts w:ascii="Times New Roman" w:hAnsi="Times New Roman" w:cs="Times New Roman"/>
                <w:color w:val="0F1111"/>
              </w:rPr>
              <w:t>2.200,00</w:t>
            </w:r>
          </w:p>
        </w:tc>
      </w:tr>
      <w:tr w:rsidR="00D572AD" w:rsidRPr="00D572AD" w14:paraId="5CEFFEC0" w14:textId="3D5A3548" w:rsidTr="00E00CD6">
        <w:trPr>
          <w:jc w:val="center"/>
        </w:trPr>
        <w:tc>
          <w:tcPr>
            <w:tcW w:w="704" w:type="dxa"/>
            <w:shd w:val="clear" w:color="auto" w:fill="auto"/>
            <w:vAlign w:val="center"/>
          </w:tcPr>
          <w:p w14:paraId="22F486FB"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nil"/>
              <w:bottom w:val="nil"/>
              <w:right w:val="nil"/>
            </w:tcBorders>
            <w:shd w:val="clear" w:color="auto" w:fill="auto"/>
            <w:vAlign w:val="center"/>
          </w:tcPr>
          <w:p w14:paraId="19EAFD2A"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 xml:space="preserve">FERRO A VAPOR: </w:t>
            </w:r>
            <w:r w:rsidRPr="00D572AD">
              <w:rPr>
                <w:rFonts w:ascii="Times New Roman" w:hAnsi="Times New Roman" w:cs="Times New Roman"/>
                <w:color w:val="000000"/>
              </w:rPr>
              <w:t>Ferro de passar roupas, a vapor, metálico preto, 110 V, com base em alumínio cromado, seletor de 7 níveis de temperatura para diferentes tipos de tecido e tecnologia “poupa-botões” para evitar danos em botões da roupa.  Possui cabo anatômico com giro de 360° para maior conforto durante o uso e estabilidade ao apoiar o ferro em posição vertical.</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66FEEDA7"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32DC4687" w14:textId="750A8CF3"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48BAF1CF" w14:textId="6B6D2C7D" w:rsidR="00D572AD" w:rsidRPr="00D572AD" w:rsidRDefault="00D81964" w:rsidP="009F4AAE">
            <w:pPr>
              <w:spacing w:after="0" w:line="240" w:lineRule="auto"/>
              <w:jc w:val="center"/>
              <w:rPr>
                <w:rFonts w:ascii="Times New Roman" w:hAnsi="Times New Roman" w:cs="Times New Roman"/>
              </w:rPr>
            </w:pPr>
            <w:r>
              <w:rPr>
                <w:rFonts w:ascii="Times New Roman" w:hAnsi="Times New Roman" w:cs="Times New Roman"/>
              </w:rPr>
              <w:t>68,90</w:t>
            </w:r>
          </w:p>
        </w:tc>
      </w:tr>
      <w:tr w:rsidR="00D572AD" w:rsidRPr="00D572AD" w14:paraId="7EE01387" w14:textId="46DB6632" w:rsidTr="00E00CD6">
        <w:trPr>
          <w:jc w:val="center"/>
        </w:trPr>
        <w:tc>
          <w:tcPr>
            <w:tcW w:w="704" w:type="dxa"/>
            <w:shd w:val="clear" w:color="auto" w:fill="auto"/>
            <w:vAlign w:val="center"/>
          </w:tcPr>
          <w:p w14:paraId="7E0CF8D8"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3624A" w14:textId="77777777" w:rsidR="00D572AD" w:rsidRPr="00D572AD" w:rsidRDefault="00D572AD" w:rsidP="009F4AAE">
            <w:pPr>
              <w:spacing w:after="0" w:line="240" w:lineRule="auto"/>
              <w:jc w:val="both"/>
              <w:rPr>
                <w:rFonts w:ascii="Times New Roman" w:hAnsi="Times New Roman" w:cs="Times New Roman"/>
                <w:bCs/>
              </w:rPr>
            </w:pPr>
            <w:r w:rsidRPr="00D572AD">
              <w:rPr>
                <w:rFonts w:ascii="Times New Roman" w:hAnsi="Times New Roman" w:cs="Times New Roman"/>
                <w:b/>
              </w:rPr>
              <w:t xml:space="preserve">FORNO MICRO-ONDAS: </w:t>
            </w:r>
            <w:r w:rsidRPr="00D572AD">
              <w:rPr>
                <w:rFonts w:ascii="Times New Roman" w:hAnsi="Times New Roman" w:cs="Times New Roman"/>
                <w:bCs/>
              </w:rPr>
              <w:t>Forno micro-ondas com capacidade mínima de 30 (trinta) litros, potência mínima de 800W, painel eletrônico digital, mínimo de 10 níveis de potência e função descongelamento. Deverá possuir prato giratório, tensão de 127 volts, frequência de 60 Hz, classificação energética “A” com selo Procel/INMETRO, peso aproximado de 14 kg, relógio digital e trava de segurança. O revestimento interno deverá permitir fácil higienização. Cor branca. Produto novo, sem uso, com manual em português e garantia mínima de 12 meses contra defeitos de fabricação.</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46CE9968"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2</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273C303E" w14:textId="30CE34CC"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69EC5764" w14:textId="3546C832" w:rsidR="00D572AD" w:rsidRPr="00D572AD" w:rsidRDefault="00D81964" w:rsidP="009F4AAE">
            <w:pPr>
              <w:spacing w:after="0" w:line="240" w:lineRule="auto"/>
              <w:jc w:val="center"/>
              <w:rPr>
                <w:rFonts w:ascii="Times New Roman" w:hAnsi="Times New Roman" w:cs="Times New Roman"/>
              </w:rPr>
            </w:pPr>
            <w:r>
              <w:rPr>
                <w:rFonts w:ascii="Times New Roman" w:hAnsi="Times New Roman" w:cs="Times New Roman"/>
              </w:rPr>
              <w:t>1.257,30</w:t>
            </w:r>
          </w:p>
        </w:tc>
      </w:tr>
      <w:tr w:rsidR="00D572AD" w:rsidRPr="00D572AD" w14:paraId="37C4C1B3" w14:textId="2AE17F41" w:rsidTr="00E00CD6">
        <w:trPr>
          <w:jc w:val="center"/>
        </w:trPr>
        <w:tc>
          <w:tcPr>
            <w:tcW w:w="704" w:type="dxa"/>
            <w:shd w:val="clear" w:color="auto" w:fill="auto"/>
            <w:vAlign w:val="center"/>
          </w:tcPr>
          <w:p w14:paraId="755A1FB2"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bottom"/>
          </w:tcPr>
          <w:p w14:paraId="1D7EE108"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LAVADORA DE ALTA PRESSÃO:</w:t>
            </w:r>
            <w:r w:rsidRPr="00D572AD">
              <w:rPr>
                <w:rFonts w:ascii="Times New Roman" w:hAnsi="Times New Roman" w:cs="Times New Roman"/>
                <w:color w:val="000000"/>
              </w:rPr>
              <w:t xml:space="preserve"> Lavadora de alta pressão de uso doméstico e semiprofissional; pressão máxima de operação de 1800 PSI (equivalente a aproximadamente 124 bar); potência nominal do motor de 1450W; tensão de alimentação de 127V; frequência de operação de 60 Hz; vazão nominal de água de 5 litros por minuto (300 l/h); sistema de segurança com desligamento automático (auto stop) acionado pela </w:t>
            </w:r>
            <w:r w:rsidRPr="00D572AD">
              <w:rPr>
                <w:rFonts w:ascii="Times New Roman" w:hAnsi="Times New Roman" w:cs="Times New Roman"/>
                <w:color w:val="000000"/>
              </w:rPr>
              <w:lastRenderedPageBreak/>
              <w:t>liberação do gatilho; motor equipado com protetor térmico contra superaquecimento; mangueira de alta pressão com comprimento mínimo de 3 metros; lança com bico injetor ajustável para variação entre jato concentrado e jato leque; estrutura equipada com rodas e alça para transporte; compatibilidade para operação com água em temperatura de até 40 °C; consumo eficiente de água com redução em relação a mangueiras convencionais; obrigatoriedade de certificação compulsória de segurança e selo de identificação da conformidade expedido pelo INMETRO; conjunto composto por máquina, mangueira de alta pressão, pistola com gatilho e lança de jato regulável; garantia mínima de 12 meses.</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278BC301"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lastRenderedPageBreak/>
              <w:t>1</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4580AFE0" w14:textId="71CC4CF3"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27DBB7FB" w14:textId="76153F93" w:rsidR="00D572AD" w:rsidRPr="00D572AD" w:rsidRDefault="00D81964" w:rsidP="009F4AAE">
            <w:pPr>
              <w:spacing w:after="0" w:line="240" w:lineRule="auto"/>
              <w:jc w:val="center"/>
              <w:rPr>
                <w:rFonts w:ascii="Times New Roman" w:hAnsi="Times New Roman" w:cs="Times New Roman"/>
              </w:rPr>
            </w:pPr>
            <w:r>
              <w:rPr>
                <w:rFonts w:ascii="Times New Roman" w:hAnsi="Times New Roman" w:cs="Times New Roman"/>
              </w:rPr>
              <w:t>680,01</w:t>
            </w:r>
          </w:p>
        </w:tc>
      </w:tr>
      <w:tr w:rsidR="00D572AD" w:rsidRPr="00D572AD" w14:paraId="4CCC7940" w14:textId="332DEA15" w:rsidTr="00E00CD6">
        <w:trPr>
          <w:jc w:val="center"/>
        </w:trPr>
        <w:tc>
          <w:tcPr>
            <w:tcW w:w="704" w:type="dxa"/>
            <w:shd w:val="clear" w:color="auto" w:fill="auto"/>
            <w:vAlign w:val="center"/>
          </w:tcPr>
          <w:p w14:paraId="1247BCAF"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651E3214" w14:textId="11050B04"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LOUSA DE ACRÍLICO + SUPORTE APAGADOR</w:t>
            </w:r>
            <w:r w:rsidRPr="00D572AD">
              <w:rPr>
                <w:rFonts w:ascii="Times New Roman" w:hAnsi="Times New Roman" w:cs="Times New Roman"/>
                <w:color w:val="000000"/>
              </w:rPr>
              <w:t>:</w:t>
            </w:r>
            <w:r w:rsidR="00D81964" w:rsidRPr="00D81964">
              <w:rPr>
                <w:rFonts w:ascii="Times New Roman" w:hAnsi="Times New Roman" w:cs="Times New Roman"/>
                <w:color w:val="000000"/>
              </w:rPr>
              <w:t xml:space="preserve"> Lousa de acrílico transparente 2mm, apagável a seco com apagador, tamanho aproximado 120x80cm, com suporte de apagador (acompanhando 1 apagador). Garantia mínima de 3 meses contra defeitos de fabricação.</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5274256C"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5</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045806EA" w14:textId="45B0F41F"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0379EF90" w14:textId="354B51BC" w:rsidR="00D572AD" w:rsidRPr="00D572AD" w:rsidRDefault="00D81964" w:rsidP="009F4AAE">
            <w:pPr>
              <w:spacing w:after="0" w:line="240" w:lineRule="auto"/>
              <w:jc w:val="center"/>
              <w:rPr>
                <w:rFonts w:ascii="Times New Roman" w:hAnsi="Times New Roman" w:cs="Times New Roman"/>
              </w:rPr>
            </w:pPr>
            <w:r>
              <w:rPr>
                <w:rFonts w:ascii="Times New Roman" w:hAnsi="Times New Roman" w:cs="Times New Roman"/>
              </w:rPr>
              <w:t>2.485,00</w:t>
            </w:r>
          </w:p>
        </w:tc>
      </w:tr>
      <w:tr w:rsidR="00D572AD" w:rsidRPr="00D572AD" w14:paraId="63585C26" w14:textId="77E8292C" w:rsidTr="00E00CD6">
        <w:trPr>
          <w:jc w:val="center"/>
        </w:trPr>
        <w:tc>
          <w:tcPr>
            <w:tcW w:w="704" w:type="dxa"/>
            <w:shd w:val="clear" w:color="auto" w:fill="auto"/>
            <w:vAlign w:val="center"/>
          </w:tcPr>
          <w:p w14:paraId="5B545DFF"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4EA6DFFE" w14:textId="77777777" w:rsidR="00D572AD" w:rsidRPr="00D572AD" w:rsidRDefault="00D572AD" w:rsidP="009F4AAE">
            <w:pPr>
              <w:spacing w:after="0" w:line="240" w:lineRule="auto"/>
              <w:jc w:val="both"/>
              <w:rPr>
                <w:rFonts w:ascii="Times New Roman" w:hAnsi="Times New Roman" w:cs="Times New Roman"/>
                <w:b/>
              </w:rPr>
            </w:pPr>
            <w:bookmarkStart w:id="4" w:name="OLE_LINK2"/>
            <w:r w:rsidRPr="00D572AD">
              <w:rPr>
                <w:rFonts w:ascii="Times New Roman" w:hAnsi="Times New Roman" w:cs="Times New Roman"/>
                <w:b/>
                <w:bCs/>
                <w:color w:val="000000"/>
              </w:rPr>
              <w:t xml:space="preserve">MESA DE COZINHA: </w:t>
            </w:r>
            <w:r w:rsidRPr="00D572AD">
              <w:rPr>
                <w:rFonts w:ascii="Times New Roman" w:hAnsi="Times New Roman" w:cs="Times New Roman"/>
                <w:color w:val="000000"/>
              </w:rPr>
              <w:t>Conjunto com mesa granito e 4 cadeiras, confeccionada em aço tubular e com pintura na cor branca em epóxi com acabamento em alto brilho, tampo da mesa em granito; cadeiras com assento estofado na cor preta. Dimensões da mesa: altura: 77 cm, largura mínima: 80 cm</w:t>
            </w:r>
            <w:bookmarkEnd w:id="4"/>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72EC03BD"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70A0E1C9" w14:textId="30922E31"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2080703A" w14:textId="5D13CECC" w:rsidR="00D572AD" w:rsidRPr="00D572AD" w:rsidRDefault="00D81964" w:rsidP="009F4AAE">
            <w:pPr>
              <w:spacing w:after="0" w:line="240" w:lineRule="auto"/>
              <w:jc w:val="center"/>
              <w:rPr>
                <w:rFonts w:ascii="Times New Roman" w:hAnsi="Times New Roman" w:cs="Times New Roman"/>
              </w:rPr>
            </w:pPr>
            <w:r>
              <w:rPr>
                <w:rFonts w:ascii="Times New Roman" w:hAnsi="Times New Roman" w:cs="Times New Roman"/>
              </w:rPr>
              <w:t>592,80</w:t>
            </w:r>
          </w:p>
        </w:tc>
      </w:tr>
      <w:tr w:rsidR="00D572AD" w:rsidRPr="00D572AD" w14:paraId="7340B298" w14:textId="7A5E22A1" w:rsidTr="00E00CD6">
        <w:trPr>
          <w:jc w:val="center"/>
        </w:trPr>
        <w:tc>
          <w:tcPr>
            <w:tcW w:w="704" w:type="dxa"/>
            <w:shd w:val="clear" w:color="auto" w:fill="auto"/>
            <w:vAlign w:val="center"/>
          </w:tcPr>
          <w:p w14:paraId="4FD40C9F"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14F52268"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 xml:space="preserve">MESA DE ESCRITÓRIO:  </w:t>
            </w:r>
            <w:r w:rsidRPr="00D572AD">
              <w:rPr>
                <w:rFonts w:ascii="Times New Roman" w:hAnsi="Times New Roman" w:cs="Times New Roman"/>
                <w:color w:val="000000"/>
              </w:rPr>
              <w:t>material estrutura em aço carbono e tampo em MDP; pintura em epóxi na cor cinza; pés em metalon; acabamento em fita de borda; possui no mínimo 2 gavetas do lado direito sendo 01 delas com chave; formato retangular; dimensões aprox. Largura: 120cm / Profundidade: 60cm / Altura: 75cm. Montagem inclusa.</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1B359FD0"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10</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74BE7D54" w14:textId="7302DAF9"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08637839" w14:textId="0DFF7577" w:rsidR="00D572AD" w:rsidRPr="00D572AD" w:rsidRDefault="00D81964" w:rsidP="009F4AAE">
            <w:pPr>
              <w:spacing w:after="0" w:line="240" w:lineRule="auto"/>
              <w:jc w:val="center"/>
              <w:rPr>
                <w:rFonts w:ascii="Times New Roman" w:hAnsi="Times New Roman" w:cs="Times New Roman"/>
              </w:rPr>
            </w:pPr>
            <w:r>
              <w:rPr>
                <w:rFonts w:ascii="Times New Roman" w:hAnsi="Times New Roman" w:cs="Times New Roman"/>
              </w:rPr>
              <w:t>2.200,00</w:t>
            </w:r>
          </w:p>
        </w:tc>
      </w:tr>
      <w:tr w:rsidR="00D572AD" w:rsidRPr="00D572AD" w14:paraId="16AAF54E" w14:textId="6B07CE63" w:rsidTr="00E00CD6">
        <w:trPr>
          <w:jc w:val="center"/>
        </w:trPr>
        <w:tc>
          <w:tcPr>
            <w:tcW w:w="704" w:type="dxa"/>
            <w:shd w:val="clear" w:color="auto" w:fill="auto"/>
            <w:vAlign w:val="center"/>
          </w:tcPr>
          <w:p w14:paraId="14106EBA"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557492A3"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b/>
                <w:bCs/>
                <w:color w:val="000000"/>
              </w:rPr>
              <w:t>MESA DE REUNIÃO FORMATO OVAL:</w:t>
            </w:r>
            <w:r w:rsidRPr="00D572AD">
              <w:rPr>
                <w:rFonts w:ascii="Times New Roman" w:hAnsi="Times New Roman" w:cs="Times New Roman"/>
                <w:color w:val="000000"/>
              </w:rPr>
              <w:t xml:space="preserve"> Mesa para reunião com tampo em formato oval (extremidades arredondadas) com capacidade para 10 lugares, medindo aproximadamente 3,00m (L) x 1,10m (P) x 0,74m (A). Tampo confeccionado em MDP de 25mm de espessura com revestimento melamínico BP em ambas as faces e acabamento de bordas em fita de PVC 2mm de espessura. Estrutura com pés em aço carbono dotados de sapatas niveladoras de altura, com tratamento anticorrosivo e pintura eletrostática; Montagem por conta do fornecedor: Garantia mínima de 12 meses contra defeitos de fabricação.</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742A527A"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4E2C6C0B" w14:textId="4F97861B"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2585A833" w14:textId="423B0281" w:rsidR="00D572AD" w:rsidRPr="00D572AD" w:rsidRDefault="002A4745" w:rsidP="009F4AAE">
            <w:pPr>
              <w:spacing w:after="0" w:line="240" w:lineRule="auto"/>
              <w:jc w:val="center"/>
              <w:rPr>
                <w:rFonts w:ascii="Times New Roman" w:hAnsi="Times New Roman" w:cs="Times New Roman"/>
              </w:rPr>
            </w:pPr>
            <w:r>
              <w:rPr>
                <w:rFonts w:ascii="Times New Roman" w:hAnsi="Times New Roman" w:cs="Times New Roman"/>
              </w:rPr>
              <w:t>2.778,75</w:t>
            </w:r>
          </w:p>
        </w:tc>
      </w:tr>
      <w:tr w:rsidR="00D572AD" w:rsidRPr="00D572AD" w14:paraId="04768E65" w14:textId="1392664D" w:rsidTr="00E00CD6">
        <w:trPr>
          <w:jc w:val="center"/>
        </w:trPr>
        <w:tc>
          <w:tcPr>
            <w:tcW w:w="704" w:type="dxa"/>
            <w:shd w:val="clear" w:color="auto" w:fill="auto"/>
            <w:vAlign w:val="center"/>
          </w:tcPr>
          <w:p w14:paraId="379162DD"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5F8A9498"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 xml:space="preserve">MESA PARA IMPRESSORA: </w:t>
            </w:r>
            <w:r w:rsidRPr="00D572AD">
              <w:rPr>
                <w:rFonts w:ascii="Times New Roman" w:hAnsi="Times New Roman" w:cs="Times New Roman"/>
                <w:color w:val="000000"/>
              </w:rPr>
              <w:t>MDP 15mm, tampos com cantos arredondados e acabamento com Perfil Ergosoft 180º em toda a extensão da mesa. Pés em aço modelo canoa com sapatas niveladoras, pintura eletrostática epóxi a pó de alta qualidade e durabilidade, com pré-tratamento de superfície a base de nanotecnologia que promove uma melhor resistência contra ferrugem e melhor fixação da tinta, são isentos de metais pesados tornando o tratamento ambientalmente correto. Altura74cm, largura 50cm, profundidade, 40cm, tampo em MDP, acabamento perfil Ergosoft 180º. Garantia de 12 meses.</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62738307"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10</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55750319" w14:textId="03009932"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726B4D2B" w14:textId="1C4A0F2E" w:rsidR="00D572AD" w:rsidRPr="00D572AD" w:rsidRDefault="00D81964" w:rsidP="009F4AAE">
            <w:pPr>
              <w:spacing w:after="0" w:line="240" w:lineRule="auto"/>
              <w:jc w:val="center"/>
              <w:rPr>
                <w:rFonts w:ascii="Times New Roman" w:hAnsi="Times New Roman" w:cs="Times New Roman"/>
              </w:rPr>
            </w:pPr>
            <w:r>
              <w:rPr>
                <w:rFonts w:ascii="Times New Roman" w:hAnsi="Times New Roman" w:cs="Times New Roman"/>
              </w:rPr>
              <w:t>1.790,00</w:t>
            </w:r>
          </w:p>
        </w:tc>
      </w:tr>
      <w:tr w:rsidR="00D572AD" w:rsidRPr="00D572AD" w14:paraId="5F621277" w14:textId="197C697A" w:rsidTr="00E00CD6">
        <w:trPr>
          <w:jc w:val="center"/>
        </w:trPr>
        <w:tc>
          <w:tcPr>
            <w:tcW w:w="704" w:type="dxa"/>
            <w:shd w:val="clear" w:color="auto" w:fill="auto"/>
            <w:vAlign w:val="center"/>
          </w:tcPr>
          <w:p w14:paraId="53416CEA"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14:paraId="0FFC3E01"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 xml:space="preserve">QUADRO DE AVISOS EM CORTIÇA NATURAL, </w:t>
            </w:r>
            <w:r w:rsidRPr="00D572AD">
              <w:rPr>
                <w:rFonts w:ascii="Times New Roman" w:hAnsi="Times New Roman" w:cs="Times New Roman"/>
                <w:color w:val="000000"/>
              </w:rPr>
              <w:t>medindo pelo menos 100 cm de largura x 60 cm de altura, fabricado em madeira MDF de 12 mm de espessura ou fibra de madeira, com moldura e acabamentos em alumínio, com espessura total de aproximadamente 20 mm, coberto com feltro verde, boa qualidade para fixação de alfinetes, cantoneiras plásticas de proteção com fixação invisível, acompanha parafusos, buchas para instalação em parede.</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5AE35C8A"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3</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1EFAACA0" w14:textId="4901CF68"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54E734BA" w14:textId="16435FAF" w:rsidR="00D572AD" w:rsidRPr="00D572AD" w:rsidRDefault="002A4745" w:rsidP="009F4AAE">
            <w:pPr>
              <w:spacing w:after="0" w:line="240" w:lineRule="auto"/>
              <w:jc w:val="center"/>
              <w:rPr>
                <w:rFonts w:ascii="Times New Roman" w:hAnsi="Times New Roman" w:cs="Times New Roman"/>
              </w:rPr>
            </w:pPr>
            <w:r>
              <w:rPr>
                <w:rFonts w:ascii="Times New Roman" w:hAnsi="Times New Roman" w:cs="Times New Roman"/>
              </w:rPr>
              <w:t>450,00</w:t>
            </w:r>
          </w:p>
        </w:tc>
      </w:tr>
      <w:tr w:rsidR="00D572AD" w:rsidRPr="00D572AD" w14:paraId="45CC132A" w14:textId="44DEA161" w:rsidTr="00E00CD6">
        <w:trPr>
          <w:jc w:val="center"/>
        </w:trPr>
        <w:tc>
          <w:tcPr>
            <w:tcW w:w="704" w:type="dxa"/>
            <w:shd w:val="clear" w:color="auto" w:fill="auto"/>
            <w:vAlign w:val="center"/>
          </w:tcPr>
          <w:p w14:paraId="506B547E"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409549E1"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 xml:space="preserve">REFRIGERADOR: </w:t>
            </w:r>
            <w:r w:rsidRPr="00D572AD">
              <w:rPr>
                <w:rFonts w:ascii="Times New Roman" w:hAnsi="Times New Roman" w:cs="Times New Roman"/>
                <w:color w:val="000000"/>
              </w:rPr>
              <w:t xml:space="preserve">Tipo geladeira uma porta, frost free, capacidade mínima de 300 litros. Classificação de eficiência energética nível A emitido pelo programa Brasileiro de Etiquetagem PBE do Instituto </w:t>
            </w:r>
            <w:r w:rsidRPr="00D572AD">
              <w:rPr>
                <w:rFonts w:ascii="Times New Roman" w:hAnsi="Times New Roman" w:cs="Times New Roman"/>
                <w:color w:val="000000"/>
              </w:rPr>
              <w:lastRenderedPageBreak/>
              <w:t>Nacional de Metrologia, Normalização e Qualidade Industrial INMETRO, cor BRANCA ou INOX, BIVOLT, utiliza gás Ciclo/Isopentano. Garantia mínima de 12 meses.</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3A4009FD"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lastRenderedPageBreak/>
              <w:t>2</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23AC4B31" w14:textId="657EA41F"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2BE1EFF7" w14:textId="1D5C636B" w:rsidR="00D572AD" w:rsidRPr="00D572AD" w:rsidRDefault="002A4745" w:rsidP="009F4AAE">
            <w:pPr>
              <w:spacing w:after="0" w:line="240" w:lineRule="auto"/>
              <w:jc w:val="center"/>
              <w:rPr>
                <w:rFonts w:ascii="Times New Roman" w:hAnsi="Times New Roman" w:cs="Times New Roman"/>
              </w:rPr>
            </w:pPr>
            <w:r>
              <w:rPr>
                <w:rFonts w:ascii="Times New Roman" w:hAnsi="Times New Roman" w:cs="Times New Roman"/>
              </w:rPr>
              <w:t>4.380,00</w:t>
            </w:r>
          </w:p>
        </w:tc>
      </w:tr>
      <w:tr w:rsidR="00D572AD" w:rsidRPr="00D572AD" w14:paraId="44C1A3D0" w14:textId="15BF9586" w:rsidTr="00E00CD6">
        <w:trPr>
          <w:jc w:val="center"/>
        </w:trPr>
        <w:tc>
          <w:tcPr>
            <w:tcW w:w="704" w:type="dxa"/>
            <w:shd w:val="clear" w:color="auto" w:fill="auto"/>
            <w:vAlign w:val="center"/>
          </w:tcPr>
          <w:p w14:paraId="41080D72"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single" w:sz="4" w:space="0" w:color="000000"/>
              <w:bottom w:val="single" w:sz="4" w:space="0" w:color="000000"/>
              <w:right w:val="single" w:sz="4" w:space="0" w:color="000000"/>
            </w:tcBorders>
            <w:shd w:val="clear" w:color="auto" w:fill="auto"/>
            <w:vAlign w:val="center"/>
          </w:tcPr>
          <w:p w14:paraId="6CF8AA6C" w14:textId="77777777" w:rsidR="00D572AD" w:rsidRPr="00D572AD" w:rsidRDefault="00D572AD" w:rsidP="009F4AAE">
            <w:pPr>
              <w:spacing w:after="0" w:line="240" w:lineRule="auto"/>
              <w:jc w:val="both"/>
              <w:rPr>
                <w:rFonts w:ascii="Times New Roman" w:hAnsi="Times New Roman" w:cs="Times New Roman"/>
                <w:b/>
                <w:bCs/>
                <w:color w:val="000000"/>
              </w:rPr>
            </w:pPr>
            <w:r w:rsidRPr="00D572AD">
              <w:rPr>
                <w:rFonts w:ascii="Times New Roman" w:hAnsi="Times New Roman" w:cs="Times New Roman"/>
                <w:b/>
                <w:bCs/>
                <w:color w:val="000000"/>
              </w:rPr>
              <w:t xml:space="preserve">SANDUICHEIRA: </w:t>
            </w:r>
            <w:r w:rsidRPr="00D572AD">
              <w:rPr>
                <w:rFonts w:ascii="Times New Roman" w:hAnsi="Times New Roman" w:cs="Times New Roman"/>
                <w:color w:val="000000"/>
              </w:rPr>
              <w:t>Sanduicheira com chapas seladas que preparam 2 sanduíches ao mesmo tempo, placas antiaderentes, potência mínima de 750w, 127v, luz indicadora de funcionamento, trava de fechamento e base antiderrapante. Dimensões aproximadas: 24,5 x 24 x 10cm. Garantia de 12 meses.</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1AAEF38A"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10</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1ABD7CE2" w14:textId="466B13DA"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71D7F165" w14:textId="08AF5BD7" w:rsidR="00D572AD" w:rsidRPr="00D572AD" w:rsidRDefault="002A4745" w:rsidP="009F4AAE">
            <w:pPr>
              <w:spacing w:after="0" w:line="240" w:lineRule="auto"/>
              <w:jc w:val="center"/>
              <w:rPr>
                <w:rFonts w:ascii="Times New Roman" w:hAnsi="Times New Roman" w:cs="Times New Roman"/>
              </w:rPr>
            </w:pPr>
            <w:r>
              <w:rPr>
                <w:rFonts w:ascii="Times New Roman" w:hAnsi="Times New Roman" w:cs="Times New Roman"/>
              </w:rPr>
              <w:t>672,70</w:t>
            </w:r>
          </w:p>
        </w:tc>
      </w:tr>
      <w:tr w:rsidR="00D572AD" w:rsidRPr="00D572AD" w14:paraId="068FE272" w14:textId="0454A6FB" w:rsidTr="00E00CD6">
        <w:trPr>
          <w:jc w:val="center"/>
        </w:trPr>
        <w:tc>
          <w:tcPr>
            <w:tcW w:w="704" w:type="dxa"/>
            <w:shd w:val="clear" w:color="auto" w:fill="auto"/>
            <w:vAlign w:val="center"/>
          </w:tcPr>
          <w:p w14:paraId="53B6429F"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nil"/>
              <w:left w:val="nil"/>
              <w:bottom w:val="single" w:sz="4" w:space="0" w:color="auto"/>
              <w:right w:val="nil"/>
            </w:tcBorders>
            <w:shd w:val="clear" w:color="auto" w:fill="auto"/>
            <w:vAlign w:val="center"/>
          </w:tcPr>
          <w:p w14:paraId="1226A25C" w14:textId="77777777" w:rsidR="00D572AD" w:rsidRPr="00D572AD" w:rsidRDefault="00D572AD" w:rsidP="009F4AAE">
            <w:pPr>
              <w:spacing w:after="0" w:line="240" w:lineRule="auto"/>
              <w:jc w:val="both"/>
              <w:rPr>
                <w:rFonts w:ascii="Times New Roman" w:hAnsi="Times New Roman" w:cs="Times New Roman"/>
                <w:color w:val="000000"/>
              </w:rPr>
            </w:pPr>
            <w:r w:rsidRPr="00D572AD">
              <w:rPr>
                <w:rFonts w:ascii="Times New Roman" w:hAnsi="Times New Roman" w:cs="Times New Roman"/>
                <w:b/>
                <w:bCs/>
                <w:color w:val="000000"/>
              </w:rPr>
              <w:t>SUPORTE PARA CPU:</w:t>
            </w:r>
            <w:r w:rsidRPr="00D572AD">
              <w:rPr>
                <w:rFonts w:ascii="Times New Roman" w:hAnsi="Times New Roman" w:cs="Times New Roman"/>
                <w:color w:val="000000"/>
              </w:rPr>
              <w:t xml:space="preserve">  Suporte para CPU e nobreak, confeccionado em MDF ou MDP, espessura mínima de 1,5 cm, com rodízios, acabamento em fita de bordo, dimensões aproximadas: 23 x 40 x 28 cm, cor branco. Montagem inclusa</w:t>
            </w:r>
          </w:p>
        </w:tc>
        <w:tc>
          <w:tcPr>
            <w:tcW w:w="850" w:type="dxa"/>
            <w:tcBorders>
              <w:top w:val="nil"/>
              <w:left w:val="single" w:sz="4" w:space="0" w:color="000000"/>
              <w:bottom w:val="single" w:sz="4" w:space="0" w:color="000000"/>
              <w:right w:val="single" w:sz="4" w:space="0" w:color="auto"/>
            </w:tcBorders>
            <w:shd w:val="clear" w:color="FFFFFF" w:fill="FFFFFF"/>
            <w:vAlign w:val="center"/>
          </w:tcPr>
          <w:p w14:paraId="6F2F59AB"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10</w:t>
            </w:r>
          </w:p>
        </w:tc>
        <w:tc>
          <w:tcPr>
            <w:tcW w:w="1134" w:type="dxa"/>
            <w:tcBorders>
              <w:top w:val="nil"/>
              <w:left w:val="single" w:sz="4" w:space="0" w:color="000000"/>
              <w:bottom w:val="single" w:sz="4" w:space="0" w:color="000000"/>
              <w:right w:val="single" w:sz="4" w:space="0" w:color="auto"/>
            </w:tcBorders>
            <w:shd w:val="clear" w:color="FFFFFF" w:fill="FFFFFF"/>
            <w:vAlign w:val="center"/>
          </w:tcPr>
          <w:p w14:paraId="4DC612D7" w14:textId="14E55CD4"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single" w:sz="4" w:space="0" w:color="000000"/>
              <w:right w:val="single" w:sz="4" w:space="0" w:color="auto"/>
            </w:tcBorders>
            <w:shd w:val="clear" w:color="FFFFFF" w:fill="FFFFFF"/>
            <w:vAlign w:val="center"/>
          </w:tcPr>
          <w:p w14:paraId="3E96A541" w14:textId="7ED8B405" w:rsidR="00D572AD" w:rsidRPr="00D572AD" w:rsidRDefault="002A4745" w:rsidP="009F4AAE">
            <w:pPr>
              <w:spacing w:after="0" w:line="240" w:lineRule="auto"/>
              <w:jc w:val="center"/>
              <w:rPr>
                <w:rFonts w:ascii="Times New Roman" w:hAnsi="Times New Roman" w:cs="Times New Roman"/>
              </w:rPr>
            </w:pPr>
            <w:r>
              <w:rPr>
                <w:rFonts w:ascii="Times New Roman" w:hAnsi="Times New Roman" w:cs="Times New Roman"/>
              </w:rPr>
              <w:t>790,00</w:t>
            </w:r>
          </w:p>
        </w:tc>
      </w:tr>
      <w:tr w:rsidR="00D572AD" w:rsidRPr="00D572AD" w14:paraId="00684BAE" w14:textId="344E7FB0" w:rsidTr="00E00CD6">
        <w:trPr>
          <w:jc w:val="center"/>
        </w:trPr>
        <w:tc>
          <w:tcPr>
            <w:tcW w:w="704" w:type="dxa"/>
            <w:shd w:val="clear" w:color="auto" w:fill="auto"/>
            <w:vAlign w:val="center"/>
          </w:tcPr>
          <w:p w14:paraId="58EEE37D"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single" w:sz="4" w:space="0" w:color="auto"/>
              <w:left w:val="nil"/>
              <w:bottom w:val="single" w:sz="4" w:space="0" w:color="auto"/>
              <w:right w:val="single" w:sz="4" w:space="0" w:color="auto"/>
            </w:tcBorders>
            <w:shd w:val="clear" w:color="auto" w:fill="auto"/>
            <w:vAlign w:val="center"/>
          </w:tcPr>
          <w:p w14:paraId="5F9A1577" w14:textId="77777777" w:rsidR="00D572AD" w:rsidRPr="00D572AD" w:rsidRDefault="00D572AD" w:rsidP="009F4AAE">
            <w:pPr>
              <w:spacing w:after="0" w:line="240" w:lineRule="auto"/>
              <w:jc w:val="both"/>
              <w:rPr>
                <w:rFonts w:ascii="Times New Roman" w:hAnsi="Times New Roman" w:cs="Times New Roman"/>
                <w:b/>
                <w:bCs/>
                <w:color w:val="000000"/>
              </w:rPr>
            </w:pPr>
            <w:r w:rsidRPr="00D572AD">
              <w:rPr>
                <w:rFonts w:ascii="Times New Roman" w:hAnsi="Times New Roman" w:cs="Times New Roman"/>
                <w:b/>
                <w:bCs/>
                <w:color w:val="000000"/>
              </w:rPr>
              <w:t xml:space="preserve">TAPETE ANTIDERRAPANTE:  </w:t>
            </w:r>
            <w:r w:rsidRPr="00D572AD">
              <w:rPr>
                <w:rFonts w:ascii="Times New Roman" w:hAnsi="Times New Roman" w:cs="Times New Roman"/>
                <w:color w:val="000000"/>
              </w:rPr>
              <w:t>confeccionado em capacho de filamento de vinil sintético; costado sólido e antiderrapante; Espessura 10mm; Tamanho 60x40cm. Cor preta.</w:t>
            </w:r>
          </w:p>
        </w:tc>
        <w:tc>
          <w:tcPr>
            <w:tcW w:w="850" w:type="dxa"/>
            <w:tcBorders>
              <w:top w:val="nil"/>
              <w:left w:val="single" w:sz="4" w:space="0" w:color="auto"/>
              <w:bottom w:val="single" w:sz="4" w:space="0" w:color="000000"/>
              <w:right w:val="single" w:sz="4" w:space="0" w:color="auto"/>
            </w:tcBorders>
            <w:shd w:val="clear" w:color="FFFFFF" w:fill="FFFFFF"/>
            <w:vAlign w:val="center"/>
          </w:tcPr>
          <w:p w14:paraId="35365504"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10</w:t>
            </w:r>
          </w:p>
        </w:tc>
        <w:tc>
          <w:tcPr>
            <w:tcW w:w="1134" w:type="dxa"/>
            <w:tcBorders>
              <w:top w:val="nil"/>
              <w:left w:val="single" w:sz="4" w:space="0" w:color="auto"/>
              <w:bottom w:val="single" w:sz="4" w:space="0" w:color="000000"/>
              <w:right w:val="single" w:sz="4" w:space="0" w:color="auto"/>
            </w:tcBorders>
            <w:shd w:val="clear" w:color="FFFFFF" w:fill="FFFFFF"/>
            <w:vAlign w:val="center"/>
          </w:tcPr>
          <w:p w14:paraId="652F2139" w14:textId="3E26E132"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auto"/>
              <w:bottom w:val="single" w:sz="4" w:space="0" w:color="000000"/>
              <w:right w:val="single" w:sz="4" w:space="0" w:color="auto"/>
            </w:tcBorders>
            <w:shd w:val="clear" w:color="FFFFFF" w:fill="FFFFFF"/>
            <w:vAlign w:val="center"/>
          </w:tcPr>
          <w:p w14:paraId="42854AF2" w14:textId="4047C6EF" w:rsidR="00D572AD" w:rsidRPr="00D572AD" w:rsidRDefault="002A4745" w:rsidP="009F4AAE">
            <w:pPr>
              <w:spacing w:after="0" w:line="240" w:lineRule="auto"/>
              <w:jc w:val="center"/>
              <w:rPr>
                <w:rFonts w:ascii="Times New Roman" w:hAnsi="Times New Roman" w:cs="Times New Roman"/>
              </w:rPr>
            </w:pPr>
            <w:r>
              <w:rPr>
                <w:rFonts w:ascii="Times New Roman" w:hAnsi="Times New Roman" w:cs="Times New Roman"/>
              </w:rPr>
              <w:t>419,90</w:t>
            </w:r>
          </w:p>
        </w:tc>
      </w:tr>
      <w:tr w:rsidR="00D572AD" w:rsidRPr="00D572AD" w14:paraId="2E3274BD" w14:textId="0E98EEBF" w:rsidTr="00E00CD6">
        <w:trPr>
          <w:jc w:val="center"/>
        </w:trPr>
        <w:tc>
          <w:tcPr>
            <w:tcW w:w="704" w:type="dxa"/>
            <w:shd w:val="clear" w:color="auto" w:fill="auto"/>
            <w:vAlign w:val="center"/>
          </w:tcPr>
          <w:p w14:paraId="3C2C01CA"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single" w:sz="4" w:space="0" w:color="auto"/>
              <w:left w:val="single" w:sz="4" w:space="0" w:color="auto"/>
              <w:bottom w:val="nil"/>
              <w:right w:val="single" w:sz="4" w:space="0" w:color="auto"/>
            </w:tcBorders>
            <w:shd w:val="clear" w:color="auto" w:fill="auto"/>
            <w:vAlign w:val="bottom"/>
          </w:tcPr>
          <w:p w14:paraId="7F4D8955" w14:textId="77777777" w:rsidR="00D572AD" w:rsidRPr="00D572AD" w:rsidRDefault="00D572AD" w:rsidP="009F4AAE">
            <w:pPr>
              <w:spacing w:after="0" w:line="240" w:lineRule="auto"/>
              <w:jc w:val="both"/>
              <w:rPr>
                <w:rFonts w:ascii="Times New Roman" w:hAnsi="Times New Roman" w:cs="Times New Roman"/>
                <w:b/>
              </w:rPr>
            </w:pPr>
            <w:r w:rsidRPr="00D572AD">
              <w:rPr>
                <w:rFonts w:ascii="Times New Roman" w:hAnsi="Times New Roman" w:cs="Times New Roman"/>
                <w:b/>
                <w:bCs/>
                <w:color w:val="000000"/>
              </w:rPr>
              <w:t>TERMÔMETRO DIGITAL COM SENSOR PARA CAIXA TÉRMICA</w:t>
            </w:r>
            <w:r w:rsidRPr="00D572AD">
              <w:rPr>
                <w:rFonts w:ascii="Times New Roman" w:hAnsi="Times New Roman" w:cs="Times New Roman"/>
                <w:color w:val="000000"/>
              </w:rPr>
              <w:t xml:space="preserve">: </w:t>
            </w:r>
            <w:r w:rsidRPr="00D572AD">
              <w:rPr>
                <w:rFonts w:ascii="Times New Roman" w:hAnsi="Times New Roman" w:cs="Times New Roman"/>
              </w:rPr>
              <w:t>Termômetro digital para caixa térmica, com sensor externo (sonda) para monitoramento da temperatura interna e visor para fixação externa; dotado de visor LCD com exibição simultânea das temperaturas atual (interna e externa), máxima e mínima registradas; precisão de medição entre ±1,0 °C e ±1,5 °C; faixa de medição compatível com conservação de termolábeis; alimentação por bateria ou pilha de longa duração (inclusa); sistema de fixação versátil (ímã, clipe ou fita adesiva) para instalação na tampa ou corpo do equipamento; função de reinicialização (reset) dos registros e seleção de unidade em °C ou °F; corpo em material termoplástico resistente e de fácil higienização; acompanhado obrigatoriamente de Certificado de Calibração com selo RBC (Rede Brasileira de Calibração) ou rastreável ao INMETRO, emitido por laboratório acreditado pela CGCRE, com pontos de calibração adequados à cadeia de frio; em conformidade com as normas vigentes da ANVISA (RDC 430/2020); produto novo, com garantia mínima de 12 (doze) meses contra defeitos de fabricação.</w:t>
            </w:r>
          </w:p>
        </w:tc>
        <w:tc>
          <w:tcPr>
            <w:tcW w:w="850" w:type="dxa"/>
            <w:tcBorders>
              <w:top w:val="nil"/>
              <w:left w:val="single" w:sz="4" w:space="0" w:color="000000"/>
              <w:bottom w:val="nil"/>
              <w:right w:val="single" w:sz="4" w:space="0" w:color="auto"/>
            </w:tcBorders>
            <w:shd w:val="clear" w:color="FFFFFF" w:fill="FFFFFF"/>
            <w:vAlign w:val="center"/>
          </w:tcPr>
          <w:p w14:paraId="5C9A8022" w14:textId="77777777" w:rsidR="00D572AD" w:rsidRPr="00D572AD" w:rsidRDefault="00D572AD" w:rsidP="009F4AAE">
            <w:pPr>
              <w:spacing w:after="0" w:line="240" w:lineRule="auto"/>
              <w:jc w:val="center"/>
              <w:rPr>
                <w:rFonts w:ascii="Times New Roman" w:hAnsi="Times New Roman" w:cs="Times New Roman"/>
              </w:rPr>
            </w:pPr>
            <w:r w:rsidRPr="00D572AD">
              <w:rPr>
                <w:rFonts w:ascii="Times New Roman" w:hAnsi="Times New Roman" w:cs="Times New Roman"/>
              </w:rPr>
              <w:t>20</w:t>
            </w:r>
          </w:p>
        </w:tc>
        <w:tc>
          <w:tcPr>
            <w:tcW w:w="1134" w:type="dxa"/>
            <w:tcBorders>
              <w:top w:val="nil"/>
              <w:left w:val="single" w:sz="4" w:space="0" w:color="000000"/>
              <w:bottom w:val="nil"/>
              <w:right w:val="single" w:sz="4" w:space="0" w:color="auto"/>
            </w:tcBorders>
            <w:shd w:val="clear" w:color="FFFFFF" w:fill="FFFFFF"/>
            <w:vAlign w:val="center"/>
          </w:tcPr>
          <w:p w14:paraId="7C3C7C98" w14:textId="749A0D22" w:rsidR="00D572AD" w:rsidRPr="00D572AD" w:rsidRDefault="00D572AD" w:rsidP="009F4AAE">
            <w:pPr>
              <w:spacing w:after="0" w:line="240" w:lineRule="auto"/>
              <w:jc w:val="center"/>
              <w:rPr>
                <w:rFonts w:ascii="Times New Roman" w:hAnsi="Times New Roman" w:cs="Times New Roman"/>
              </w:rPr>
            </w:pPr>
            <w:r>
              <w:rPr>
                <w:rFonts w:ascii="Times New Roman" w:hAnsi="Times New Roman" w:cs="Times New Roman"/>
              </w:rPr>
              <w:t>Unid.</w:t>
            </w:r>
          </w:p>
        </w:tc>
        <w:tc>
          <w:tcPr>
            <w:tcW w:w="1288" w:type="dxa"/>
            <w:tcBorders>
              <w:top w:val="nil"/>
              <w:left w:val="single" w:sz="4" w:space="0" w:color="000000"/>
              <w:bottom w:val="nil"/>
              <w:right w:val="single" w:sz="4" w:space="0" w:color="auto"/>
            </w:tcBorders>
            <w:shd w:val="clear" w:color="FFFFFF" w:fill="FFFFFF"/>
            <w:vAlign w:val="center"/>
          </w:tcPr>
          <w:p w14:paraId="1C0BDE25" w14:textId="4858BF80" w:rsidR="00D572AD" w:rsidRPr="00D572AD" w:rsidRDefault="002A4745" w:rsidP="009F4AAE">
            <w:pPr>
              <w:spacing w:after="0" w:line="240" w:lineRule="auto"/>
              <w:jc w:val="center"/>
              <w:rPr>
                <w:rFonts w:ascii="Times New Roman" w:hAnsi="Times New Roman" w:cs="Times New Roman"/>
              </w:rPr>
            </w:pPr>
            <w:r>
              <w:rPr>
                <w:rFonts w:ascii="Times New Roman" w:hAnsi="Times New Roman" w:cs="Times New Roman"/>
              </w:rPr>
              <w:t>2.797,00</w:t>
            </w:r>
          </w:p>
        </w:tc>
      </w:tr>
      <w:tr w:rsidR="00D572AD" w:rsidRPr="00D572AD" w14:paraId="7B71DA3F" w14:textId="0E55F33B" w:rsidTr="00E00CD6">
        <w:trPr>
          <w:jc w:val="center"/>
        </w:trPr>
        <w:tc>
          <w:tcPr>
            <w:tcW w:w="704" w:type="dxa"/>
            <w:shd w:val="clear" w:color="auto" w:fill="auto"/>
            <w:vAlign w:val="center"/>
          </w:tcPr>
          <w:p w14:paraId="60B54F13"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14:paraId="26A772A2" w14:textId="5515E879" w:rsidR="00D572AD" w:rsidRPr="00D572AD" w:rsidRDefault="00D572AD" w:rsidP="009F4AAE">
            <w:pPr>
              <w:spacing w:after="0" w:line="240" w:lineRule="auto"/>
              <w:jc w:val="both"/>
              <w:rPr>
                <w:rFonts w:ascii="Times New Roman" w:hAnsi="Times New Roman" w:cs="Times New Roman"/>
                <w:b/>
                <w:bCs/>
                <w:color w:val="000000"/>
              </w:rPr>
            </w:pPr>
            <w:r w:rsidRPr="00D572AD">
              <w:rPr>
                <w:rFonts w:ascii="Times New Roman" w:hAnsi="Times New Roman" w:cs="Times New Roman"/>
                <w:b/>
                <w:bCs/>
                <w:color w:val="000000"/>
              </w:rPr>
              <w:t xml:space="preserve">VENTILADOR DE MESA: </w:t>
            </w:r>
            <w:r w:rsidRPr="00D572AD">
              <w:rPr>
                <w:rFonts w:ascii="Times New Roman" w:hAnsi="Times New Roman" w:cs="Times New Roman"/>
                <w:color w:val="000000"/>
              </w:rPr>
              <w:t>6 pás, frequência 60 Hz, diâmetro 40 cm, vazão de ar 1,09 m³/s, inclinação vertical regulável, botão com 3 níveis de velocidade, alça para transporte, grade frontal removível de 40 cm, base antiderrapante, baixo nível de ruído, voltagem 127 V. Garantia mínima de 12 meses.</w:t>
            </w:r>
            <w:r w:rsidR="00674E98">
              <w:rPr>
                <w:rFonts w:ascii="Times New Roman" w:hAnsi="Times New Roman" w:cs="Times New Roman"/>
                <w:color w:val="000000"/>
              </w:rPr>
              <w:t xml:space="preserve"> </w:t>
            </w:r>
            <w:r w:rsidR="00674E98" w:rsidRPr="00674E98">
              <w:rPr>
                <w:rFonts w:ascii="Times New Roman" w:hAnsi="Times New Roman" w:cs="Times New Roman"/>
                <w:color w:val="000000"/>
              </w:rPr>
              <w:t>Certificado pelo INMETRO.</w:t>
            </w:r>
          </w:p>
        </w:tc>
        <w:tc>
          <w:tcPr>
            <w:tcW w:w="850" w:type="dxa"/>
            <w:tcBorders>
              <w:top w:val="single" w:sz="4" w:space="0" w:color="auto"/>
              <w:left w:val="single" w:sz="4" w:space="0" w:color="auto"/>
              <w:bottom w:val="single" w:sz="4" w:space="0" w:color="auto"/>
              <w:right w:val="single" w:sz="4" w:space="0" w:color="auto"/>
            </w:tcBorders>
            <w:shd w:val="clear" w:color="FFFFFF" w:fill="FFFFFF"/>
            <w:vAlign w:val="center"/>
          </w:tcPr>
          <w:p w14:paraId="00E56575" w14:textId="77777777" w:rsidR="00D572AD" w:rsidRPr="00D572AD" w:rsidRDefault="00D572AD" w:rsidP="009F4AAE">
            <w:pPr>
              <w:spacing w:after="0" w:line="240" w:lineRule="auto"/>
              <w:jc w:val="center"/>
              <w:rPr>
                <w:rFonts w:ascii="Times New Roman" w:hAnsi="Times New Roman" w:cs="Times New Roman"/>
                <w:color w:val="000000"/>
              </w:rPr>
            </w:pPr>
            <w:r w:rsidRPr="00D572AD">
              <w:rPr>
                <w:rFonts w:ascii="Times New Roman" w:hAnsi="Times New Roman" w:cs="Times New Roman"/>
                <w:color w:val="000000"/>
              </w:rPr>
              <w:t>10</w:t>
            </w:r>
          </w:p>
        </w:tc>
        <w:tc>
          <w:tcPr>
            <w:tcW w:w="1134" w:type="dxa"/>
            <w:tcBorders>
              <w:top w:val="single" w:sz="4" w:space="0" w:color="auto"/>
              <w:left w:val="single" w:sz="4" w:space="0" w:color="auto"/>
              <w:bottom w:val="single" w:sz="4" w:space="0" w:color="auto"/>
              <w:right w:val="single" w:sz="4" w:space="0" w:color="auto"/>
            </w:tcBorders>
            <w:shd w:val="clear" w:color="FFFFFF" w:fill="FFFFFF"/>
            <w:vAlign w:val="center"/>
          </w:tcPr>
          <w:p w14:paraId="7F19D7AF" w14:textId="54F6C69D" w:rsidR="00D572AD" w:rsidRPr="00D572AD" w:rsidRDefault="00D572AD" w:rsidP="009F4AAE">
            <w:pPr>
              <w:spacing w:after="0" w:line="240" w:lineRule="auto"/>
              <w:jc w:val="center"/>
              <w:rPr>
                <w:rFonts w:ascii="Times New Roman" w:hAnsi="Times New Roman" w:cs="Times New Roman"/>
                <w:color w:val="000000"/>
              </w:rPr>
            </w:pPr>
            <w:r>
              <w:rPr>
                <w:rFonts w:ascii="Times New Roman" w:hAnsi="Times New Roman" w:cs="Times New Roman"/>
              </w:rPr>
              <w:t>Unid.</w:t>
            </w:r>
          </w:p>
        </w:tc>
        <w:tc>
          <w:tcPr>
            <w:tcW w:w="1288" w:type="dxa"/>
            <w:tcBorders>
              <w:top w:val="single" w:sz="4" w:space="0" w:color="auto"/>
              <w:left w:val="single" w:sz="4" w:space="0" w:color="auto"/>
              <w:bottom w:val="single" w:sz="4" w:space="0" w:color="auto"/>
              <w:right w:val="single" w:sz="4" w:space="0" w:color="auto"/>
            </w:tcBorders>
            <w:shd w:val="clear" w:color="FFFFFF" w:fill="FFFFFF"/>
            <w:vAlign w:val="center"/>
          </w:tcPr>
          <w:p w14:paraId="1260E458" w14:textId="05A919B4" w:rsidR="00D572AD" w:rsidRPr="00D572AD" w:rsidRDefault="002A4745" w:rsidP="009F4AAE">
            <w:pPr>
              <w:spacing w:after="0" w:line="240" w:lineRule="auto"/>
              <w:jc w:val="center"/>
              <w:rPr>
                <w:rFonts w:ascii="Times New Roman" w:hAnsi="Times New Roman" w:cs="Times New Roman"/>
                <w:color w:val="000000"/>
              </w:rPr>
            </w:pPr>
            <w:r>
              <w:rPr>
                <w:rFonts w:ascii="Times New Roman" w:hAnsi="Times New Roman" w:cs="Times New Roman"/>
                <w:color w:val="000000"/>
              </w:rPr>
              <w:t>1.234,10</w:t>
            </w:r>
          </w:p>
        </w:tc>
      </w:tr>
      <w:tr w:rsidR="00D572AD" w:rsidRPr="00D572AD" w14:paraId="40D92587" w14:textId="2A24C981" w:rsidTr="00E00CD6">
        <w:trPr>
          <w:jc w:val="center"/>
        </w:trPr>
        <w:tc>
          <w:tcPr>
            <w:tcW w:w="704" w:type="dxa"/>
            <w:shd w:val="clear" w:color="auto" w:fill="auto"/>
            <w:vAlign w:val="center"/>
          </w:tcPr>
          <w:p w14:paraId="59CE8B30" w14:textId="77777777" w:rsidR="00D572AD" w:rsidRPr="00D572AD" w:rsidRDefault="00D572AD" w:rsidP="009F4AAE">
            <w:pPr>
              <w:pStyle w:val="PargrafodaLista"/>
              <w:numPr>
                <w:ilvl w:val="0"/>
                <w:numId w:val="20"/>
              </w:numPr>
              <w:spacing w:after="0" w:line="240" w:lineRule="auto"/>
              <w:jc w:val="center"/>
              <w:rPr>
                <w:rFonts w:ascii="Times New Roman" w:hAnsi="Times New Roman" w:cs="Times New Roman"/>
              </w:rPr>
            </w:pP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14:paraId="63BE8FD2" w14:textId="1BFEBFAD" w:rsidR="00D572AD" w:rsidRPr="00D572AD" w:rsidRDefault="00D572AD" w:rsidP="009F4AAE">
            <w:pPr>
              <w:spacing w:after="0" w:line="240" w:lineRule="auto"/>
              <w:jc w:val="both"/>
              <w:rPr>
                <w:rFonts w:ascii="Times New Roman" w:hAnsi="Times New Roman" w:cs="Times New Roman"/>
                <w:b/>
                <w:bCs/>
                <w:color w:val="000000"/>
              </w:rPr>
            </w:pPr>
            <w:r w:rsidRPr="00D572AD">
              <w:rPr>
                <w:rFonts w:ascii="Times New Roman" w:hAnsi="Times New Roman" w:cs="Times New Roman"/>
                <w:b/>
                <w:bCs/>
                <w:color w:val="000000"/>
              </w:rPr>
              <w:t xml:space="preserve">VENTILADOR DE COLUNA: </w:t>
            </w:r>
            <w:r w:rsidRPr="00D572AD">
              <w:rPr>
                <w:rFonts w:ascii="Times New Roman" w:hAnsi="Times New Roman" w:cs="Times New Roman"/>
                <w:color w:val="000000"/>
              </w:rPr>
              <w:t>Ventilador de coluna oscilante; motor turbo, 3 níveis de velocidade, altura ajustável, regulagem de inclinação manual, oscilação horizontal automática, 6 pás, cor preto, 50cm, 127V. Garantia de 12 meses.</w:t>
            </w:r>
            <w:r w:rsidR="00674E98">
              <w:rPr>
                <w:rFonts w:ascii="Times New Roman" w:hAnsi="Times New Roman" w:cs="Times New Roman"/>
                <w:color w:val="000000"/>
              </w:rPr>
              <w:t xml:space="preserve"> </w:t>
            </w:r>
            <w:r w:rsidR="00674E98" w:rsidRPr="00674E98">
              <w:rPr>
                <w:rFonts w:ascii="Times New Roman" w:hAnsi="Times New Roman" w:cs="Times New Roman"/>
                <w:color w:val="000000"/>
              </w:rPr>
              <w:t>Certificado pelo INMETRO.</w:t>
            </w:r>
          </w:p>
        </w:tc>
        <w:tc>
          <w:tcPr>
            <w:tcW w:w="850" w:type="dxa"/>
            <w:tcBorders>
              <w:top w:val="single" w:sz="4" w:space="0" w:color="auto"/>
              <w:left w:val="single" w:sz="4" w:space="0" w:color="auto"/>
              <w:bottom w:val="single" w:sz="4" w:space="0" w:color="auto"/>
              <w:right w:val="single" w:sz="4" w:space="0" w:color="auto"/>
            </w:tcBorders>
            <w:shd w:val="clear" w:color="FFFFFF" w:fill="FFFFFF"/>
            <w:vAlign w:val="center"/>
          </w:tcPr>
          <w:p w14:paraId="20A04DE6" w14:textId="77777777" w:rsidR="00D572AD" w:rsidRPr="00D572AD" w:rsidRDefault="00D572AD" w:rsidP="009F4AAE">
            <w:pPr>
              <w:spacing w:after="0" w:line="240" w:lineRule="auto"/>
              <w:jc w:val="center"/>
              <w:rPr>
                <w:rFonts w:ascii="Times New Roman" w:hAnsi="Times New Roman" w:cs="Times New Roman"/>
                <w:color w:val="000000"/>
              </w:rPr>
            </w:pPr>
            <w:r w:rsidRPr="00D572AD">
              <w:rPr>
                <w:rFonts w:ascii="Times New Roman" w:hAnsi="Times New Roman" w:cs="Times New Roman"/>
                <w:color w:val="000000"/>
              </w:rPr>
              <w:t>5</w:t>
            </w:r>
          </w:p>
        </w:tc>
        <w:tc>
          <w:tcPr>
            <w:tcW w:w="1134" w:type="dxa"/>
            <w:tcBorders>
              <w:top w:val="single" w:sz="4" w:space="0" w:color="auto"/>
              <w:left w:val="single" w:sz="4" w:space="0" w:color="auto"/>
              <w:bottom w:val="single" w:sz="4" w:space="0" w:color="auto"/>
              <w:right w:val="single" w:sz="4" w:space="0" w:color="auto"/>
            </w:tcBorders>
            <w:shd w:val="clear" w:color="FFFFFF" w:fill="FFFFFF"/>
            <w:vAlign w:val="center"/>
          </w:tcPr>
          <w:p w14:paraId="10CBA027" w14:textId="1A2E5938" w:rsidR="00D572AD" w:rsidRPr="00D572AD" w:rsidRDefault="00D572AD" w:rsidP="009F4AAE">
            <w:pPr>
              <w:spacing w:after="0" w:line="240" w:lineRule="auto"/>
              <w:jc w:val="center"/>
              <w:rPr>
                <w:rFonts w:ascii="Times New Roman" w:hAnsi="Times New Roman" w:cs="Times New Roman"/>
                <w:color w:val="000000"/>
              </w:rPr>
            </w:pPr>
            <w:r>
              <w:rPr>
                <w:rFonts w:ascii="Times New Roman" w:hAnsi="Times New Roman" w:cs="Times New Roman"/>
              </w:rPr>
              <w:t>Unid.</w:t>
            </w:r>
          </w:p>
        </w:tc>
        <w:tc>
          <w:tcPr>
            <w:tcW w:w="1288" w:type="dxa"/>
            <w:tcBorders>
              <w:top w:val="single" w:sz="4" w:space="0" w:color="auto"/>
              <w:left w:val="single" w:sz="4" w:space="0" w:color="auto"/>
              <w:bottom w:val="single" w:sz="4" w:space="0" w:color="auto"/>
              <w:right w:val="single" w:sz="4" w:space="0" w:color="auto"/>
            </w:tcBorders>
            <w:shd w:val="clear" w:color="FFFFFF" w:fill="FFFFFF"/>
            <w:vAlign w:val="center"/>
          </w:tcPr>
          <w:p w14:paraId="605322EB" w14:textId="479D5BE4" w:rsidR="00D572AD" w:rsidRPr="00D572AD" w:rsidRDefault="002A4745" w:rsidP="009F4AAE">
            <w:pPr>
              <w:spacing w:after="0" w:line="240" w:lineRule="auto"/>
              <w:jc w:val="center"/>
              <w:rPr>
                <w:rFonts w:ascii="Times New Roman" w:hAnsi="Times New Roman" w:cs="Times New Roman"/>
                <w:color w:val="000000"/>
              </w:rPr>
            </w:pPr>
            <w:r>
              <w:rPr>
                <w:rFonts w:ascii="Times New Roman" w:hAnsi="Times New Roman" w:cs="Times New Roman"/>
                <w:color w:val="000000"/>
              </w:rPr>
              <w:t>942,50</w:t>
            </w:r>
          </w:p>
        </w:tc>
      </w:tr>
      <w:tr w:rsidR="00D572AD" w:rsidRPr="00D572AD" w14:paraId="0C1B8842" w14:textId="77777777" w:rsidTr="00D572AD">
        <w:trPr>
          <w:jc w:val="center"/>
        </w:trPr>
        <w:tc>
          <w:tcPr>
            <w:tcW w:w="9209" w:type="dxa"/>
            <w:gridSpan w:val="4"/>
            <w:tcBorders>
              <w:right w:val="single" w:sz="4" w:space="0" w:color="auto"/>
            </w:tcBorders>
            <w:shd w:val="clear" w:color="auto" w:fill="auto"/>
            <w:vAlign w:val="center"/>
          </w:tcPr>
          <w:p w14:paraId="4FF95007" w14:textId="4C9B44AD" w:rsidR="00D572AD" w:rsidRDefault="00D572AD" w:rsidP="009F4AAE">
            <w:pPr>
              <w:spacing w:after="0" w:line="240" w:lineRule="auto"/>
              <w:jc w:val="right"/>
              <w:rPr>
                <w:rFonts w:ascii="Times New Roman" w:hAnsi="Times New Roman" w:cs="Times New Roman"/>
              </w:rPr>
            </w:pPr>
            <w:r>
              <w:rPr>
                <w:rFonts w:ascii="Times New Roman" w:hAnsi="Times New Roman" w:cs="Times New Roman"/>
              </w:rPr>
              <w:t>TOTAL ESTIMADO:</w:t>
            </w:r>
          </w:p>
        </w:tc>
        <w:tc>
          <w:tcPr>
            <w:tcW w:w="1288" w:type="dxa"/>
            <w:tcBorders>
              <w:top w:val="single" w:sz="4" w:space="0" w:color="auto"/>
              <w:left w:val="single" w:sz="4" w:space="0" w:color="auto"/>
              <w:bottom w:val="single" w:sz="4" w:space="0" w:color="auto"/>
              <w:right w:val="single" w:sz="4" w:space="0" w:color="auto"/>
            </w:tcBorders>
            <w:shd w:val="clear" w:color="FFFFFF" w:fill="FFFFFF"/>
          </w:tcPr>
          <w:p w14:paraId="2A8003B9" w14:textId="38FF6553" w:rsidR="00D572AD" w:rsidRPr="00D572AD" w:rsidRDefault="00764B60" w:rsidP="009F4AAE">
            <w:pPr>
              <w:spacing w:after="0" w:line="240" w:lineRule="auto"/>
              <w:jc w:val="center"/>
              <w:rPr>
                <w:rFonts w:ascii="Times New Roman" w:hAnsi="Times New Roman" w:cs="Times New Roman"/>
                <w:color w:val="000000"/>
              </w:rPr>
            </w:pPr>
            <w:r>
              <w:rPr>
                <w:rFonts w:ascii="Times New Roman" w:hAnsi="Times New Roman" w:cs="Times New Roman"/>
                <w:color w:val="000000"/>
              </w:rPr>
              <w:t>103.725,91</w:t>
            </w:r>
          </w:p>
        </w:tc>
      </w:tr>
    </w:tbl>
    <w:bookmarkEnd w:id="3"/>
    <w:p w14:paraId="539C8C79" w14:textId="400F5BC0" w:rsidR="0043710A" w:rsidRPr="00E00CD6" w:rsidRDefault="00037D9D" w:rsidP="009F4AAE">
      <w:pPr>
        <w:pStyle w:val="Textbody"/>
        <w:spacing w:before="240" w:line="240" w:lineRule="auto"/>
        <w:rPr>
          <w:rFonts w:ascii="Times New Roman" w:hAnsi="Times New Roman" w:cs="Times New Roman"/>
          <w:color w:val="000000"/>
          <w:sz w:val="22"/>
          <w:szCs w:val="22"/>
        </w:rPr>
      </w:pPr>
      <w:r w:rsidRPr="00E00CD6">
        <w:rPr>
          <w:rFonts w:ascii="Times New Roman" w:hAnsi="Times New Roman" w:cs="Times New Roman"/>
          <w:color w:val="000000"/>
          <w:sz w:val="22"/>
          <w:szCs w:val="22"/>
        </w:rPr>
        <w:t>Referência dos valores estimados: Processo 162/2025 Prefeitura M. de Itaguara</w:t>
      </w:r>
      <w:r w:rsidR="00E00CD6" w:rsidRPr="00E00CD6">
        <w:rPr>
          <w:rFonts w:ascii="Times New Roman" w:hAnsi="Times New Roman" w:cs="Times New Roman"/>
          <w:color w:val="000000"/>
          <w:sz w:val="22"/>
          <w:szCs w:val="22"/>
        </w:rPr>
        <w:t>; Processo 1</w:t>
      </w:r>
      <w:r w:rsidR="00E00CD6">
        <w:rPr>
          <w:rFonts w:ascii="Times New Roman" w:hAnsi="Times New Roman" w:cs="Times New Roman"/>
          <w:color w:val="000000"/>
          <w:sz w:val="22"/>
          <w:szCs w:val="22"/>
        </w:rPr>
        <w:t>01</w:t>
      </w:r>
      <w:r w:rsidR="00E00CD6" w:rsidRPr="00E00CD6">
        <w:rPr>
          <w:rFonts w:ascii="Times New Roman" w:hAnsi="Times New Roman" w:cs="Times New Roman"/>
          <w:color w:val="000000"/>
          <w:sz w:val="22"/>
          <w:szCs w:val="22"/>
        </w:rPr>
        <w:t>/2025 Prefeitura M. de Itaguara;</w:t>
      </w:r>
      <w:r w:rsidR="00547DA5">
        <w:rPr>
          <w:rFonts w:ascii="Times New Roman" w:hAnsi="Times New Roman" w:cs="Times New Roman"/>
          <w:color w:val="000000"/>
          <w:sz w:val="22"/>
          <w:szCs w:val="22"/>
        </w:rPr>
        <w:t xml:space="preserve"> </w:t>
      </w:r>
      <w:r w:rsidR="00547DA5" w:rsidRPr="00E00CD6">
        <w:rPr>
          <w:rFonts w:ascii="Times New Roman" w:hAnsi="Times New Roman" w:cs="Times New Roman"/>
          <w:color w:val="000000"/>
          <w:sz w:val="22"/>
          <w:szCs w:val="22"/>
        </w:rPr>
        <w:t xml:space="preserve">Processo </w:t>
      </w:r>
      <w:r w:rsidR="00547DA5">
        <w:rPr>
          <w:rFonts w:ascii="Times New Roman" w:hAnsi="Times New Roman" w:cs="Times New Roman"/>
          <w:color w:val="000000"/>
          <w:sz w:val="22"/>
          <w:szCs w:val="22"/>
        </w:rPr>
        <w:t>204</w:t>
      </w:r>
      <w:r w:rsidR="00547DA5" w:rsidRPr="00E00CD6">
        <w:rPr>
          <w:rFonts w:ascii="Times New Roman" w:hAnsi="Times New Roman" w:cs="Times New Roman"/>
          <w:color w:val="000000"/>
          <w:sz w:val="22"/>
          <w:szCs w:val="22"/>
        </w:rPr>
        <w:t>/2025 Prefeitura M. de Itaguara;</w:t>
      </w:r>
      <w:r w:rsidR="00547DA5">
        <w:rPr>
          <w:rFonts w:ascii="Times New Roman" w:hAnsi="Times New Roman" w:cs="Times New Roman"/>
          <w:color w:val="000000"/>
          <w:sz w:val="22"/>
          <w:szCs w:val="22"/>
        </w:rPr>
        <w:t xml:space="preserve"> Site KMA Brasil</w:t>
      </w:r>
      <w:r w:rsidR="002A4745">
        <w:rPr>
          <w:rFonts w:ascii="Times New Roman" w:hAnsi="Times New Roman" w:cs="Times New Roman"/>
          <w:color w:val="000000"/>
          <w:sz w:val="22"/>
          <w:szCs w:val="22"/>
        </w:rPr>
        <w:t>; Site Móveis 33; Site Amazon</w:t>
      </w:r>
    </w:p>
    <w:p w14:paraId="7ECB0D15" w14:textId="77777777" w:rsidR="00037D9D" w:rsidRDefault="00037D9D" w:rsidP="009F4AAE">
      <w:pPr>
        <w:pStyle w:val="Textbody"/>
        <w:spacing w:line="240" w:lineRule="auto"/>
        <w:rPr>
          <w:rFonts w:ascii="Times New Roman" w:hAnsi="Times New Roman" w:cs="Times New Roman"/>
          <w:color w:val="000000"/>
          <w:u w:val="single"/>
        </w:rPr>
      </w:pPr>
    </w:p>
    <w:p w14:paraId="3DECEE87" w14:textId="68E072F0" w:rsidR="00D572AD" w:rsidRPr="00D572AD" w:rsidRDefault="00B210CD" w:rsidP="009F4AAE">
      <w:pPr>
        <w:pStyle w:val="Textbody"/>
        <w:spacing w:line="240" w:lineRule="auto"/>
        <w:jc w:val="center"/>
        <w:rPr>
          <w:rFonts w:ascii="Times New Roman" w:hAnsi="Times New Roman" w:cs="Times New Roman"/>
          <w:color w:val="000000"/>
          <w:u w:val="single"/>
        </w:rPr>
      </w:pPr>
      <w:r w:rsidRPr="00B210CD">
        <w:rPr>
          <w:rFonts w:ascii="Times New Roman" w:hAnsi="Times New Roman" w:cs="Times New Roman"/>
          <w:color w:val="000000"/>
          <w:u w:val="single"/>
        </w:rPr>
        <w:t>Secretaria M. de Desenvolvimento Social, Trabalho e Emprego</w:t>
      </w:r>
    </w:p>
    <w:tbl>
      <w:tblPr>
        <w:tblpPr w:leftFromText="141" w:rightFromText="141" w:vertAnchor="text" w:tblpXSpec="center" w:tblpY="1"/>
        <w:tblOverlap w:val="never"/>
        <w:tblW w:w="10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526"/>
        <w:gridCol w:w="822"/>
        <w:gridCol w:w="1134"/>
        <w:gridCol w:w="1277"/>
      </w:tblGrid>
      <w:tr w:rsidR="00D572AD" w:rsidRPr="0050636C" w14:paraId="6C1BDBB9" w14:textId="77777777" w:rsidTr="00A5438A">
        <w:tc>
          <w:tcPr>
            <w:tcW w:w="704" w:type="dxa"/>
            <w:shd w:val="clear" w:color="auto" w:fill="auto"/>
          </w:tcPr>
          <w:p w14:paraId="45877527" w14:textId="77777777" w:rsidR="00D572AD" w:rsidRPr="0050636C" w:rsidRDefault="00D572AD" w:rsidP="009F4AAE">
            <w:pPr>
              <w:snapToGrid w:val="0"/>
              <w:spacing w:after="0" w:line="240" w:lineRule="auto"/>
              <w:jc w:val="center"/>
              <w:rPr>
                <w:rFonts w:ascii="Times New Roman" w:eastAsia="Calibri" w:hAnsi="Times New Roman" w:cs="Times New Roman"/>
                <w:b/>
                <w:bCs/>
              </w:rPr>
            </w:pPr>
            <w:r w:rsidRPr="0050636C">
              <w:rPr>
                <w:rFonts w:ascii="Times New Roman" w:eastAsia="Calibri" w:hAnsi="Times New Roman" w:cs="Times New Roman"/>
                <w:b/>
                <w:bCs/>
              </w:rPr>
              <w:t>Item</w:t>
            </w:r>
          </w:p>
          <w:p w14:paraId="78A63746" w14:textId="77777777" w:rsidR="00D572AD" w:rsidRPr="0050636C" w:rsidRDefault="00D572AD" w:rsidP="009F4AAE">
            <w:pPr>
              <w:snapToGrid w:val="0"/>
              <w:spacing w:after="0" w:line="240" w:lineRule="auto"/>
              <w:jc w:val="center"/>
              <w:rPr>
                <w:rFonts w:ascii="Times New Roman" w:eastAsia="Calibri" w:hAnsi="Times New Roman" w:cs="Times New Roman"/>
                <w:b/>
                <w:bCs/>
              </w:rPr>
            </w:pPr>
          </w:p>
        </w:tc>
        <w:tc>
          <w:tcPr>
            <w:tcW w:w="6526" w:type="dxa"/>
            <w:shd w:val="clear" w:color="auto" w:fill="auto"/>
          </w:tcPr>
          <w:p w14:paraId="1BA37E08" w14:textId="77777777" w:rsidR="00D572AD" w:rsidRPr="009422A7" w:rsidRDefault="00D572AD" w:rsidP="009F4AAE">
            <w:pPr>
              <w:snapToGrid w:val="0"/>
              <w:spacing w:after="0" w:line="240" w:lineRule="auto"/>
              <w:jc w:val="center"/>
              <w:rPr>
                <w:rFonts w:ascii="Times New Roman" w:eastAsia="Calibri" w:hAnsi="Times New Roman" w:cs="Times New Roman"/>
                <w:b/>
                <w:bCs/>
              </w:rPr>
            </w:pPr>
            <w:r w:rsidRPr="009422A7">
              <w:rPr>
                <w:rFonts w:ascii="Times New Roman" w:eastAsia="Calibri" w:hAnsi="Times New Roman" w:cs="Times New Roman"/>
                <w:b/>
                <w:bCs/>
              </w:rPr>
              <w:t>Descrição do objeto</w:t>
            </w:r>
          </w:p>
        </w:tc>
        <w:tc>
          <w:tcPr>
            <w:tcW w:w="822" w:type="dxa"/>
          </w:tcPr>
          <w:p w14:paraId="6A26A749" w14:textId="77777777" w:rsidR="00D572AD" w:rsidRPr="0050636C" w:rsidRDefault="00D572AD" w:rsidP="009F4AAE">
            <w:pPr>
              <w:autoSpaceDE w:val="0"/>
              <w:autoSpaceDN w:val="0"/>
              <w:adjustRightInd w:val="0"/>
              <w:spacing w:after="0" w:line="240" w:lineRule="auto"/>
              <w:jc w:val="center"/>
              <w:rPr>
                <w:rFonts w:ascii="Times New Roman" w:eastAsia="Calibri" w:hAnsi="Times New Roman" w:cs="Times New Roman"/>
                <w:b/>
                <w:bCs/>
                <w:color w:val="000000"/>
              </w:rPr>
            </w:pPr>
            <w:r w:rsidRPr="0050636C">
              <w:rPr>
                <w:rFonts w:ascii="Times New Roman" w:eastAsia="Calibri" w:hAnsi="Times New Roman" w:cs="Times New Roman"/>
                <w:b/>
                <w:bCs/>
                <w:color w:val="000000"/>
              </w:rPr>
              <w:t>Quant</w:t>
            </w:r>
          </w:p>
        </w:tc>
        <w:tc>
          <w:tcPr>
            <w:tcW w:w="1134" w:type="dxa"/>
          </w:tcPr>
          <w:p w14:paraId="67EC8611" w14:textId="792C6970" w:rsidR="00D572AD" w:rsidRPr="0050636C" w:rsidRDefault="00A5438A" w:rsidP="009F4AAE">
            <w:pPr>
              <w:autoSpaceDE w:val="0"/>
              <w:autoSpaceDN w:val="0"/>
              <w:adjustRightInd w:val="0"/>
              <w:spacing w:after="0" w:line="240" w:lineRule="auto"/>
              <w:jc w:val="center"/>
              <w:rPr>
                <w:rFonts w:ascii="Times New Roman" w:eastAsia="Calibri" w:hAnsi="Times New Roman" w:cs="Times New Roman"/>
                <w:b/>
                <w:bCs/>
                <w:color w:val="000000"/>
              </w:rPr>
            </w:pPr>
            <w:r>
              <w:rPr>
                <w:rFonts w:ascii="Times New Roman" w:eastAsia="Calibri" w:hAnsi="Times New Roman" w:cs="Times New Roman"/>
                <w:b/>
                <w:bCs/>
                <w:color w:val="000000"/>
              </w:rPr>
              <w:t>Unidade</w:t>
            </w:r>
          </w:p>
        </w:tc>
        <w:tc>
          <w:tcPr>
            <w:tcW w:w="1277" w:type="dxa"/>
          </w:tcPr>
          <w:p w14:paraId="77E01F40" w14:textId="77777777" w:rsidR="00D572AD" w:rsidRPr="0050636C" w:rsidRDefault="00D572AD" w:rsidP="009F4AAE">
            <w:pPr>
              <w:autoSpaceDE w:val="0"/>
              <w:autoSpaceDN w:val="0"/>
              <w:adjustRightInd w:val="0"/>
              <w:spacing w:after="0" w:line="240" w:lineRule="auto"/>
              <w:jc w:val="center"/>
              <w:rPr>
                <w:rFonts w:ascii="Times New Roman" w:eastAsia="Calibri" w:hAnsi="Times New Roman" w:cs="Times New Roman"/>
                <w:b/>
                <w:bCs/>
                <w:color w:val="000000"/>
              </w:rPr>
            </w:pPr>
            <w:r w:rsidRPr="0050636C">
              <w:rPr>
                <w:rFonts w:ascii="Times New Roman" w:eastAsia="Calibri" w:hAnsi="Times New Roman" w:cs="Times New Roman"/>
                <w:b/>
                <w:bCs/>
                <w:color w:val="000000"/>
              </w:rPr>
              <w:t>Valor total estimado</w:t>
            </w:r>
          </w:p>
        </w:tc>
      </w:tr>
      <w:tr w:rsidR="00D572AD" w:rsidRPr="0050636C" w14:paraId="515A0D69" w14:textId="77777777" w:rsidTr="00A5438A">
        <w:trPr>
          <w:trHeight w:val="2114"/>
        </w:trPr>
        <w:tc>
          <w:tcPr>
            <w:tcW w:w="704" w:type="dxa"/>
            <w:shd w:val="clear" w:color="auto" w:fill="auto"/>
            <w:vAlign w:val="center"/>
          </w:tcPr>
          <w:p w14:paraId="03C9439E" w14:textId="77777777" w:rsidR="00D572AD" w:rsidRPr="0050636C" w:rsidRDefault="00D572AD" w:rsidP="009F4AAE">
            <w:pPr>
              <w:numPr>
                <w:ilvl w:val="0"/>
                <w:numId w:val="21"/>
              </w:numPr>
              <w:spacing w:after="0" w:line="240" w:lineRule="auto"/>
              <w:jc w:val="center"/>
              <w:rPr>
                <w:rFonts w:ascii="Times New Roman" w:eastAsia="Calibri" w:hAnsi="Times New Roman" w:cs="Times New Roman"/>
                <w:b/>
              </w:rPr>
            </w:pPr>
          </w:p>
        </w:tc>
        <w:tc>
          <w:tcPr>
            <w:tcW w:w="6526" w:type="dxa"/>
            <w:shd w:val="clear" w:color="auto" w:fill="auto"/>
          </w:tcPr>
          <w:p w14:paraId="5B33BE2B" w14:textId="77777777" w:rsidR="00D572AD" w:rsidRPr="0033211C" w:rsidRDefault="00D572AD" w:rsidP="009F4AAE">
            <w:pPr>
              <w:snapToGrid w:val="0"/>
              <w:spacing w:after="0" w:line="240" w:lineRule="auto"/>
              <w:jc w:val="both"/>
              <w:rPr>
                <w:rFonts w:ascii="Times New Roman" w:eastAsia="Calibri" w:hAnsi="Times New Roman" w:cs="Times New Roman"/>
              </w:rPr>
            </w:pPr>
            <w:r w:rsidRPr="0033211C">
              <w:rPr>
                <w:rFonts w:ascii="Times New Roman" w:eastAsia="Calibri" w:hAnsi="Times New Roman" w:cs="Times New Roman"/>
              </w:rPr>
              <w:t>Assento de Elevação Infantil para Automóvel (15 a 36 kg)</w:t>
            </w:r>
          </w:p>
          <w:p w14:paraId="6B13532E" w14:textId="77777777" w:rsidR="00D572AD" w:rsidRPr="0033211C" w:rsidRDefault="00D572AD" w:rsidP="009F4AAE">
            <w:pPr>
              <w:snapToGrid w:val="0"/>
              <w:spacing w:after="0" w:line="240" w:lineRule="auto"/>
              <w:jc w:val="both"/>
              <w:rPr>
                <w:rFonts w:ascii="Times New Roman" w:eastAsia="Calibri" w:hAnsi="Times New Roman" w:cs="Times New Roman"/>
              </w:rPr>
            </w:pPr>
            <w:r w:rsidRPr="0033211C">
              <w:rPr>
                <w:rFonts w:ascii="Times New Roman" w:eastAsia="Calibri" w:hAnsi="Times New Roman" w:cs="Times New Roman"/>
              </w:rPr>
              <w:t>Assento de elevação infantil para automóvel, na cor preta, indicado para crianças com peso mínimo de 15 kg, destinado à correta utilização do cinto de segurança do veículo.</w:t>
            </w:r>
            <w:r>
              <w:rPr>
                <w:rFonts w:ascii="Times New Roman" w:eastAsia="Calibri" w:hAnsi="Times New Roman" w:cs="Times New Roman"/>
              </w:rPr>
              <w:t xml:space="preserve"> </w:t>
            </w:r>
            <w:r w:rsidRPr="0033211C">
              <w:rPr>
                <w:rFonts w:ascii="Times New Roman" w:eastAsia="Calibri" w:hAnsi="Times New Roman" w:cs="Times New Roman"/>
              </w:rPr>
              <w:t>Sistema de ancoragem por cinto de segurança do automóvel, fabricado em material plástico resistente, com revestimento acolchoado. O produto deverá atender às normas do Conselho Nacional de Trânsito – CONTRAN e possuir certificação do INMETRO.</w:t>
            </w:r>
          </w:p>
        </w:tc>
        <w:tc>
          <w:tcPr>
            <w:tcW w:w="822" w:type="dxa"/>
            <w:vAlign w:val="center"/>
          </w:tcPr>
          <w:p w14:paraId="5F6B0A90" w14:textId="77777777" w:rsidR="00D572AD" w:rsidRPr="0050636C" w:rsidRDefault="00D572AD"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2</w:t>
            </w:r>
          </w:p>
        </w:tc>
        <w:tc>
          <w:tcPr>
            <w:tcW w:w="1134" w:type="dxa"/>
            <w:vAlign w:val="center"/>
          </w:tcPr>
          <w:p w14:paraId="28812416" w14:textId="3B82791C" w:rsidR="00D572AD" w:rsidRPr="0050636C" w:rsidRDefault="00A5438A"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Unid.</w:t>
            </w:r>
          </w:p>
        </w:tc>
        <w:tc>
          <w:tcPr>
            <w:tcW w:w="1277" w:type="dxa"/>
            <w:vAlign w:val="center"/>
          </w:tcPr>
          <w:p w14:paraId="7D521770" w14:textId="77777777" w:rsidR="00D572AD" w:rsidRPr="0050636C" w:rsidRDefault="00D572AD"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R$318,00</w:t>
            </w:r>
          </w:p>
        </w:tc>
      </w:tr>
      <w:tr w:rsidR="00D572AD" w:rsidRPr="0050636C" w14:paraId="521E9655" w14:textId="77777777" w:rsidTr="00A5438A">
        <w:trPr>
          <w:trHeight w:val="2341"/>
        </w:trPr>
        <w:tc>
          <w:tcPr>
            <w:tcW w:w="704" w:type="dxa"/>
            <w:shd w:val="clear" w:color="auto" w:fill="auto"/>
            <w:vAlign w:val="center"/>
          </w:tcPr>
          <w:p w14:paraId="06C15A60" w14:textId="77777777" w:rsidR="00D572AD" w:rsidRPr="0050636C" w:rsidRDefault="00D572AD" w:rsidP="009F4AAE">
            <w:pPr>
              <w:numPr>
                <w:ilvl w:val="0"/>
                <w:numId w:val="21"/>
              </w:numPr>
              <w:spacing w:after="0" w:line="240" w:lineRule="auto"/>
              <w:jc w:val="center"/>
              <w:rPr>
                <w:rFonts w:ascii="Times New Roman" w:eastAsia="Calibri" w:hAnsi="Times New Roman" w:cs="Times New Roman"/>
                <w:b/>
              </w:rPr>
            </w:pPr>
          </w:p>
        </w:tc>
        <w:tc>
          <w:tcPr>
            <w:tcW w:w="6526" w:type="dxa"/>
            <w:shd w:val="clear" w:color="auto" w:fill="auto"/>
          </w:tcPr>
          <w:p w14:paraId="42B4D790" w14:textId="77777777" w:rsidR="00D572AD" w:rsidRDefault="00D572AD" w:rsidP="009F4AAE">
            <w:pPr>
              <w:snapToGrid w:val="0"/>
              <w:spacing w:after="0" w:line="240" w:lineRule="auto"/>
              <w:jc w:val="both"/>
              <w:rPr>
                <w:rFonts w:ascii="Times New Roman" w:eastAsia="Calibri" w:hAnsi="Times New Roman" w:cs="Times New Roman"/>
              </w:rPr>
            </w:pPr>
            <w:r w:rsidRPr="00DB09F3">
              <w:rPr>
                <w:rFonts w:ascii="Times New Roman" w:eastAsia="Calibri" w:hAnsi="Times New Roman" w:cs="Times New Roman"/>
              </w:rPr>
              <w:t>Bebê conforto de 0 a 13kg</w:t>
            </w:r>
          </w:p>
          <w:p w14:paraId="2EBE7C1E" w14:textId="77777777" w:rsidR="00D572AD" w:rsidRPr="0033211C" w:rsidRDefault="00D572AD" w:rsidP="009F4AAE">
            <w:pPr>
              <w:snapToGrid w:val="0"/>
              <w:spacing w:after="0" w:line="240" w:lineRule="auto"/>
              <w:jc w:val="both"/>
              <w:rPr>
                <w:rFonts w:ascii="Times New Roman" w:eastAsia="Calibri" w:hAnsi="Times New Roman" w:cs="Times New Roman"/>
              </w:rPr>
            </w:pPr>
            <w:r w:rsidRPr="00495E74">
              <w:rPr>
                <w:rFonts w:ascii="Times New Roman" w:eastAsia="Calibri" w:hAnsi="Times New Roman" w:cs="Times New Roman"/>
              </w:rPr>
              <w:t>Bebê conforto de 0 a 13kg</w:t>
            </w:r>
            <w:r w:rsidRPr="00DB09F3">
              <w:rPr>
                <w:rFonts w:ascii="Times New Roman" w:eastAsia="Calibri" w:hAnsi="Times New Roman" w:cs="Times New Roman"/>
              </w:rPr>
              <w:t>, na cor preto. A capota é removível, cinto de segurança de 3 pontos, 2 posições de reclinação e ajuste de largura centralizado com botão frontal. Confortável, com protetores de ombros acolchoados e as almofadas redutoras, que podem ser removidas conforme o crescimento do bebê. Peso do Produto 2,5kg Dimensões do Produto: Largura: 62cm Altura: 43cm Profundidade: 53cm. O produto deverá atender às normas vigentes do CONTRAN, possuir certificação do INMETRO</w:t>
            </w:r>
            <w:r>
              <w:rPr>
                <w:rFonts w:ascii="Times New Roman" w:eastAsia="Calibri" w:hAnsi="Times New Roman" w:cs="Times New Roman"/>
              </w:rPr>
              <w:t>.</w:t>
            </w:r>
          </w:p>
        </w:tc>
        <w:tc>
          <w:tcPr>
            <w:tcW w:w="822" w:type="dxa"/>
            <w:vAlign w:val="center"/>
          </w:tcPr>
          <w:p w14:paraId="5CAC4557" w14:textId="77777777" w:rsidR="00D572AD" w:rsidRPr="0050636C" w:rsidRDefault="00D572AD"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2</w:t>
            </w:r>
          </w:p>
        </w:tc>
        <w:tc>
          <w:tcPr>
            <w:tcW w:w="1134" w:type="dxa"/>
            <w:vAlign w:val="center"/>
          </w:tcPr>
          <w:p w14:paraId="57ED0E85" w14:textId="70189873" w:rsidR="00D572AD" w:rsidRDefault="00A5438A"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Unid.</w:t>
            </w:r>
          </w:p>
        </w:tc>
        <w:tc>
          <w:tcPr>
            <w:tcW w:w="1277" w:type="dxa"/>
            <w:vAlign w:val="center"/>
          </w:tcPr>
          <w:p w14:paraId="3C52DE15" w14:textId="77777777" w:rsidR="00D572AD" w:rsidRDefault="00D572AD"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R$740,00</w:t>
            </w:r>
          </w:p>
        </w:tc>
      </w:tr>
      <w:tr w:rsidR="00D572AD" w:rsidRPr="0050636C" w14:paraId="4BC90D06" w14:textId="77777777" w:rsidTr="00A5438A">
        <w:trPr>
          <w:trHeight w:val="983"/>
        </w:trPr>
        <w:tc>
          <w:tcPr>
            <w:tcW w:w="704" w:type="dxa"/>
            <w:shd w:val="clear" w:color="auto" w:fill="auto"/>
            <w:vAlign w:val="center"/>
          </w:tcPr>
          <w:p w14:paraId="7A7A1863" w14:textId="77777777" w:rsidR="00D572AD" w:rsidRPr="0050636C" w:rsidRDefault="00D572AD" w:rsidP="009F4AAE">
            <w:pPr>
              <w:numPr>
                <w:ilvl w:val="0"/>
                <w:numId w:val="21"/>
              </w:numPr>
              <w:spacing w:after="0" w:line="240" w:lineRule="auto"/>
              <w:jc w:val="center"/>
              <w:rPr>
                <w:rFonts w:ascii="Times New Roman" w:eastAsia="Calibri" w:hAnsi="Times New Roman" w:cs="Times New Roman"/>
                <w:b/>
              </w:rPr>
            </w:pPr>
          </w:p>
        </w:tc>
        <w:tc>
          <w:tcPr>
            <w:tcW w:w="6526" w:type="dxa"/>
            <w:shd w:val="clear" w:color="auto" w:fill="auto"/>
          </w:tcPr>
          <w:p w14:paraId="3906822E" w14:textId="77777777" w:rsidR="00D572AD" w:rsidRPr="0033211C" w:rsidRDefault="00D572AD" w:rsidP="009F4AAE">
            <w:pPr>
              <w:snapToGrid w:val="0"/>
              <w:spacing w:after="0" w:line="240" w:lineRule="auto"/>
              <w:jc w:val="both"/>
              <w:rPr>
                <w:rFonts w:ascii="Times New Roman" w:eastAsia="Calibri" w:hAnsi="Times New Roman" w:cs="Times New Roman"/>
              </w:rPr>
            </w:pPr>
            <w:r w:rsidRPr="0033211C">
              <w:rPr>
                <w:rFonts w:ascii="Times New Roman" w:eastAsia="Calibri" w:hAnsi="Times New Roman" w:cs="Times New Roman"/>
              </w:rPr>
              <w:t>Cadeirinha para Automóvel (9 a 36 kg – Grupos 1, 2 e 3)</w:t>
            </w:r>
          </w:p>
          <w:p w14:paraId="49BCEE0F" w14:textId="77777777" w:rsidR="00D572AD" w:rsidRPr="0033211C" w:rsidRDefault="00D572AD" w:rsidP="009F4AAE">
            <w:pPr>
              <w:snapToGrid w:val="0"/>
              <w:spacing w:after="0" w:line="240" w:lineRule="auto"/>
              <w:jc w:val="both"/>
              <w:rPr>
                <w:rFonts w:ascii="Times New Roman" w:eastAsia="Calibri" w:hAnsi="Times New Roman" w:cs="Times New Roman"/>
              </w:rPr>
            </w:pPr>
            <w:r w:rsidRPr="0033211C">
              <w:rPr>
                <w:rFonts w:ascii="Times New Roman" w:eastAsia="Calibri" w:hAnsi="Times New Roman" w:cs="Times New Roman"/>
              </w:rPr>
              <w:t>Cadeirinha de segurança para automóvel, na cor preta, indicada para crianças com peso entre 9 e 36 kg, com redutores reposicionáveis, apoio de cabeça ajustável em altura, assento anatômico e cinto de segurança de 5 pontos com protetores acolchoados. O equipamento deverá permitir a conversão para assento de elevação, conforme evolução da criança, atendendo aos Grupos 1, 2 e 3, com instalação no sentido do movimento do veículo. O produto deverá estar em conformidade com as normas do CONTRAN e possuir certificação do INMETRO.</w:t>
            </w:r>
          </w:p>
        </w:tc>
        <w:tc>
          <w:tcPr>
            <w:tcW w:w="822" w:type="dxa"/>
            <w:vAlign w:val="center"/>
          </w:tcPr>
          <w:p w14:paraId="70059CFF" w14:textId="77777777" w:rsidR="00D572AD" w:rsidRPr="0050636C" w:rsidRDefault="00D572AD"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2</w:t>
            </w:r>
          </w:p>
        </w:tc>
        <w:tc>
          <w:tcPr>
            <w:tcW w:w="1134" w:type="dxa"/>
            <w:vAlign w:val="center"/>
          </w:tcPr>
          <w:p w14:paraId="2264E3E4" w14:textId="1B222037" w:rsidR="00D572AD" w:rsidRPr="0050636C" w:rsidRDefault="00A5438A"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Unid.</w:t>
            </w:r>
          </w:p>
        </w:tc>
        <w:tc>
          <w:tcPr>
            <w:tcW w:w="1277" w:type="dxa"/>
            <w:vAlign w:val="center"/>
          </w:tcPr>
          <w:p w14:paraId="1387620B" w14:textId="77777777" w:rsidR="00D572AD" w:rsidRPr="0050636C" w:rsidRDefault="00D572AD"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R$918,00</w:t>
            </w:r>
          </w:p>
        </w:tc>
      </w:tr>
      <w:tr w:rsidR="00D37A35" w:rsidRPr="0050636C" w14:paraId="2139F871" w14:textId="77777777" w:rsidTr="00D37A35">
        <w:trPr>
          <w:trHeight w:val="386"/>
        </w:trPr>
        <w:tc>
          <w:tcPr>
            <w:tcW w:w="9186" w:type="dxa"/>
            <w:gridSpan w:val="4"/>
            <w:shd w:val="clear" w:color="auto" w:fill="auto"/>
            <w:vAlign w:val="center"/>
          </w:tcPr>
          <w:p w14:paraId="50C5C206" w14:textId="01BDBA2A" w:rsidR="00D37A35" w:rsidRDefault="00D37A35" w:rsidP="009F4AAE">
            <w:pPr>
              <w:autoSpaceDE w:val="0"/>
              <w:autoSpaceDN w:val="0"/>
              <w:adjustRightInd w:val="0"/>
              <w:spacing w:after="0" w:line="240" w:lineRule="auto"/>
              <w:jc w:val="right"/>
              <w:rPr>
                <w:rFonts w:ascii="Times New Roman" w:eastAsia="Calibri" w:hAnsi="Times New Roman" w:cs="Times New Roman"/>
                <w:color w:val="000000"/>
              </w:rPr>
            </w:pPr>
            <w:r>
              <w:rPr>
                <w:rFonts w:ascii="Times New Roman" w:eastAsia="Calibri" w:hAnsi="Times New Roman" w:cs="Times New Roman"/>
                <w:color w:val="000000"/>
              </w:rPr>
              <w:t>TOTAL ESTIMADO:</w:t>
            </w:r>
          </w:p>
        </w:tc>
        <w:tc>
          <w:tcPr>
            <w:tcW w:w="1277" w:type="dxa"/>
            <w:vAlign w:val="center"/>
          </w:tcPr>
          <w:p w14:paraId="4DB12DE1" w14:textId="54BD6DDE" w:rsidR="00D37A35" w:rsidRDefault="00D37A35" w:rsidP="009F4AAE">
            <w:pPr>
              <w:autoSpaceDE w:val="0"/>
              <w:autoSpaceDN w:val="0"/>
              <w:adjustRightInd w:val="0"/>
              <w:spacing w:after="0" w:line="240" w:lineRule="auto"/>
              <w:jc w:val="center"/>
              <w:rPr>
                <w:rFonts w:ascii="Times New Roman" w:eastAsia="Calibri" w:hAnsi="Times New Roman" w:cs="Times New Roman"/>
                <w:color w:val="000000"/>
              </w:rPr>
            </w:pPr>
            <w:r>
              <w:rPr>
                <w:rFonts w:ascii="Times New Roman" w:eastAsia="Calibri" w:hAnsi="Times New Roman" w:cs="Times New Roman"/>
                <w:color w:val="000000"/>
              </w:rPr>
              <w:t>1.976,00</w:t>
            </w:r>
          </w:p>
        </w:tc>
      </w:tr>
    </w:tbl>
    <w:p w14:paraId="7DFC6B84" w14:textId="21262E99" w:rsidR="00F82466" w:rsidRPr="00F82466" w:rsidRDefault="00F82466" w:rsidP="009F4AAE">
      <w:pPr>
        <w:pStyle w:val="Textbody"/>
        <w:spacing w:before="240" w:line="240" w:lineRule="auto"/>
        <w:rPr>
          <w:rFonts w:ascii="Times New Roman" w:hAnsi="Times New Roman" w:cs="Times New Roman"/>
          <w:color w:val="000000"/>
        </w:rPr>
      </w:pPr>
      <w:r w:rsidRPr="00037D9D">
        <w:rPr>
          <w:rFonts w:ascii="Times New Roman" w:hAnsi="Times New Roman" w:cs="Times New Roman"/>
          <w:color w:val="000000"/>
          <w:sz w:val="22"/>
          <w:szCs w:val="22"/>
        </w:rPr>
        <w:t>Referência dos valores estimados</w:t>
      </w:r>
      <w:r w:rsidRPr="00F82466">
        <w:rPr>
          <w:rFonts w:ascii="Times New Roman" w:hAnsi="Times New Roman" w:cs="Times New Roman"/>
          <w:b/>
          <w:bCs/>
          <w:color w:val="000000"/>
          <w:sz w:val="22"/>
          <w:szCs w:val="22"/>
        </w:rPr>
        <w:t>:</w:t>
      </w:r>
      <w:r>
        <w:rPr>
          <w:rFonts w:ascii="Times New Roman" w:hAnsi="Times New Roman" w:cs="Times New Roman"/>
          <w:color w:val="000000"/>
          <w:sz w:val="22"/>
          <w:szCs w:val="22"/>
        </w:rPr>
        <w:t xml:space="preserve"> </w:t>
      </w:r>
      <w:r w:rsidRPr="00F82466">
        <w:rPr>
          <w:rFonts w:ascii="Times New Roman" w:hAnsi="Times New Roman" w:cs="Times New Roman"/>
          <w:color w:val="000000"/>
        </w:rPr>
        <w:t>PNCP:</w:t>
      </w:r>
      <w:r>
        <w:rPr>
          <w:rFonts w:ascii="Times New Roman" w:hAnsi="Times New Roman" w:cs="Times New Roman"/>
          <w:color w:val="000000"/>
        </w:rPr>
        <w:t xml:space="preserve"> </w:t>
      </w:r>
      <w:hyperlink r:id="rId41" w:history="1">
        <w:r w:rsidRPr="00F82466">
          <w:rPr>
            <w:rStyle w:val="Hyperlink"/>
            <w:rFonts w:ascii="Times New Roman" w:hAnsi="Times New Roman" w:cs="Times New Roman"/>
          </w:rPr>
          <w:t>https://pncp.gov.br/app/editais/81648859000103/2025/2158</w:t>
        </w:r>
      </w:hyperlink>
    </w:p>
    <w:p w14:paraId="42229594" w14:textId="77777777" w:rsidR="00755017" w:rsidRPr="00D237EB" w:rsidRDefault="00755017" w:rsidP="009F4AAE">
      <w:pPr>
        <w:pStyle w:val="Textbody"/>
        <w:spacing w:after="0" w:line="240" w:lineRule="auto"/>
        <w:rPr>
          <w:rFonts w:ascii="Times New Roman" w:hAnsi="Times New Roman" w:cs="Times New Roman"/>
          <w:color w:val="000000"/>
          <w:sz w:val="22"/>
          <w:szCs w:val="22"/>
        </w:rPr>
      </w:pPr>
    </w:p>
    <w:p w14:paraId="52D59263" w14:textId="50D65BC7" w:rsidR="00A5438A" w:rsidRPr="00F82466" w:rsidRDefault="00B210CD" w:rsidP="009F4AAE">
      <w:pPr>
        <w:pStyle w:val="Textbody"/>
        <w:spacing w:line="240" w:lineRule="auto"/>
        <w:jc w:val="center"/>
        <w:rPr>
          <w:rFonts w:ascii="Times New Roman" w:hAnsi="Times New Roman" w:cs="Times New Roman"/>
          <w:color w:val="000000"/>
          <w:u w:val="single"/>
        </w:rPr>
      </w:pPr>
      <w:r w:rsidRPr="00B210CD">
        <w:rPr>
          <w:rFonts w:ascii="Times New Roman" w:hAnsi="Times New Roman" w:cs="Times New Roman"/>
          <w:color w:val="000000"/>
          <w:u w:val="single"/>
        </w:rPr>
        <w:t>Secretaria M. de Cultura e Turismo</w:t>
      </w:r>
    </w:p>
    <w:tbl>
      <w:tblPr>
        <w:tblpPr w:leftFromText="141" w:rightFromText="141" w:vertAnchor="text" w:tblpX="-959" w:tblpY="1"/>
        <w:tblOverlap w:val="neve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237"/>
        <w:gridCol w:w="992"/>
        <w:gridCol w:w="1134"/>
        <w:gridCol w:w="1276"/>
      </w:tblGrid>
      <w:tr w:rsidR="00A5438A" w:rsidRPr="00A70D0A" w14:paraId="30656864" w14:textId="77777777" w:rsidTr="00A5438A">
        <w:trPr>
          <w:trHeight w:val="555"/>
        </w:trPr>
        <w:tc>
          <w:tcPr>
            <w:tcW w:w="704" w:type="dxa"/>
            <w:shd w:val="clear" w:color="auto" w:fill="auto"/>
          </w:tcPr>
          <w:p w14:paraId="665DD407" w14:textId="77777777" w:rsidR="00A5438A" w:rsidRPr="00A70D0A" w:rsidRDefault="00A5438A" w:rsidP="009F4AAE">
            <w:pPr>
              <w:snapToGrid w:val="0"/>
              <w:spacing w:after="0" w:line="240" w:lineRule="auto"/>
              <w:jc w:val="center"/>
              <w:rPr>
                <w:rFonts w:ascii="Times New Roman" w:hAnsi="Times New Roman"/>
                <w:b/>
                <w:bCs/>
              </w:rPr>
            </w:pPr>
            <w:r w:rsidRPr="00A70D0A">
              <w:rPr>
                <w:rFonts w:ascii="Times New Roman" w:hAnsi="Times New Roman"/>
                <w:b/>
                <w:bCs/>
              </w:rPr>
              <w:t>Item</w:t>
            </w:r>
          </w:p>
          <w:p w14:paraId="389BF83F" w14:textId="77777777" w:rsidR="00A5438A" w:rsidRPr="00A70D0A" w:rsidRDefault="00A5438A" w:rsidP="009F4AAE">
            <w:pPr>
              <w:snapToGrid w:val="0"/>
              <w:spacing w:after="0" w:line="240" w:lineRule="auto"/>
              <w:jc w:val="center"/>
              <w:rPr>
                <w:rFonts w:ascii="Times New Roman" w:hAnsi="Times New Roman"/>
                <w:b/>
                <w:bCs/>
              </w:rPr>
            </w:pPr>
          </w:p>
        </w:tc>
        <w:tc>
          <w:tcPr>
            <w:tcW w:w="6237" w:type="dxa"/>
            <w:shd w:val="clear" w:color="auto" w:fill="auto"/>
          </w:tcPr>
          <w:p w14:paraId="528F4B59" w14:textId="77777777" w:rsidR="00A5438A" w:rsidRPr="00A70D0A" w:rsidRDefault="00A5438A" w:rsidP="009F4AAE">
            <w:pPr>
              <w:snapToGrid w:val="0"/>
              <w:spacing w:after="0" w:line="240" w:lineRule="auto"/>
              <w:jc w:val="center"/>
              <w:rPr>
                <w:rFonts w:ascii="Times New Roman" w:hAnsi="Times New Roman"/>
                <w:b/>
                <w:bCs/>
              </w:rPr>
            </w:pPr>
            <w:r w:rsidRPr="00A70D0A">
              <w:rPr>
                <w:rFonts w:ascii="Times New Roman" w:hAnsi="Times New Roman"/>
                <w:b/>
                <w:bCs/>
              </w:rPr>
              <w:t>Descrição do objeto</w:t>
            </w:r>
          </w:p>
        </w:tc>
        <w:tc>
          <w:tcPr>
            <w:tcW w:w="992" w:type="dxa"/>
          </w:tcPr>
          <w:p w14:paraId="5E4A7397" w14:textId="77777777" w:rsidR="00A5438A" w:rsidRPr="00A70D0A" w:rsidRDefault="00A5438A" w:rsidP="009F4AAE">
            <w:pPr>
              <w:pStyle w:val="Default"/>
              <w:jc w:val="center"/>
              <w:rPr>
                <w:b/>
                <w:bCs/>
                <w:sz w:val="22"/>
                <w:szCs w:val="22"/>
              </w:rPr>
            </w:pPr>
            <w:r w:rsidRPr="00A70D0A">
              <w:rPr>
                <w:b/>
                <w:bCs/>
                <w:sz w:val="22"/>
                <w:szCs w:val="22"/>
              </w:rPr>
              <w:t>Quant.</w:t>
            </w:r>
          </w:p>
        </w:tc>
        <w:tc>
          <w:tcPr>
            <w:tcW w:w="1134" w:type="dxa"/>
          </w:tcPr>
          <w:p w14:paraId="69415506" w14:textId="77777777" w:rsidR="00A5438A" w:rsidRPr="00A70D0A" w:rsidRDefault="00A5438A" w:rsidP="009F4AAE">
            <w:pPr>
              <w:pStyle w:val="Default"/>
              <w:jc w:val="center"/>
              <w:rPr>
                <w:b/>
                <w:bCs/>
                <w:sz w:val="22"/>
                <w:szCs w:val="22"/>
              </w:rPr>
            </w:pPr>
            <w:r w:rsidRPr="00A70D0A">
              <w:rPr>
                <w:b/>
                <w:bCs/>
                <w:sz w:val="22"/>
                <w:szCs w:val="22"/>
              </w:rPr>
              <w:t>Unid.</w:t>
            </w:r>
          </w:p>
        </w:tc>
        <w:tc>
          <w:tcPr>
            <w:tcW w:w="1276" w:type="dxa"/>
          </w:tcPr>
          <w:p w14:paraId="4856436C" w14:textId="77777777" w:rsidR="00A5438A" w:rsidRPr="00A70D0A" w:rsidRDefault="00A5438A" w:rsidP="009F4AAE">
            <w:pPr>
              <w:pStyle w:val="Default"/>
              <w:jc w:val="center"/>
              <w:rPr>
                <w:b/>
                <w:bCs/>
                <w:sz w:val="22"/>
                <w:szCs w:val="22"/>
              </w:rPr>
            </w:pPr>
            <w:r w:rsidRPr="00A70D0A">
              <w:rPr>
                <w:b/>
                <w:bCs/>
                <w:sz w:val="22"/>
                <w:szCs w:val="22"/>
              </w:rPr>
              <w:t>Valor total estimado</w:t>
            </w:r>
          </w:p>
        </w:tc>
      </w:tr>
      <w:tr w:rsidR="00A5438A" w:rsidRPr="00A70D0A" w14:paraId="31577C57" w14:textId="77777777" w:rsidTr="00A5438A">
        <w:trPr>
          <w:trHeight w:val="416"/>
        </w:trPr>
        <w:tc>
          <w:tcPr>
            <w:tcW w:w="704" w:type="dxa"/>
            <w:shd w:val="clear" w:color="auto" w:fill="auto"/>
            <w:vAlign w:val="center"/>
          </w:tcPr>
          <w:p w14:paraId="3D629C38" w14:textId="77777777" w:rsidR="00A5438A" w:rsidRPr="00D336C0" w:rsidRDefault="00A5438A" w:rsidP="009F4AAE">
            <w:pPr>
              <w:spacing w:after="0" w:line="240" w:lineRule="auto"/>
              <w:jc w:val="center"/>
              <w:rPr>
                <w:rFonts w:ascii="Times New Roman" w:hAnsi="Times New Roman"/>
                <w:b/>
              </w:rPr>
            </w:pPr>
            <w:r w:rsidRPr="00D336C0">
              <w:rPr>
                <w:rFonts w:ascii="Times New Roman" w:hAnsi="Times New Roman"/>
              </w:rPr>
              <w:t>1</w:t>
            </w:r>
          </w:p>
        </w:tc>
        <w:tc>
          <w:tcPr>
            <w:tcW w:w="6237" w:type="dxa"/>
            <w:shd w:val="clear" w:color="auto" w:fill="auto"/>
          </w:tcPr>
          <w:p w14:paraId="0B0FECA9" w14:textId="77777777" w:rsidR="00A5438A" w:rsidRPr="00D336C0" w:rsidRDefault="00A5438A" w:rsidP="009F4AAE">
            <w:pPr>
              <w:snapToGrid w:val="0"/>
              <w:spacing w:after="0" w:line="240" w:lineRule="auto"/>
              <w:jc w:val="both"/>
              <w:rPr>
                <w:rFonts w:ascii="Times New Roman" w:hAnsi="Times New Roman"/>
                <w:color w:val="000000"/>
              </w:rPr>
            </w:pPr>
            <w:r w:rsidRPr="00D336C0">
              <w:rPr>
                <w:rFonts w:ascii="Times New Roman" w:hAnsi="Times New Roman"/>
                <w:color w:val="000000"/>
              </w:rPr>
              <w:t>CLIMATIZADOR DE AR PORTÁTIL – CAPACIDADE MÍNIMA DE 80 LITROS</w:t>
            </w:r>
          </w:p>
          <w:p w14:paraId="7CF6BA7A" w14:textId="77777777" w:rsidR="00A5438A" w:rsidRPr="00D336C0" w:rsidRDefault="00A5438A" w:rsidP="009F4AAE">
            <w:pPr>
              <w:snapToGrid w:val="0"/>
              <w:spacing w:after="0" w:line="240" w:lineRule="auto"/>
              <w:jc w:val="both"/>
              <w:rPr>
                <w:rFonts w:ascii="Times New Roman" w:hAnsi="Times New Roman"/>
                <w:color w:val="000000"/>
              </w:rPr>
            </w:pPr>
            <w:r w:rsidRPr="00D336C0">
              <w:rPr>
                <w:rFonts w:ascii="Times New Roman" w:hAnsi="Times New Roman"/>
                <w:color w:val="000000"/>
              </w:rPr>
              <w:t>Climatizador de ar portátil com sistema de resfriamento evaporativo (modo frio), vazão mínima de 6.000 m³/h e reservatório de água com capacidade mínima de 80 litros. Equipamento com no mínimo 03 (três) níveis de velocidade, direcionamento de ar vertical automático e horizontal ajustável, abastecimento de água manual com possibilidade de conexão para abastecimento automático, indicador de nível de água e estrutura com rodízios para facilitar a movimentação. Tensão elétrica 110V ou 220V (não bivolt). Dimensões aproximadas de 120 cm de altura, 70 cm de largura e 45 cm de profundidade, com peso aproximado de até 20 kg. Indicado para ambientes internos ou semiabertos.</w:t>
            </w:r>
          </w:p>
        </w:tc>
        <w:tc>
          <w:tcPr>
            <w:tcW w:w="992" w:type="dxa"/>
            <w:vAlign w:val="center"/>
          </w:tcPr>
          <w:p w14:paraId="205CC52C" w14:textId="77777777" w:rsidR="00A5438A" w:rsidRPr="00D336C0" w:rsidRDefault="00A5438A" w:rsidP="009F4AAE">
            <w:pPr>
              <w:pStyle w:val="Default"/>
              <w:jc w:val="center"/>
              <w:rPr>
                <w:sz w:val="22"/>
                <w:szCs w:val="22"/>
              </w:rPr>
            </w:pPr>
            <w:r w:rsidRPr="00D336C0">
              <w:rPr>
                <w:sz w:val="22"/>
                <w:szCs w:val="22"/>
              </w:rPr>
              <w:t>02</w:t>
            </w:r>
          </w:p>
        </w:tc>
        <w:tc>
          <w:tcPr>
            <w:tcW w:w="1134" w:type="dxa"/>
            <w:vAlign w:val="center"/>
          </w:tcPr>
          <w:p w14:paraId="2204DD5D"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17BFBA37" w14:textId="4A85C27A" w:rsidR="00A5438A" w:rsidRPr="00D336C0" w:rsidRDefault="002B740E" w:rsidP="009F4AAE">
            <w:pPr>
              <w:pStyle w:val="Default"/>
              <w:jc w:val="center"/>
              <w:rPr>
                <w:sz w:val="22"/>
                <w:szCs w:val="22"/>
              </w:rPr>
            </w:pPr>
            <w:r>
              <w:rPr>
                <w:sz w:val="22"/>
                <w:szCs w:val="22"/>
              </w:rPr>
              <w:t>3.999</w:t>
            </w:r>
            <w:r w:rsidR="00A5438A" w:rsidRPr="00D336C0">
              <w:rPr>
                <w:sz w:val="22"/>
                <w:szCs w:val="22"/>
              </w:rPr>
              <w:t>,80</w:t>
            </w:r>
          </w:p>
        </w:tc>
      </w:tr>
      <w:tr w:rsidR="00A5438A" w:rsidRPr="00A70D0A" w14:paraId="3600D48D" w14:textId="77777777" w:rsidTr="00A5438A">
        <w:trPr>
          <w:trHeight w:val="422"/>
        </w:trPr>
        <w:tc>
          <w:tcPr>
            <w:tcW w:w="704" w:type="dxa"/>
            <w:shd w:val="clear" w:color="auto" w:fill="auto"/>
            <w:vAlign w:val="center"/>
          </w:tcPr>
          <w:p w14:paraId="0449DD77"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t>2</w:t>
            </w:r>
          </w:p>
        </w:tc>
        <w:tc>
          <w:tcPr>
            <w:tcW w:w="6237" w:type="dxa"/>
            <w:shd w:val="clear" w:color="auto" w:fill="auto"/>
            <w:vAlign w:val="center"/>
          </w:tcPr>
          <w:p w14:paraId="20C1D920" w14:textId="77777777" w:rsidR="00A5438A" w:rsidRPr="00D336C0" w:rsidRDefault="00A5438A" w:rsidP="009F4AAE">
            <w:pPr>
              <w:snapToGrid w:val="0"/>
              <w:spacing w:after="0" w:line="240" w:lineRule="auto"/>
              <w:jc w:val="both"/>
              <w:rPr>
                <w:rFonts w:ascii="Times New Roman" w:hAnsi="Times New Roman"/>
              </w:rPr>
            </w:pPr>
            <w:r w:rsidRPr="00D336C0">
              <w:rPr>
                <w:rFonts w:ascii="Times New Roman" w:hAnsi="Times New Roman"/>
              </w:rPr>
              <w:t xml:space="preserve">Móvel Expositor tipo Vitrine:   O móvel expositor tipo vitrine deverá ser confeccionado em estrutura de madeira MDF ou compensado de alta resistência, com acabamento em pintura na cor preta ou similar. </w:t>
            </w:r>
            <w:r w:rsidRPr="00D336C0">
              <w:rPr>
                <w:rFonts w:ascii="Times New Roman" w:hAnsi="Times New Roman"/>
              </w:rPr>
              <w:lastRenderedPageBreak/>
              <w:t>O formato deverá ser retangular, com dimensões aproximadas de 1,20 m de cumprimento, 1,00 m de altura e 0,50 m de largura, admitindo-se variação de até 10%. A parte superior será composta por tampo em vidro temperado transparente, com espessura mínima de 6 mm, fixado sobre a estrutura, garantindo a visualização e a proteção dos objetos expostos contra manuseio direto, com altura de 0,30 m de altura, 0,50 m de largura e 1,20 m de cumprimento.</w:t>
            </w:r>
          </w:p>
          <w:p w14:paraId="47B3719F" w14:textId="77777777" w:rsidR="00A5438A" w:rsidRPr="00D336C0" w:rsidRDefault="00A5438A" w:rsidP="009F4AAE">
            <w:pPr>
              <w:snapToGrid w:val="0"/>
              <w:spacing w:after="0" w:line="240" w:lineRule="auto"/>
              <w:jc w:val="both"/>
              <w:rPr>
                <w:rFonts w:ascii="Times New Roman" w:hAnsi="Times New Roman"/>
              </w:rPr>
            </w:pPr>
          </w:p>
          <w:p w14:paraId="4A1AC82A" w14:textId="37923FF9" w:rsidR="00A5438A" w:rsidRPr="00D336C0" w:rsidRDefault="00A5438A" w:rsidP="009F4AAE">
            <w:pPr>
              <w:snapToGrid w:val="0"/>
              <w:spacing w:after="0" w:line="240" w:lineRule="auto"/>
              <w:jc w:val="center"/>
            </w:pPr>
            <w:r w:rsidRPr="00D336C0">
              <w:rPr>
                <w:noProof/>
              </w:rPr>
              <w:drawing>
                <wp:inline distT="0" distB="0" distL="0" distR="0" wp14:anchorId="34640E91" wp14:editId="5523B686">
                  <wp:extent cx="2849880" cy="2141220"/>
                  <wp:effectExtent l="0" t="0" r="762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49880" cy="2141220"/>
                          </a:xfrm>
                          <a:prstGeom prst="rect">
                            <a:avLst/>
                          </a:prstGeom>
                          <a:noFill/>
                          <a:ln>
                            <a:noFill/>
                          </a:ln>
                        </pic:spPr>
                      </pic:pic>
                    </a:graphicData>
                  </a:graphic>
                </wp:inline>
              </w:drawing>
            </w:r>
          </w:p>
          <w:p w14:paraId="007DC037" w14:textId="77777777" w:rsidR="00A5438A" w:rsidRPr="00D336C0" w:rsidRDefault="00A5438A" w:rsidP="009F4AAE">
            <w:pPr>
              <w:snapToGrid w:val="0"/>
              <w:spacing w:after="0" w:line="240" w:lineRule="auto"/>
              <w:jc w:val="center"/>
              <w:rPr>
                <w:rFonts w:ascii="Times New Roman" w:hAnsi="Times New Roman"/>
              </w:rPr>
            </w:pPr>
            <w:r w:rsidRPr="00D336C0">
              <w:rPr>
                <w:rFonts w:ascii="Times New Roman" w:hAnsi="Times New Roman"/>
              </w:rPr>
              <w:t>Imagem ilustrativa</w:t>
            </w:r>
          </w:p>
          <w:p w14:paraId="73439FFF" w14:textId="77777777" w:rsidR="00A5438A" w:rsidRPr="00D336C0" w:rsidRDefault="00A5438A" w:rsidP="009F4AAE">
            <w:pPr>
              <w:snapToGrid w:val="0"/>
              <w:spacing w:after="0" w:line="240" w:lineRule="auto"/>
              <w:jc w:val="both"/>
              <w:rPr>
                <w:rFonts w:ascii="Times New Roman" w:hAnsi="Times New Roman"/>
                <w:color w:val="000000"/>
              </w:rPr>
            </w:pPr>
          </w:p>
        </w:tc>
        <w:tc>
          <w:tcPr>
            <w:tcW w:w="992" w:type="dxa"/>
            <w:vAlign w:val="center"/>
          </w:tcPr>
          <w:p w14:paraId="045DE550" w14:textId="77777777" w:rsidR="00A5438A" w:rsidRPr="00D336C0" w:rsidRDefault="00A5438A" w:rsidP="009F4AAE">
            <w:pPr>
              <w:pStyle w:val="Default"/>
              <w:jc w:val="center"/>
              <w:rPr>
                <w:sz w:val="22"/>
                <w:szCs w:val="22"/>
              </w:rPr>
            </w:pPr>
            <w:r w:rsidRPr="00D336C0">
              <w:rPr>
                <w:sz w:val="22"/>
                <w:szCs w:val="22"/>
              </w:rPr>
              <w:lastRenderedPageBreak/>
              <w:t>02</w:t>
            </w:r>
          </w:p>
        </w:tc>
        <w:tc>
          <w:tcPr>
            <w:tcW w:w="1134" w:type="dxa"/>
            <w:vAlign w:val="center"/>
          </w:tcPr>
          <w:p w14:paraId="2132EDD4"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145C5A4C" w14:textId="4220C559" w:rsidR="00A5438A" w:rsidRPr="00D336C0" w:rsidRDefault="002B740E" w:rsidP="009F4AAE">
            <w:pPr>
              <w:pStyle w:val="Default"/>
              <w:jc w:val="center"/>
              <w:rPr>
                <w:sz w:val="22"/>
                <w:szCs w:val="22"/>
              </w:rPr>
            </w:pPr>
            <w:r>
              <w:rPr>
                <w:sz w:val="22"/>
                <w:szCs w:val="22"/>
              </w:rPr>
              <w:t>3.160,00</w:t>
            </w:r>
          </w:p>
        </w:tc>
      </w:tr>
      <w:tr w:rsidR="00A5438A" w:rsidRPr="00A70D0A" w14:paraId="29419D17" w14:textId="77777777" w:rsidTr="00A5438A">
        <w:trPr>
          <w:trHeight w:val="401"/>
        </w:trPr>
        <w:tc>
          <w:tcPr>
            <w:tcW w:w="704" w:type="dxa"/>
            <w:shd w:val="clear" w:color="auto" w:fill="auto"/>
            <w:vAlign w:val="center"/>
          </w:tcPr>
          <w:p w14:paraId="58E6EEE0"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t>3</w:t>
            </w:r>
          </w:p>
        </w:tc>
        <w:tc>
          <w:tcPr>
            <w:tcW w:w="6237" w:type="dxa"/>
            <w:shd w:val="clear" w:color="auto" w:fill="auto"/>
          </w:tcPr>
          <w:p w14:paraId="2E66F66C" w14:textId="77777777" w:rsidR="00A5438A" w:rsidRPr="00D336C0" w:rsidRDefault="00A5438A" w:rsidP="009F4AAE">
            <w:pPr>
              <w:snapToGrid w:val="0"/>
              <w:spacing w:after="0" w:line="240" w:lineRule="auto"/>
              <w:jc w:val="both"/>
              <w:rPr>
                <w:rFonts w:ascii="Times New Roman" w:hAnsi="Times New Roman"/>
              </w:rPr>
            </w:pPr>
            <w:r w:rsidRPr="00D336C0">
              <w:rPr>
                <w:rFonts w:ascii="Times New Roman" w:hAnsi="Times New Roman"/>
              </w:rPr>
              <w:t>Móvel Expositor tipo Vitrine:   O móvel expositor tipo vitrine deverá ser confeccionado em estrutura de madeira MDF ou compensado de alta resistência, com acabamento em pintura na cor preta ou similar. O formato deverá ser retangular, com dimensões aproximadas de 1,00 m de cumprimento, 1,00 m de altura e 0,50 m de largura, admitindo-se variação de até 10%. A parte superior será composta por tampo em vidro temperado transparente, com espessura mínima de 6 mm, fixado sobre a estrutura, garantindo a visualização e a proteção dos objetos expostos contra manuseio direto, com altura de 0,40 m de altura, 0,50 m de largura e 1,00 m de cumprimento.</w:t>
            </w:r>
          </w:p>
          <w:p w14:paraId="3F08480E" w14:textId="3FC3A324" w:rsidR="00A5438A" w:rsidRPr="00D336C0" w:rsidRDefault="00A5438A" w:rsidP="009F4AAE">
            <w:pPr>
              <w:snapToGrid w:val="0"/>
              <w:spacing w:after="0" w:line="240" w:lineRule="auto"/>
              <w:jc w:val="center"/>
              <w:rPr>
                <w:rFonts w:ascii="Times New Roman" w:hAnsi="Times New Roman"/>
              </w:rPr>
            </w:pPr>
            <w:r w:rsidRPr="00D336C0">
              <w:rPr>
                <w:noProof/>
              </w:rPr>
              <w:drawing>
                <wp:inline distT="0" distB="0" distL="0" distR="0" wp14:anchorId="7D8F8DD0" wp14:editId="3AAA0329">
                  <wp:extent cx="3246120" cy="2430780"/>
                  <wp:effectExtent l="0" t="0" r="0" b="762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46120" cy="2430780"/>
                          </a:xfrm>
                          <a:prstGeom prst="rect">
                            <a:avLst/>
                          </a:prstGeom>
                          <a:noFill/>
                          <a:ln>
                            <a:noFill/>
                          </a:ln>
                        </pic:spPr>
                      </pic:pic>
                    </a:graphicData>
                  </a:graphic>
                </wp:inline>
              </w:drawing>
            </w:r>
          </w:p>
          <w:p w14:paraId="3BC10B1E" w14:textId="77777777" w:rsidR="00A5438A" w:rsidRPr="00D336C0" w:rsidRDefault="00A5438A" w:rsidP="009F4AAE">
            <w:pPr>
              <w:snapToGrid w:val="0"/>
              <w:spacing w:after="0" w:line="240" w:lineRule="auto"/>
              <w:jc w:val="center"/>
              <w:rPr>
                <w:rFonts w:ascii="Times New Roman" w:hAnsi="Times New Roman"/>
                <w:color w:val="000000"/>
              </w:rPr>
            </w:pPr>
            <w:r w:rsidRPr="00D336C0">
              <w:rPr>
                <w:rFonts w:ascii="Times New Roman" w:hAnsi="Times New Roman"/>
                <w:color w:val="000000"/>
              </w:rPr>
              <w:t>Imagem Ilustrativa.</w:t>
            </w:r>
          </w:p>
        </w:tc>
        <w:tc>
          <w:tcPr>
            <w:tcW w:w="992" w:type="dxa"/>
            <w:vAlign w:val="center"/>
          </w:tcPr>
          <w:p w14:paraId="77D4430E" w14:textId="77777777" w:rsidR="00A5438A" w:rsidRPr="00D336C0" w:rsidRDefault="00A5438A" w:rsidP="009F4AAE">
            <w:pPr>
              <w:pStyle w:val="Default"/>
              <w:jc w:val="center"/>
              <w:rPr>
                <w:sz w:val="22"/>
                <w:szCs w:val="22"/>
              </w:rPr>
            </w:pPr>
            <w:r w:rsidRPr="00D336C0">
              <w:rPr>
                <w:sz w:val="22"/>
                <w:szCs w:val="22"/>
              </w:rPr>
              <w:t>02</w:t>
            </w:r>
          </w:p>
        </w:tc>
        <w:tc>
          <w:tcPr>
            <w:tcW w:w="1134" w:type="dxa"/>
            <w:vAlign w:val="center"/>
          </w:tcPr>
          <w:p w14:paraId="251D6307"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3064E212" w14:textId="5DE78846" w:rsidR="00A5438A" w:rsidRPr="00D336C0" w:rsidRDefault="00965AFD" w:rsidP="009F4AAE">
            <w:pPr>
              <w:pStyle w:val="Default"/>
              <w:jc w:val="center"/>
              <w:rPr>
                <w:sz w:val="22"/>
                <w:szCs w:val="22"/>
              </w:rPr>
            </w:pPr>
            <w:r>
              <w:rPr>
                <w:sz w:val="22"/>
                <w:szCs w:val="22"/>
              </w:rPr>
              <w:t>2.220,00</w:t>
            </w:r>
          </w:p>
        </w:tc>
      </w:tr>
      <w:tr w:rsidR="00A5438A" w:rsidRPr="00D17600" w14:paraId="150A9F1B" w14:textId="77777777" w:rsidTr="00A5438A">
        <w:trPr>
          <w:trHeight w:val="421"/>
        </w:trPr>
        <w:tc>
          <w:tcPr>
            <w:tcW w:w="704" w:type="dxa"/>
            <w:shd w:val="clear" w:color="auto" w:fill="auto"/>
            <w:vAlign w:val="center"/>
          </w:tcPr>
          <w:p w14:paraId="553438F2"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t>4</w:t>
            </w:r>
          </w:p>
        </w:tc>
        <w:tc>
          <w:tcPr>
            <w:tcW w:w="6237" w:type="dxa"/>
            <w:shd w:val="clear" w:color="auto" w:fill="auto"/>
          </w:tcPr>
          <w:p w14:paraId="4F798197" w14:textId="77777777" w:rsidR="00A5438A" w:rsidRPr="00D336C0" w:rsidRDefault="00A5438A" w:rsidP="009F4AAE">
            <w:pPr>
              <w:pStyle w:val="NormalWeb"/>
              <w:jc w:val="both"/>
              <w:rPr>
                <w:sz w:val="22"/>
                <w:szCs w:val="22"/>
              </w:rPr>
            </w:pPr>
            <w:r w:rsidRPr="00D336C0">
              <w:rPr>
                <w:sz w:val="22"/>
                <w:szCs w:val="22"/>
              </w:rPr>
              <w:t xml:space="preserve">Estante de Madeira (Tipo Rústico):  Estante confeccionada em madeira maciça, padrão rústico, com acabamento natural em verniz fosco incolor, mantendo a textura e os veios da madeira visíveis. O </w:t>
            </w:r>
            <w:r w:rsidRPr="00D336C0">
              <w:rPr>
                <w:sz w:val="22"/>
                <w:szCs w:val="22"/>
              </w:rPr>
              <w:lastRenderedPageBreak/>
              <w:t>móvel deverá ser novo, de primeira qualidade, resistente e estável, adequado para uso em ambientes institucionais para guarda e organização de materiais, livros e objetos decorativos.</w:t>
            </w:r>
          </w:p>
          <w:p w14:paraId="036D6A5B" w14:textId="77777777" w:rsidR="00A5438A" w:rsidRPr="00D336C0" w:rsidRDefault="00A5438A" w:rsidP="009F4AAE">
            <w:pPr>
              <w:pStyle w:val="NormalWeb"/>
              <w:jc w:val="both"/>
              <w:rPr>
                <w:sz w:val="22"/>
                <w:szCs w:val="22"/>
              </w:rPr>
            </w:pPr>
            <w:r w:rsidRPr="00D336C0">
              <w:rPr>
                <w:sz w:val="22"/>
                <w:szCs w:val="22"/>
              </w:rPr>
              <w:t>A estante deverá ser produzida em madeira maciça (pinus ou similar), seca e tratada, livre de rachaduras, empenamentos ou imperfeições, com acabamento em verniz incolor fosco ou similar, garantindo proteção contra umidade e desgaste, na cor natural clara. Suas dimensões mínimas deverão ser de altura entre 2,00 m e 1,78 m, largura entre 1,00 m e 0,80 m e profundidade entre 0,60 m e 0,42 m. O móvel deverá conter no mínimo cinco prateleiras, sendo quatro ajustáveis e uma fixa, com espessura mínima de 15 mm e capacidade de carga mínima de 8 kg por prateleira, com peso distribuído uniformemente.</w:t>
            </w:r>
          </w:p>
          <w:p w14:paraId="1795D923" w14:textId="77777777" w:rsidR="00A5438A" w:rsidRPr="00D336C0" w:rsidRDefault="00A5438A" w:rsidP="009F4AAE">
            <w:pPr>
              <w:pStyle w:val="NormalWeb"/>
              <w:jc w:val="both"/>
              <w:rPr>
                <w:sz w:val="22"/>
                <w:szCs w:val="22"/>
              </w:rPr>
            </w:pPr>
            <w:r w:rsidRPr="00D336C0">
              <w:rPr>
                <w:sz w:val="22"/>
                <w:szCs w:val="22"/>
              </w:rPr>
              <w:t xml:space="preserve">A estrutura deverá possuir base com rodapé decorativo para maior estabilidade, fundo em painel de madeira encaixado e fixado, laterais inteiriças com furos para ajuste das prateleiras e sistema de montagem por parafusos, cavilhas e buchas, garantindo firmeza e segurança. O produto deverá ser entregue novo, desmontado, acompanhado de todos os componentes, ferragens e manual de montagem, com garantia mínima de 12 meses contra defeitos de fabricação. A contratada deverá providenciar a entrega e, quando solicitado, a montagem no local indicado pela Administração, atendendo às normas de segurança e qualidade vigente. </w:t>
            </w:r>
          </w:p>
          <w:p w14:paraId="6AB7D068" w14:textId="404C1412" w:rsidR="00A5438A" w:rsidRPr="00D336C0" w:rsidRDefault="00A5438A" w:rsidP="009F4AAE">
            <w:pPr>
              <w:pStyle w:val="NormalWeb"/>
              <w:jc w:val="center"/>
              <w:rPr>
                <w:sz w:val="22"/>
                <w:szCs w:val="22"/>
              </w:rPr>
            </w:pPr>
            <w:r w:rsidRPr="00D336C0">
              <w:rPr>
                <w:noProof/>
                <w:sz w:val="22"/>
                <w:szCs w:val="22"/>
              </w:rPr>
              <w:drawing>
                <wp:inline distT="0" distB="0" distL="0" distR="0" wp14:anchorId="07406D29" wp14:editId="04B1F8FF">
                  <wp:extent cx="1138799" cy="2305784"/>
                  <wp:effectExtent l="0" t="0" r="444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l="31293"/>
                          <a:stretch>
                            <a:fillRect/>
                          </a:stretch>
                        </pic:blipFill>
                        <pic:spPr bwMode="auto">
                          <a:xfrm>
                            <a:off x="0" y="0"/>
                            <a:ext cx="1141775" cy="2311809"/>
                          </a:xfrm>
                          <a:prstGeom prst="rect">
                            <a:avLst/>
                          </a:prstGeom>
                          <a:noFill/>
                          <a:ln>
                            <a:noFill/>
                          </a:ln>
                        </pic:spPr>
                      </pic:pic>
                    </a:graphicData>
                  </a:graphic>
                </wp:inline>
              </w:drawing>
            </w:r>
          </w:p>
          <w:p w14:paraId="28C30491" w14:textId="77777777" w:rsidR="00A5438A" w:rsidRPr="00D336C0" w:rsidRDefault="00A5438A" w:rsidP="009F4AAE">
            <w:pPr>
              <w:snapToGrid w:val="0"/>
              <w:spacing w:after="0" w:line="240" w:lineRule="auto"/>
              <w:jc w:val="center"/>
              <w:rPr>
                <w:rFonts w:ascii="Times New Roman" w:hAnsi="Times New Roman"/>
                <w:color w:val="000000"/>
              </w:rPr>
            </w:pPr>
            <w:r w:rsidRPr="00D336C0">
              <w:rPr>
                <w:rFonts w:ascii="Times New Roman" w:hAnsi="Times New Roman"/>
                <w:color w:val="000000"/>
              </w:rPr>
              <w:t>Imagem ilustrativa.</w:t>
            </w:r>
          </w:p>
        </w:tc>
        <w:tc>
          <w:tcPr>
            <w:tcW w:w="992" w:type="dxa"/>
            <w:vAlign w:val="center"/>
          </w:tcPr>
          <w:p w14:paraId="5C92FFE6" w14:textId="77777777" w:rsidR="00A5438A" w:rsidRPr="00D336C0" w:rsidRDefault="00A5438A" w:rsidP="009F4AAE">
            <w:pPr>
              <w:pStyle w:val="Default"/>
              <w:jc w:val="center"/>
              <w:rPr>
                <w:sz w:val="22"/>
                <w:szCs w:val="22"/>
              </w:rPr>
            </w:pPr>
            <w:r w:rsidRPr="00D336C0">
              <w:rPr>
                <w:sz w:val="22"/>
                <w:szCs w:val="22"/>
              </w:rPr>
              <w:lastRenderedPageBreak/>
              <w:t>01</w:t>
            </w:r>
          </w:p>
        </w:tc>
        <w:tc>
          <w:tcPr>
            <w:tcW w:w="1134" w:type="dxa"/>
            <w:vAlign w:val="center"/>
          </w:tcPr>
          <w:p w14:paraId="0E6FF080"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3D377EDC" w14:textId="37F10B4B" w:rsidR="00A5438A" w:rsidRPr="00D336C0" w:rsidRDefault="00A5438A" w:rsidP="009F4AAE">
            <w:pPr>
              <w:pStyle w:val="Default"/>
              <w:jc w:val="center"/>
              <w:rPr>
                <w:sz w:val="22"/>
                <w:szCs w:val="22"/>
              </w:rPr>
            </w:pPr>
            <w:r w:rsidRPr="00D336C0">
              <w:rPr>
                <w:sz w:val="22"/>
                <w:szCs w:val="22"/>
              </w:rPr>
              <w:t>739,00</w:t>
            </w:r>
          </w:p>
        </w:tc>
      </w:tr>
      <w:tr w:rsidR="00A5438A" w:rsidRPr="00D17600" w14:paraId="18CE6FCD" w14:textId="77777777" w:rsidTr="00A5438A">
        <w:trPr>
          <w:trHeight w:val="412"/>
        </w:trPr>
        <w:tc>
          <w:tcPr>
            <w:tcW w:w="704" w:type="dxa"/>
            <w:shd w:val="clear" w:color="auto" w:fill="auto"/>
            <w:vAlign w:val="center"/>
          </w:tcPr>
          <w:p w14:paraId="538698D6"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t>5</w:t>
            </w:r>
          </w:p>
        </w:tc>
        <w:tc>
          <w:tcPr>
            <w:tcW w:w="6237" w:type="dxa"/>
            <w:shd w:val="clear" w:color="auto" w:fill="auto"/>
          </w:tcPr>
          <w:p w14:paraId="6DA23543" w14:textId="77777777" w:rsidR="00A5438A" w:rsidRPr="00D336C0" w:rsidRDefault="00A5438A" w:rsidP="009F4AAE">
            <w:pPr>
              <w:snapToGrid w:val="0"/>
              <w:spacing w:after="0" w:line="240" w:lineRule="auto"/>
              <w:jc w:val="both"/>
              <w:rPr>
                <w:rFonts w:ascii="Times New Roman" w:hAnsi="Times New Roman"/>
                <w:color w:val="000000"/>
              </w:rPr>
            </w:pPr>
            <w:r w:rsidRPr="00D336C0">
              <w:rPr>
                <w:rFonts w:ascii="Times New Roman" w:hAnsi="Times New Roman"/>
                <w:color w:val="000000"/>
              </w:rPr>
              <w:t>Fritadeira elétrica sem óleo, com capacidade mínima de 8 litros, equipada com tecnologia de circulação de ar quente em 360°, proporcionando cocção uniforme e alimentos crocantes por fora e macios por dentro. Possui timer com tempo mínimo de 60 minutos, controle de temperatura ajustável entre 80°C e 200°C, base antiderrapante para maior estabilidade e cesto removível com revestimento antiaderente, facilitando a limpeza. Indicada para preparo de alimentos com pouco ou nenhum uso de óleo.</w:t>
            </w:r>
          </w:p>
          <w:p w14:paraId="02E23E49" w14:textId="77777777" w:rsidR="00A5438A" w:rsidRPr="00D336C0" w:rsidRDefault="00A5438A" w:rsidP="009F4AAE">
            <w:pPr>
              <w:snapToGrid w:val="0"/>
              <w:spacing w:after="0" w:line="240" w:lineRule="auto"/>
              <w:jc w:val="both"/>
              <w:rPr>
                <w:rFonts w:ascii="Times New Roman" w:hAnsi="Times New Roman"/>
                <w:color w:val="000000"/>
              </w:rPr>
            </w:pPr>
            <w:r w:rsidRPr="00D336C0">
              <w:rPr>
                <w:rFonts w:ascii="Times New Roman" w:hAnsi="Times New Roman"/>
                <w:color w:val="000000"/>
              </w:rPr>
              <w:t>Dimensões aproximadas: altura de 36 cm, largura de 33,5 cm e profundidade de 41 cm. Peso aproximado de 6 kg.</w:t>
            </w:r>
          </w:p>
        </w:tc>
        <w:tc>
          <w:tcPr>
            <w:tcW w:w="992" w:type="dxa"/>
            <w:vAlign w:val="center"/>
          </w:tcPr>
          <w:p w14:paraId="3C7C1C36" w14:textId="77777777" w:rsidR="00A5438A" w:rsidRPr="00D336C0" w:rsidRDefault="00A5438A" w:rsidP="009F4AAE">
            <w:pPr>
              <w:pStyle w:val="Default"/>
              <w:jc w:val="center"/>
              <w:rPr>
                <w:sz w:val="22"/>
                <w:szCs w:val="22"/>
              </w:rPr>
            </w:pPr>
            <w:r w:rsidRPr="00D336C0">
              <w:rPr>
                <w:sz w:val="22"/>
                <w:szCs w:val="22"/>
              </w:rPr>
              <w:t>01</w:t>
            </w:r>
          </w:p>
        </w:tc>
        <w:tc>
          <w:tcPr>
            <w:tcW w:w="1134" w:type="dxa"/>
            <w:vAlign w:val="center"/>
          </w:tcPr>
          <w:p w14:paraId="0053051C"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3B2F1892" w14:textId="5036BD52" w:rsidR="00A5438A" w:rsidRPr="00D336C0" w:rsidRDefault="002B740E" w:rsidP="009F4AAE">
            <w:pPr>
              <w:pStyle w:val="Default"/>
              <w:jc w:val="center"/>
              <w:rPr>
                <w:sz w:val="22"/>
                <w:szCs w:val="22"/>
              </w:rPr>
            </w:pPr>
            <w:r>
              <w:rPr>
                <w:sz w:val="22"/>
                <w:szCs w:val="22"/>
              </w:rPr>
              <w:t>489,99</w:t>
            </w:r>
          </w:p>
        </w:tc>
      </w:tr>
      <w:tr w:rsidR="00A5438A" w:rsidRPr="00D17600" w14:paraId="3C78DDFB" w14:textId="77777777" w:rsidTr="00A5438A">
        <w:trPr>
          <w:trHeight w:val="418"/>
        </w:trPr>
        <w:tc>
          <w:tcPr>
            <w:tcW w:w="704" w:type="dxa"/>
            <w:shd w:val="clear" w:color="auto" w:fill="auto"/>
            <w:vAlign w:val="center"/>
          </w:tcPr>
          <w:p w14:paraId="42A3BCB3"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lastRenderedPageBreak/>
              <w:t>6</w:t>
            </w:r>
          </w:p>
        </w:tc>
        <w:tc>
          <w:tcPr>
            <w:tcW w:w="6237" w:type="dxa"/>
            <w:shd w:val="clear" w:color="auto" w:fill="auto"/>
          </w:tcPr>
          <w:p w14:paraId="1E8B05D5" w14:textId="77777777" w:rsidR="00A5438A" w:rsidRPr="00D336C0" w:rsidRDefault="00A5438A" w:rsidP="009F4AAE">
            <w:pPr>
              <w:pStyle w:val="NormalWeb"/>
              <w:jc w:val="both"/>
              <w:rPr>
                <w:sz w:val="22"/>
                <w:szCs w:val="22"/>
              </w:rPr>
            </w:pPr>
            <w:r w:rsidRPr="00D336C0">
              <w:rPr>
                <w:sz w:val="22"/>
                <w:szCs w:val="22"/>
              </w:rPr>
              <w:t>Sofá de 03 (três) lugares, com largura aproximada de 202 cm, design contemporâneo e revestimento em tecido tipo bouclé ou similar, com toque macio e acabamento sofisticado.</w:t>
            </w:r>
          </w:p>
          <w:p w14:paraId="566B77F2" w14:textId="77777777" w:rsidR="00A5438A" w:rsidRPr="00D336C0" w:rsidRDefault="00A5438A" w:rsidP="009F4AAE">
            <w:pPr>
              <w:pStyle w:val="NormalWeb"/>
              <w:jc w:val="both"/>
              <w:rPr>
                <w:sz w:val="22"/>
                <w:szCs w:val="22"/>
              </w:rPr>
            </w:pPr>
            <w:r w:rsidRPr="00D336C0">
              <w:rPr>
                <w:sz w:val="22"/>
                <w:szCs w:val="22"/>
              </w:rPr>
              <w:t>Encosto composto por almofadas fixas em espuma de densidade mínima D16. Assento fixo confeccionado com espuma de densidade mínima D26, acrescido de lâminas de espuma, proporcionando conforto e resistência ao uso contínuo.</w:t>
            </w:r>
          </w:p>
          <w:p w14:paraId="73E56843" w14:textId="77777777" w:rsidR="00A5438A" w:rsidRPr="00D336C0" w:rsidRDefault="00A5438A" w:rsidP="009F4AAE">
            <w:pPr>
              <w:pStyle w:val="NormalWeb"/>
              <w:jc w:val="both"/>
              <w:rPr>
                <w:sz w:val="22"/>
                <w:szCs w:val="22"/>
              </w:rPr>
            </w:pPr>
            <w:r w:rsidRPr="00D336C0">
              <w:rPr>
                <w:sz w:val="22"/>
                <w:szCs w:val="22"/>
              </w:rPr>
              <w:t>Estrutura interna em madeira de reflorestamento, com fixação por meio de grampos galvanizados ou sistema equivalente que garanta maior durabilidade e resistência à corrosão.</w:t>
            </w:r>
          </w:p>
          <w:p w14:paraId="42DDBB04" w14:textId="77777777" w:rsidR="00A5438A" w:rsidRPr="00D336C0" w:rsidRDefault="00A5438A" w:rsidP="009F4AAE">
            <w:pPr>
              <w:pStyle w:val="NormalWeb"/>
              <w:jc w:val="both"/>
              <w:rPr>
                <w:sz w:val="22"/>
                <w:szCs w:val="22"/>
              </w:rPr>
            </w:pPr>
            <w:r w:rsidRPr="00D336C0">
              <w:rPr>
                <w:sz w:val="22"/>
                <w:szCs w:val="22"/>
              </w:rPr>
              <w:t>Sistema de sustentação do assento com percintas elásticas de alta resistência, com capacidade mínima de suporte equivalente a 200 kg por cinta.</w:t>
            </w:r>
          </w:p>
          <w:p w14:paraId="4F5C58DA" w14:textId="77777777" w:rsidR="00A5438A" w:rsidRPr="00D336C0" w:rsidRDefault="00A5438A" w:rsidP="009F4AAE">
            <w:pPr>
              <w:pStyle w:val="NormalWeb"/>
              <w:jc w:val="both"/>
              <w:rPr>
                <w:sz w:val="22"/>
                <w:szCs w:val="22"/>
              </w:rPr>
            </w:pPr>
            <w:r w:rsidRPr="00D336C0">
              <w:rPr>
                <w:sz w:val="22"/>
                <w:szCs w:val="22"/>
              </w:rPr>
              <w:t>Pés fixos com altura aproximada de 6 cm, garantindo estabilidade. Capacidade mínima de suporte de 110 kg por assento.</w:t>
            </w:r>
          </w:p>
          <w:p w14:paraId="24C97937" w14:textId="77777777" w:rsidR="00A5438A" w:rsidRPr="00D336C0" w:rsidRDefault="00A5438A" w:rsidP="009F4AAE">
            <w:pPr>
              <w:pStyle w:val="NormalWeb"/>
              <w:jc w:val="both"/>
              <w:rPr>
                <w:sz w:val="22"/>
                <w:szCs w:val="22"/>
              </w:rPr>
            </w:pPr>
            <w:r w:rsidRPr="00D336C0">
              <w:rPr>
                <w:sz w:val="22"/>
                <w:szCs w:val="22"/>
              </w:rPr>
              <w:t>Produto indicado para salas de estar e ambientes internos residenciais ou institucionais.</w:t>
            </w:r>
          </w:p>
        </w:tc>
        <w:tc>
          <w:tcPr>
            <w:tcW w:w="992" w:type="dxa"/>
            <w:vAlign w:val="center"/>
          </w:tcPr>
          <w:p w14:paraId="603BFA89" w14:textId="77777777" w:rsidR="00A5438A" w:rsidRPr="00D336C0" w:rsidRDefault="00A5438A" w:rsidP="009F4AAE">
            <w:pPr>
              <w:pStyle w:val="Default"/>
              <w:jc w:val="center"/>
              <w:rPr>
                <w:sz w:val="22"/>
                <w:szCs w:val="22"/>
              </w:rPr>
            </w:pPr>
            <w:r w:rsidRPr="00D336C0">
              <w:rPr>
                <w:sz w:val="22"/>
                <w:szCs w:val="22"/>
              </w:rPr>
              <w:t>01</w:t>
            </w:r>
          </w:p>
        </w:tc>
        <w:tc>
          <w:tcPr>
            <w:tcW w:w="1134" w:type="dxa"/>
            <w:vAlign w:val="center"/>
          </w:tcPr>
          <w:p w14:paraId="78074583"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65B71A4D" w14:textId="34BD262E" w:rsidR="00A5438A" w:rsidRPr="00D336C0" w:rsidRDefault="002B740E" w:rsidP="009F4AAE">
            <w:pPr>
              <w:pStyle w:val="Default"/>
              <w:jc w:val="center"/>
              <w:rPr>
                <w:sz w:val="22"/>
                <w:szCs w:val="22"/>
              </w:rPr>
            </w:pPr>
            <w:r>
              <w:rPr>
                <w:sz w:val="22"/>
                <w:szCs w:val="22"/>
              </w:rPr>
              <w:t>1.</w:t>
            </w:r>
            <w:r w:rsidR="00996E20">
              <w:rPr>
                <w:sz w:val="22"/>
                <w:szCs w:val="22"/>
              </w:rPr>
              <w:t>798,40</w:t>
            </w:r>
          </w:p>
        </w:tc>
      </w:tr>
      <w:tr w:rsidR="00A5438A" w:rsidRPr="00D17600" w14:paraId="2AFA2968" w14:textId="77777777" w:rsidTr="00A5438A">
        <w:trPr>
          <w:trHeight w:val="418"/>
        </w:trPr>
        <w:tc>
          <w:tcPr>
            <w:tcW w:w="704" w:type="dxa"/>
            <w:shd w:val="clear" w:color="auto" w:fill="auto"/>
            <w:vAlign w:val="center"/>
          </w:tcPr>
          <w:p w14:paraId="03E8B024"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t>7</w:t>
            </w:r>
          </w:p>
        </w:tc>
        <w:tc>
          <w:tcPr>
            <w:tcW w:w="6237" w:type="dxa"/>
            <w:shd w:val="clear" w:color="auto" w:fill="auto"/>
          </w:tcPr>
          <w:p w14:paraId="10BA1346" w14:textId="77777777" w:rsidR="00A5438A" w:rsidRPr="00D336C0" w:rsidRDefault="00A5438A" w:rsidP="009F4AAE">
            <w:pPr>
              <w:pStyle w:val="NormalWeb"/>
              <w:jc w:val="both"/>
              <w:rPr>
                <w:sz w:val="22"/>
                <w:szCs w:val="22"/>
              </w:rPr>
            </w:pPr>
            <w:r w:rsidRPr="00D336C0">
              <w:rPr>
                <w:sz w:val="22"/>
                <w:szCs w:val="22"/>
              </w:rPr>
              <w:t xml:space="preserve">Conjunto de Mesa com 4 Cadeiras: </w:t>
            </w:r>
          </w:p>
          <w:p w14:paraId="4D820EC4" w14:textId="77777777" w:rsidR="00A5438A" w:rsidRPr="00D336C0" w:rsidRDefault="00A5438A" w:rsidP="009F4AAE">
            <w:pPr>
              <w:pStyle w:val="NormalWeb"/>
              <w:rPr>
                <w:sz w:val="22"/>
                <w:szCs w:val="22"/>
              </w:rPr>
            </w:pPr>
            <w:r w:rsidRPr="00D336C0">
              <w:rPr>
                <w:sz w:val="22"/>
                <w:szCs w:val="22"/>
              </w:rPr>
              <w:t xml:space="preserve">Conjunto composto por </w:t>
            </w:r>
            <w:r w:rsidRPr="00D336C0">
              <w:rPr>
                <w:rStyle w:val="Forte"/>
                <w:sz w:val="22"/>
                <w:szCs w:val="22"/>
              </w:rPr>
              <w:t>01 (uma) mesa</w:t>
            </w:r>
            <w:r w:rsidRPr="00D336C0">
              <w:rPr>
                <w:sz w:val="22"/>
                <w:szCs w:val="22"/>
              </w:rPr>
              <w:t xml:space="preserve"> e </w:t>
            </w:r>
            <w:r w:rsidRPr="00D336C0">
              <w:rPr>
                <w:rStyle w:val="Forte"/>
                <w:sz w:val="22"/>
                <w:szCs w:val="22"/>
              </w:rPr>
              <w:t>04 (quatro) cadeiras</w:t>
            </w:r>
            <w:r w:rsidRPr="00D336C0">
              <w:rPr>
                <w:sz w:val="22"/>
                <w:szCs w:val="22"/>
              </w:rPr>
              <w:t>, destinado ao uso em refeitórios, salas de jantar ou ambientes similares, fabricado em estrutura metálica e madeira tratada, conforme características abaixo:</w:t>
            </w:r>
          </w:p>
          <w:p w14:paraId="117D40BC" w14:textId="77777777" w:rsidR="00A5438A" w:rsidRPr="00D336C0" w:rsidRDefault="00A5438A" w:rsidP="009F4AAE">
            <w:pPr>
              <w:pStyle w:val="NormalWeb"/>
              <w:rPr>
                <w:sz w:val="22"/>
                <w:szCs w:val="22"/>
              </w:rPr>
            </w:pPr>
            <w:r w:rsidRPr="00D336C0">
              <w:rPr>
                <w:rStyle w:val="Forte"/>
                <w:sz w:val="22"/>
                <w:szCs w:val="22"/>
              </w:rPr>
              <w:t>1. Mesa</w:t>
            </w:r>
          </w:p>
          <w:p w14:paraId="0D29235F" w14:textId="77777777" w:rsidR="00A5438A" w:rsidRPr="00D336C0" w:rsidRDefault="00A5438A" w:rsidP="009F4AAE">
            <w:pPr>
              <w:pStyle w:val="NormalWeb"/>
              <w:numPr>
                <w:ilvl w:val="0"/>
                <w:numId w:val="22"/>
              </w:numPr>
              <w:rPr>
                <w:sz w:val="22"/>
                <w:szCs w:val="22"/>
              </w:rPr>
            </w:pPr>
            <w:r w:rsidRPr="00D336C0">
              <w:rPr>
                <w:sz w:val="22"/>
                <w:szCs w:val="22"/>
              </w:rPr>
              <w:t>Quantidade: 01 (uma) unidade.</w:t>
            </w:r>
          </w:p>
          <w:p w14:paraId="7E3EBA64" w14:textId="77777777" w:rsidR="00A5438A" w:rsidRPr="00D336C0" w:rsidRDefault="00A5438A" w:rsidP="009F4AAE">
            <w:pPr>
              <w:pStyle w:val="NormalWeb"/>
              <w:numPr>
                <w:ilvl w:val="0"/>
                <w:numId w:val="22"/>
              </w:numPr>
              <w:rPr>
                <w:sz w:val="22"/>
                <w:szCs w:val="22"/>
              </w:rPr>
            </w:pPr>
            <w:r w:rsidRPr="00D336C0">
              <w:rPr>
                <w:sz w:val="22"/>
                <w:szCs w:val="22"/>
              </w:rPr>
              <w:t>Altura fixa: 80 cm.</w:t>
            </w:r>
          </w:p>
          <w:p w14:paraId="47818816" w14:textId="77777777" w:rsidR="00A5438A" w:rsidRPr="00D336C0" w:rsidRDefault="00A5438A" w:rsidP="009F4AAE">
            <w:pPr>
              <w:pStyle w:val="NormalWeb"/>
              <w:numPr>
                <w:ilvl w:val="0"/>
                <w:numId w:val="22"/>
              </w:numPr>
              <w:rPr>
                <w:sz w:val="22"/>
                <w:szCs w:val="22"/>
              </w:rPr>
            </w:pPr>
            <w:r w:rsidRPr="00D336C0">
              <w:rPr>
                <w:sz w:val="22"/>
                <w:szCs w:val="22"/>
              </w:rPr>
              <w:t>Tampo: formato quadrado, medindo 70 cm x 70 cm.</w:t>
            </w:r>
          </w:p>
          <w:p w14:paraId="4F4E9446" w14:textId="77777777" w:rsidR="00A5438A" w:rsidRPr="00D336C0" w:rsidRDefault="00A5438A" w:rsidP="009F4AAE">
            <w:pPr>
              <w:pStyle w:val="NormalWeb"/>
              <w:numPr>
                <w:ilvl w:val="0"/>
                <w:numId w:val="22"/>
              </w:numPr>
              <w:rPr>
                <w:sz w:val="22"/>
                <w:szCs w:val="22"/>
              </w:rPr>
            </w:pPr>
            <w:r w:rsidRPr="00D336C0">
              <w:rPr>
                <w:sz w:val="22"/>
                <w:szCs w:val="22"/>
              </w:rPr>
              <w:t>Estrutura: confeccionada em ferro com pintura eletrostática, resistente à oxidação e de fácil limpeza.</w:t>
            </w:r>
          </w:p>
          <w:p w14:paraId="149B2AEF" w14:textId="77777777" w:rsidR="00A5438A" w:rsidRPr="00D336C0" w:rsidRDefault="00A5438A" w:rsidP="009F4AAE">
            <w:pPr>
              <w:pStyle w:val="NormalWeb"/>
              <w:numPr>
                <w:ilvl w:val="0"/>
                <w:numId w:val="22"/>
              </w:numPr>
              <w:rPr>
                <w:sz w:val="22"/>
                <w:szCs w:val="22"/>
              </w:rPr>
            </w:pPr>
            <w:r w:rsidRPr="00D336C0">
              <w:rPr>
                <w:sz w:val="22"/>
                <w:szCs w:val="22"/>
              </w:rPr>
              <w:t>Tampo em madeira de Jequitibá tratada, com acabamento liso e uniforme.</w:t>
            </w:r>
          </w:p>
          <w:p w14:paraId="1FCABCB6" w14:textId="77777777" w:rsidR="00A5438A" w:rsidRPr="00D336C0" w:rsidRDefault="00A5438A" w:rsidP="009F4AAE">
            <w:pPr>
              <w:pStyle w:val="NormalWeb"/>
              <w:numPr>
                <w:ilvl w:val="0"/>
                <w:numId w:val="22"/>
              </w:numPr>
              <w:rPr>
                <w:sz w:val="22"/>
                <w:szCs w:val="22"/>
              </w:rPr>
            </w:pPr>
            <w:r w:rsidRPr="00D336C0">
              <w:rPr>
                <w:sz w:val="22"/>
                <w:szCs w:val="22"/>
              </w:rPr>
              <w:t>Pés com ponteiras de borracha para evitar riscos ao piso.</w:t>
            </w:r>
          </w:p>
          <w:p w14:paraId="3FB65A33" w14:textId="77777777" w:rsidR="00A5438A" w:rsidRPr="00D336C0" w:rsidRDefault="00A5438A" w:rsidP="009F4AAE">
            <w:pPr>
              <w:pStyle w:val="NormalWeb"/>
              <w:rPr>
                <w:sz w:val="22"/>
                <w:szCs w:val="22"/>
              </w:rPr>
            </w:pPr>
            <w:r w:rsidRPr="00D336C0">
              <w:rPr>
                <w:rStyle w:val="Forte"/>
                <w:sz w:val="22"/>
                <w:szCs w:val="22"/>
              </w:rPr>
              <w:t>2. Cadeiras</w:t>
            </w:r>
          </w:p>
          <w:p w14:paraId="51AF2653" w14:textId="77777777" w:rsidR="00A5438A" w:rsidRPr="00D336C0" w:rsidRDefault="00A5438A" w:rsidP="009F4AAE">
            <w:pPr>
              <w:pStyle w:val="NormalWeb"/>
              <w:numPr>
                <w:ilvl w:val="0"/>
                <w:numId w:val="23"/>
              </w:numPr>
              <w:rPr>
                <w:sz w:val="22"/>
                <w:szCs w:val="22"/>
              </w:rPr>
            </w:pPr>
            <w:r w:rsidRPr="00D336C0">
              <w:rPr>
                <w:sz w:val="22"/>
                <w:szCs w:val="22"/>
              </w:rPr>
              <w:t>Quantidade: 04 (quatro) unidades.</w:t>
            </w:r>
          </w:p>
          <w:p w14:paraId="475E2926" w14:textId="77777777" w:rsidR="00A5438A" w:rsidRPr="00D336C0" w:rsidRDefault="00A5438A" w:rsidP="009F4AAE">
            <w:pPr>
              <w:pStyle w:val="NormalWeb"/>
              <w:numPr>
                <w:ilvl w:val="0"/>
                <w:numId w:val="23"/>
              </w:numPr>
              <w:rPr>
                <w:sz w:val="22"/>
                <w:szCs w:val="22"/>
              </w:rPr>
            </w:pPr>
            <w:r w:rsidRPr="00D336C0">
              <w:rPr>
                <w:sz w:val="22"/>
                <w:szCs w:val="22"/>
              </w:rPr>
              <w:t>Altura do assento ao piso: 45 cm.</w:t>
            </w:r>
          </w:p>
          <w:p w14:paraId="025D7F55" w14:textId="77777777" w:rsidR="00A5438A" w:rsidRPr="00D336C0" w:rsidRDefault="00A5438A" w:rsidP="009F4AAE">
            <w:pPr>
              <w:pStyle w:val="NormalWeb"/>
              <w:numPr>
                <w:ilvl w:val="0"/>
                <w:numId w:val="23"/>
              </w:numPr>
              <w:rPr>
                <w:sz w:val="22"/>
                <w:szCs w:val="22"/>
              </w:rPr>
            </w:pPr>
            <w:r w:rsidRPr="00D336C0">
              <w:rPr>
                <w:sz w:val="22"/>
                <w:szCs w:val="22"/>
              </w:rPr>
              <w:t>Altura total: 88 cm.</w:t>
            </w:r>
          </w:p>
          <w:p w14:paraId="57EAA244" w14:textId="77777777" w:rsidR="00A5438A" w:rsidRPr="00D336C0" w:rsidRDefault="00A5438A" w:rsidP="009F4AAE">
            <w:pPr>
              <w:pStyle w:val="NormalWeb"/>
              <w:numPr>
                <w:ilvl w:val="0"/>
                <w:numId w:val="23"/>
              </w:numPr>
              <w:rPr>
                <w:sz w:val="22"/>
                <w:szCs w:val="22"/>
              </w:rPr>
            </w:pPr>
            <w:r w:rsidRPr="00D336C0">
              <w:rPr>
                <w:sz w:val="22"/>
                <w:szCs w:val="22"/>
              </w:rPr>
              <w:t>Dimensões do assento: 37 cm x 40 cm.</w:t>
            </w:r>
          </w:p>
          <w:p w14:paraId="5F5FE1FF" w14:textId="77777777" w:rsidR="00A5438A" w:rsidRPr="00D336C0" w:rsidRDefault="00A5438A" w:rsidP="009F4AAE">
            <w:pPr>
              <w:pStyle w:val="NormalWeb"/>
              <w:numPr>
                <w:ilvl w:val="0"/>
                <w:numId w:val="23"/>
              </w:numPr>
              <w:rPr>
                <w:sz w:val="22"/>
                <w:szCs w:val="22"/>
              </w:rPr>
            </w:pPr>
            <w:r w:rsidRPr="00D336C0">
              <w:rPr>
                <w:sz w:val="22"/>
                <w:szCs w:val="22"/>
              </w:rPr>
              <w:t>Estrutura: confeccionada em ferro com pintura eletrostática, resistente à oxidação.</w:t>
            </w:r>
          </w:p>
          <w:p w14:paraId="7C6DD591" w14:textId="77777777" w:rsidR="00A5438A" w:rsidRPr="00D336C0" w:rsidRDefault="00A5438A" w:rsidP="009F4AAE">
            <w:pPr>
              <w:pStyle w:val="NormalWeb"/>
              <w:numPr>
                <w:ilvl w:val="0"/>
                <w:numId w:val="23"/>
              </w:numPr>
              <w:rPr>
                <w:sz w:val="22"/>
                <w:szCs w:val="22"/>
              </w:rPr>
            </w:pPr>
            <w:r w:rsidRPr="00D336C0">
              <w:rPr>
                <w:sz w:val="22"/>
                <w:szCs w:val="22"/>
              </w:rPr>
              <w:t>Assento em madeira de Jequitibá tratada, com acabamento liso e uniforme.</w:t>
            </w:r>
          </w:p>
          <w:p w14:paraId="1CA70507" w14:textId="77777777" w:rsidR="00A5438A" w:rsidRPr="00D336C0" w:rsidRDefault="00A5438A" w:rsidP="009F4AAE">
            <w:pPr>
              <w:pStyle w:val="NormalWeb"/>
              <w:numPr>
                <w:ilvl w:val="0"/>
                <w:numId w:val="23"/>
              </w:numPr>
              <w:rPr>
                <w:sz w:val="22"/>
                <w:szCs w:val="22"/>
              </w:rPr>
            </w:pPr>
            <w:r w:rsidRPr="00D336C0">
              <w:rPr>
                <w:sz w:val="22"/>
                <w:szCs w:val="22"/>
              </w:rPr>
              <w:t>Pés com ponteiras de borracha para evitar riscos ao piso.</w:t>
            </w:r>
          </w:p>
          <w:p w14:paraId="4E78A001" w14:textId="77777777" w:rsidR="00A5438A" w:rsidRPr="00D336C0" w:rsidRDefault="00A5438A" w:rsidP="009F4AAE">
            <w:pPr>
              <w:pStyle w:val="NormalWeb"/>
              <w:rPr>
                <w:sz w:val="22"/>
                <w:szCs w:val="22"/>
              </w:rPr>
            </w:pPr>
            <w:r w:rsidRPr="00D336C0">
              <w:rPr>
                <w:rStyle w:val="Forte"/>
                <w:sz w:val="22"/>
                <w:szCs w:val="22"/>
              </w:rPr>
              <w:lastRenderedPageBreak/>
              <w:t>3. Materiais e Acabamento</w:t>
            </w:r>
          </w:p>
          <w:p w14:paraId="049F24A1" w14:textId="77777777" w:rsidR="00A5438A" w:rsidRPr="00D336C0" w:rsidRDefault="00A5438A" w:rsidP="009F4AAE">
            <w:pPr>
              <w:pStyle w:val="NormalWeb"/>
              <w:numPr>
                <w:ilvl w:val="0"/>
                <w:numId w:val="24"/>
              </w:numPr>
              <w:rPr>
                <w:sz w:val="22"/>
                <w:szCs w:val="22"/>
              </w:rPr>
            </w:pPr>
            <w:r w:rsidRPr="00D336C0">
              <w:rPr>
                <w:sz w:val="22"/>
                <w:szCs w:val="22"/>
              </w:rPr>
              <w:t>Estrutura metálica em ferro, com pintura eletrostática.</w:t>
            </w:r>
          </w:p>
          <w:p w14:paraId="684CD4EE" w14:textId="77777777" w:rsidR="00A5438A" w:rsidRPr="00D336C0" w:rsidRDefault="00A5438A" w:rsidP="009F4AAE">
            <w:pPr>
              <w:pStyle w:val="NormalWeb"/>
              <w:numPr>
                <w:ilvl w:val="0"/>
                <w:numId w:val="24"/>
              </w:numPr>
              <w:rPr>
                <w:sz w:val="22"/>
                <w:szCs w:val="22"/>
              </w:rPr>
            </w:pPr>
            <w:r w:rsidRPr="00D336C0">
              <w:rPr>
                <w:sz w:val="22"/>
                <w:szCs w:val="22"/>
              </w:rPr>
              <w:t>Madeira de Jequitibá tratada, garantindo resistência e durabilidade.</w:t>
            </w:r>
          </w:p>
          <w:p w14:paraId="6691A140" w14:textId="77777777" w:rsidR="00A5438A" w:rsidRPr="00D336C0" w:rsidRDefault="00A5438A" w:rsidP="009F4AAE">
            <w:pPr>
              <w:pStyle w:val="NormalWeb"/>
              <w:numPr>
                <w:ilvl w:val="0"/>
                <w:numId w:val="24"/>
              </w:numPr>
              <w:rPr>
                <w:sz w:val="22"/>
                <w:szCs w:val="22"/>
              </w:rPr>
            </w:pPr>
            <w:r w:rsidRPr="00D336C0">
              <w:rPr>
                <w:sz w:val="22"/>
                <w:szCs w:val="22"/>
              </w:rPr>
              <w:t>Pés com ponteiras de borracha antideslizantes.</w:t>
            </w:r>
          </w:p>
          <w:p w14:paraId="7BE3F893" w14:textId="77777777" w:rsidR="00A5438A" w:rsidRPr="00D336C0" w:rsidRDefault="00A5438A" w:rsidP="009F4AAE">
            <w:pPr>
              <w:pStyle w:val="NormalWeb"/>
              <w:rPr>
                <w:sz w:val="22"/>
                <w:szCs w:val="22"/>
              </w:rPr>
            </w:pPr>
            <w:r w:rsidRPr="00D336C0">
              <w:rPr>
                <w:rStyle w:val="Forte"/>
                <w:sz w:val="22"/>
                <w:szCs w:val="22"/>
              </w:rPr>
              <w:t>4. Observações Gerais</w:t>
            </w:r>
          </w:p>
          <w:p w14:paraId="73C427EB" w14:textId="77777777" w:rsidR="00A5438A" w:rsidRPr="00D336C0" w:rsidRDefault="00A5438A" w:rsidP="009F4AAE">
            <w:pPr>
              <w:pStyle w:val="NormalWeb"/>
              <w:numPr>
                <w:ilvl w:val="0"/>
                <w:numId w:val="25"/>
              </w:numPr>
              <w:rPr>
                <w:sz w:val="22"/>
                <w:szCs w:val="22"/>
              </w:rPr>
            </w:pPr>
            <w:r w:rsidRPr="00D336C0">
              <w:rPr>
                <w:sz w:val="22"/>
                <w:szCs w:val="22"/>
              </w:rPr>
              <w:t>O conjunto deverá ser entregue montado ou com montagem inclusa no ato da entrega.</w:t>
            </w:r>
          </w:p>
          <w:p w14:paraId="473C60C6" w14:textId="77777777" w:rsidR="00A5438A" w:rsidRPr="00D336C0" w:rsidRDefault="00A5438A" w:rsidP="009F4AAE">
            <w:pPr>
              <w:pStyle w:val="NormalWeb"/>
              <w:numPr>
                <w:ilvl w:val="0"/>
                <w:numId w:val="25"/>
              </w:numPr>
              <w:rPr>
                <w:sz w:val="22"/>
                <w:szCs w:val="22"/>
              </w:rPr>
            </w:pPr>
            <w:r w:rsidRPr="00D336C0">
              <w:rPr>
                <w:sz w:val="22"/>
                <w:szCs w:val="22"/>
              </w:rPr>
              <w:t>Garantia mínima de 12 (doze) meses contra defeitos de fabricação</w:t>
            </w:r>
          </w:p>
          <w:p w14:paraId="72597640" w14:textId="22B52F0B" w:rsidR="00A5438A" w:rsidRPr="00D336C0" w:rsidRDefault="00A5438A" w:rsidP="009F4AAE">
            <w:pPr>
              <w:pStyle w:val="NormalWeb"/>
              <w:jc w:val="center"/>
              <w:rPr>
                <w:sz w:val="22"/>
                <w:szCs w:val="22"/>
              </w:rPr>
            </w:pPr>
            <w:r w:rsidRPr="00D336C0">
              <w:rPr>
                <w:noProof/>
                <w:sz w:val="22"/>
                <w:szCs w:val="22"/>
              </w:rPr>
              <w:drawing>
                <wp:inline distT="0" distB="0" distL="0" distR="0" wp14:anchorId="4DA87677" wp14:editId="12593E26">
                  <wp:extent cx="2034540" cy="2514600"/>
                  <wp:effectExtent l="0" t="0" r="381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34540" cy="2514600"/>
                          </a:xfrm>
                          <a:prstGeom prst="rect">
                            <a:avLst/>
                          </a:prstGeom>
                          <a:noFill/>
                          <a:ln>
                            <a:noFill/>
                          </a:ln>
                        </pic:spPr>
                      </pic:pic>
                    </a:graphicData>
                  </a:graphic>
                </wp:inline>
              </w:drawing>
            </w:r>
          </w:p>
          <w:p w14:paraId="6D1A6BC9" w14:textId="77777777" w:rsidR="00A5438A" w:rsidRPr="00D336C0" w:rsidRDefault="00A5438A" w:rsidP="009F4AAE">
            <w:pPr>
              <w:pStyle w:val="NormalWeb"/>
              <w:jc w:val="center"/>
              <w:rPr>
                <w:sz w:val="22"/>
                <w:szCs w:val="22"/>
              </w:rPr>
            </w:pPr>
            <w:r w:rsidRPr="00D336C0">
              <w:rPr>
                <w:sz w:val="22"/>
                <w:szCs w:val="22"/>
              </w:rPr>
              <w:t>Imagem ilustrativa.</w:t>
            </w:r>
          </w:p>
        </w:tc>
        <w:tc>
          <w:tcPr>
            <w:tcW w:w="992" w:type="dxa"/>
            <w:vAlign w:val="center"/>
          </w:tcPr>
          <w:p w14:paraId="29A5E5A6" w14:textId="77777777" w:rsidR="00A5438A" w:rsidRPr="00D336C0" w:rsidRDefault="00A5438A" w:rsidP="009F4AAE">
            <w:pPr>
              <w:pStyle w:val="Default"/>
              <w:jc w:val="center"/>
              <w:rPr>
                <w:sz w:val="22"/>
                <w:szCs w:val="22"/>
              </w:rPr>
            </w:pPr>
            <w:r w:rsidRPr="00D336C0">
              <w:rPr>
                <w:sz w:val="22"/>
                <w:szCs w:val="22"/>
              </w:rPr>
              <w:lastRenderedPageBreak/>
              <w:t>01</w:t>
            </w:r>
          </w:p>
        </w:tc>
        <w:tc>
          <w:tcPr>
            <w:tcW w:w="1134" w:type="dxa"/>
            <w:vAlign w:val="center"/>
          </w:tcPr>
          <w:p w14:paraId="5C67CCDF"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3E826219" w14:textId="426891D6" w:rsidR="00A5438A" w:rsidRPr="00D336C0" w:rsidRDefault="00A0424B" w:rsidP="009F4AAE">
            <w:pPr>
              <w:pStyle w:val="Default"/>
              <w:jc w:val="center"/>
              <w:rPr>
                <w:sz w:val="22"/>
                <w:szCs w:val="22"/>
              </w:rPr>
            </w:pPr>
            <w:r>
              <w:rPr>
                <w:sz w:val="22"/>
                <w:szCs w:val="22"/>
              </w:rPr>
              <w:t>719,10</w:t>
            </w:r>
          </w:p>
        </w:tc>
      </w:tr>
      <w:tr w:rsidR="00A5438A" w:rsidRPr="00D17600" w14:paraId="5F1159D4" w14:textId="77777777" w:rsidTr="00A5438A">
        <w:trPr>
          <w:trHeight w:val="418"/>
        </w:trPr>
        <w:tc>
          <w:tcPr>
            <w:tcW w:w="704" w:type="dxa"/>
            <w:shd w:val="clear" w:color="auto" w:fill="auto"/>
            <w:vAlign w:val="center"/>
          </w:tcPr>
          <w:p w14:paraId="5A1349D4"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t>8</w:t>
            </w:r>
          </w:p>
        </w:tc>
        <w:tc>
          <w:tcPr>
            <w:tcW w:w="6237" w:type="dxa"/>
            <w:shd w:val="clear" w:color="auto" w:fill="auto"/>
          </w:tcPr>
          <w:p w14:paraId="31043C0F" w14:textId="77777777" w:rsidR="00A5438A" w:rsidRPr="00D336C0" w:rsidRDefault="00A5438A" w:rsidP="009F4AAE">
            <w:pPr>
              <w:pStyle w:val="NormalWeb"/>
              <w:jc w:val="both"/>
              <w:rPr>
                <w:sz w:val="22"/>
                <w:szCs w:val="22"/>
              </w:rPr>
            </w:pPr>
            <w:r w:rsidRPr="00D336C0">
              <w:rPr>
                <w:sz w:val="22"/>
                <w:szCs w:val="22"/>
              </w:rPr>
              <w:t>Caixa organizadora média, com capacidade aproximada de 20 litros, confeccionada em polipropileno resistente, com espessura mínima de 0,90 mm. Produto equipado com tampa removível, permitindo o fechamento seguro e possibilitando o empilhamento para melhor aproveitamento do espaço.</w:t>
            </w:r>
          </w:p>
          <w:p w14:paraId="0A80D076" w14:textId="77777777" w:rsidR="00A5438A" w:rsidRPr="00D336C0" w:rsidRDefault="00A5438A" w:rsidP="009F4AAE">
            <w:pPr>
              <w:pStyle w:val="NormalWeb"/>
              <w:jc w:val="both"/>
              <w:rPr>
                <w:sz w:val="22"/>
                <w:szCs w:val="22"/>
              </w:rPr>
            </w:pPr>
            <w:r w:rsidRPr="00D336C0">
              <w:rPr>
                <w:sz w:val="22"/>
                <w:szCs w:val="22"/>
              </w:rPr>
              <w:t>Possui pegadores laterais para as mãos, facilitando o transporte e a mobilidade, além de sistema de encaixe que proporcione montagem rápida e prática.</w:t>
            </w:r>
          </w:p>
          <w:p w14:paraId="0AC9FD83" w14:textId="77777777" w:rsidR="00A5438A" w:rsidRPr="00D336C0" w:rsidRDefault="00A5438A" w:rsidP="009F4AAE">
            <w:pPr>
              <w:pStyle w:val="NormalWeb"/>
              <w:jc w:val="both"/>
              <w:rPr>
                <w:sz w:val="22"/>
                <w:szCs w:val="22"/>
              </w:rPr>
            </w:pPr>
            <w:r w:rsidRPr="00D336C0">
              <w:rPr>
                <w:sz w:val="22"/>
                <w:szCs w:val="22"/>
              </w:rPr>
              <w:t>Dimensões aproximadas de 380 mm de comprimento, 290 mm de largura e 185 mm de altura. Indicada para organização e armazenamento de documentos, materiais diversos, utensílios e outros objetos em ambientes residenciais, comerciais ou institucionais.</w:t>
            </w:r>
          </w:p>
        </w:tc>
        <w:tc>
          <w:tcPr>
            <w:tcW w:w="992" w:type="dxa"/>
            <w:vAlign w:val="center"/>
          </w:tcPr>
          <w:p w14:paraId="020F3860" w14:textId="77777777" w:rsidR="00A5438A" w:rsidRPr="00D336C0" w:rsidRDefault="00A5438A" w:rsidP="009F4AAE">
            <w:pPr>
              <w:pStyle w:val="Default"/>
              <w:jc w:val="center"/>
              <w:rPr>
                <w:sz w:val="22"/>
                <w:szCs w:val="22"/>
              </w:rPr>
            </w:pPr>
            <w:r w:rsidRPr="00D336C0">
              <w:rPr>
                <w:sz w:val="22"/>
                <w:szCs w:val="22"/>
              </w:rPr>
              <w:t>50</w:t>
            </w:r>
          </w:p>
        </w:tc>
        <w:tc>
          <w:tcPr>
            <w:tcW w:w="1134" w:type="dxa"/>
            <w:vAlign w:val="center"/>
          </w:tcPr>
          <w:p w14:paraId="1CF26DAE"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42520186" w14:textId="6708A295" w:rsidR="00A5438A" w:rsidRPr="00D336C0" w:rsidRDefault="009D191A" w:rsidP="009F4AAE">
            <w:pPr>
              <w:pStyle w:val="Default"/>
              <w:jc w:val="center"/>
              <w:rPr>
                <w:sz w:val="22"/>
                <w:szCs w:val="22"/>
              </w:rPr>
            </w:pPr>
            <w:r>
              <w:rPr>
                <w:sz w:val="22"/>
                <w:szCs w:val="22"/>
              </w:rPr>
              <w:t>2.845,00</w:t>
            </w:r>
          </w:p>
        </w:tc>
      </w:tr>
      <w:tr w:rsidR="00A5438A" w:rsidRPr="00D17600" w14:paraId="69C6ABB6" w14:textId="77777777" w:rsidTr="00A5438A">
        <w:trPr>
          <w:trHeight w:val="418"/>
        </w:trPr>
        <w:tc>
          <w:tcPr>
            <w:tcW w:w="704" w:type="dxa"/>
            <w:shd w:val="clear" w:color="auto" w:fill="auto"/>
            <w:vAlign w:val="center"/>
          </w:tcPr>
          <w:p w14:paraId="37B0064A"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t>9</w:t>
            </w:r>
          </w:p>
        </w:tc>
        <w:tc>
          <w:tcPr>
            <w:tcW w:w="6237" w:type="dxa"/>
            <w:shd w:val="clear" w:color="auto" w:fill="auto"/>
          </w:tcPr>
          <w:p w14:paraId="76EE0A6A" w14:textId="77777777" w:rsidR="00A5438A" w:rsidRPr="00D336C0" w:rsidRDefault="00A5438A" w:rsidP="009F4AAE">
            <w:pPr>
              <w:pStyle w:val="NormalWeb"/>
              <w:jc w:val="both"/>
              <w:rPr>
                <w:sz w:val="22"/>
                <w:szCs w:val="22"/>
              </w:rPr>
            </w:pPr>
            <w:r w:rsidRPr="00D336C0">
              <w:rPr>
                <w:sz w:val="22"/>
                <w:szCs w:val="22"/>
              </w:rPr>
              <w:t>Biombo divisório decorativo com 04 (quatro) folhas articuladas, estrutura dobrável tipo sanfonada, indicado para divisão de ambientes internos ou composição decorativa.</w:t>
            </w:r>
          </w:p>
          <w:p w14:paraId="251273EE" w14:textId="77777777" w:rsidR="00A5438A" w:rsidRPr="00D336C0" w:rsidRDefault="00A5438A" w:rsidP="009F4AAE">
            <w:pPr>
              <w:pStyle w:val="NormalWeb"/>
              <w:jc w:val="both"/>
              <w:rPr>
                <w:sz w:val="22"/>
                <w:szCs w:val="22"/>
              </w:rPr>
            </w:pPr>
            <w:r w:rsidRPr="00D336C0">
              <w:rPr>
                <w:sz w:val="22"/>
                <w:szCs w:val="22"/>
              </w:rPr>
              <w:lastRenderedPageBreak/>
              <w:t>Confeccionado em madeira maciça de reflorestamento, com acabamento em cera ou material equivalente que proporcione proteção e aspecto natural à peça.</w:t>
            </w:r>
          </w:p>
          <w:p w14:paraId="4FF628D5" w14:textId="77777777" w:rsidR="00A5438A" w:rsidRPr="00D336C0" w:rsidRDefault="00A5438A" w:rsidP="009F4AAE">
            <w:pPr>
              <w:pStyle w:val="NormalWeb"/>
              <w:jc w:val="both"/>
              <w:rPr>
                <w:sz w:val="22"/>
                <w:szCs w:val="22"/>
              </w:rPr>
            </w:pPr>
            <w:r w:rsidRPr="00D336C0">
              <w:rPr>
                <w:sz w:val="22"/>
                <w:szCs w:val="22"/>
              </w:rPr>
              <w:t>Altura aproximada de 185 cm e largura total aberto aproximada de 200 cm. Quando fechado, deverá apresentar profundidade reduzida, facilitando o armazenamento e a movimentação.</w:t>
            </w:r>
          </w:p>
          <w:p w14:paraId="31895623" w14:textId="77777777" w:rsidR="00A5438A" w:rsidRPr="00D336C0" w:rsidRDefault="00A5438A" w:rsidP="009F4AAE">
            <w:pPr>
              <w:pStyle w:val="NormalWeb"/>
              <w:jc w:val="both"/>
              <w:rPr>
                <w:sz w:val="22"/>
                <w:szCs w:val="22"/>
              </w:rPr>
            </w:pPr>
            <w:r w:rsidRPr="00D336C0">
              <w:rPr>
                <w:sz w:val="22"/>
                <w:szCs w:val="22"/>
              </w:rPr>
              <w:t>Produto entregue montado, pronto para uso, adequado para utilização em residências, escritórios, comércios ou ambientes institucionais. Garantia mínima de 03 (três) meses contra defeitos de fabricação.</w:t>
            </w:r>
          </w:p>
        </w:tc>
        <w:tc>
          <w:tcPr>
            <w:tcW w:w="992" w:type="dxa"/>
            <w:vAlign w:val="center"/>
          </w:tcPr>
          <w:p w14:paraId="7CBA3F9F" w14:textId="77777777" w:rsidR="00A5438A" w:rsidRPr="00D336C0" w:rsidRDefault="00A5438A" w:rsidP="009F4AAE">
            <w:pPr>
              <w:pStyle w:val="Default"/>
              <w:jc w:val="center"/>
              <w:rPr>
                <w:sz w:val="22"/>
                <w:szCs w:val="22"/>
              </w:rPr>
            </w:pPr>
            <w:r w:rsidRPr="00D336C0">
              <w:rPr>
                <w:sz w:val="22"/>
                <w:szCs w:val="22"/>
              </w:rPr>
              <w:lastRenderedPageBreak/>
              <w:t>02</w:t>
            </w:r>
          </w:p>
        </w:tc>
        <w:tc>
          <w:tcPr>
            <w:tcW w:w="1134" w:type="dxa"/>
            <w:vAlign w:val="center"/>
          </w:tcPr>
          <w:p w14:paraId="1027BED6"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6741FE53" w14:textId="00F23672" w:rsidR="00A5438A" w:rsidRPr="00D336C0" w:rsidRDefault="009D191A" w:rsidP="009F4AAE">
            <w:pPr>
              <w:pStyle w:val="Default"/>
              <w:jc w:val="center"/>
              <w:rPr>
                <w:sz w:val="22"/>
                <w:szCs w:val="22"/>
              </w:rPr>
            </w:pPr>
            <w:r>
              <w:rPr>
                <w:sz w:val="22"/>
                <w:szCs w:val="22"/>
              </w:rPr>
              <w:t>1.262,60</w:t>
            </w:r>
          </w:p>
        </w:tc>
      </w:tr>
      <w:tr w:rsidR="00A5438A" w:rsidRPr="00D17600" w14:paraId="49AEBB6B" w14:textId="77777777" w:rsidTr="00A5438A">
        <w:trPr>
          <w:trHeight w:val="418"/>
        </w:trPr>
        <w:tc>
          <w:tcPr>
            <w:tcW w:w="704" w:type="dxa"/>
            <w:shd w:val="clear" w:color="auto" w:fill="auto"/>
            <w:vAlign w:val="center"/>
          </w:tcPr>
          <w:p w14:paraId="05B66519"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t>10</w:t>
            </w:r>
          </w:p>
        </w:tc>
        <w:tc>
          <w:tcPr>
            <w:tcW w:w="6237" w:type="dxa"/>
            <w:shd w:val="clear" w:color="auto" w:fill="auto"/>
          </w:tcPr>
          <w:p w14:paraId="41512CD9" w14:textId="77777777" w:rsidR="00A5438A" w:rsidRPr="00D336C0" w:rsidRDefault="00A5438A" w:rsidP="009F4AAE">
            <w:pPr>
              <w:pStyle w:val="NormalWeb"/>
              <w:jc w:val="both"/>
              <w:rPr>
                <w:sz w:val="22"/>
                <w:szCs w:val="22"/>
              </w:rPr>
            </w:pPr>
            <w:r w:rsidRPr="00D336C0">
              <w:rPr>
                <w:sz w:val="22"/>
                <w:szCs w:val="22"/>
              </w:rPr>
              <w:t>Tapete com estampa geométrica, medindo aproximadamente 2,00 m x 2,50 m, com perfil baixo de aproximadamente 2 mm, sem pelos, não acumulando sujeira.</w:t>
            </w:r>
          </w:p>
          <w:p w14:paraId="62326695" w14:textId="77777777" w:rsidR="00A5438A" w:rsidRPr="00D336C0" w:rsidRDefault="00A5438A" w:rsidP="009F4AAE">
            <w:pPr>
              <w:pStyle w:val="NormalWeb"/>
              <w:jc w:val="both"/>
              <w:rPr>
                <w:sz w:val="22"/>
                <w:szCs w:val="22"/>
              </w:rPr>
            </w:pPr>
            <w:r w:rsidRPr="00D336C0">
              <w:rPr>
                <w:sz w:val="22"/>
                <w:szCs w:val="22"/>
              </w:rPr>
              <w:t>Confeccionado em material composto por aproximadamente 72% algodão e 28% poliéster, com base emborrachada antiderrapante, proporcionando maior segurança e estabilidade, sem causar danos ao piso.</w:t>
            </w:r>
          </w:p>
          <w:p w14:paraId="42965598" w14:textId="77777777" w:rsidR="00A5438A" w:rsidRPr="00D336C0" w:rsidRDefault="00A5438A" w:rsidP="009F4AAE">
            <w:pPr>
              <w:pStyle w:val="NormalWeb"/>
              <w:jc w:val="both"/>
              <w:rPr>
                <w:sz w:val="22"/>
                <w:szCs w:val="22"/>
              </w:rPr>
            </w:pPr>
            <w:r w:rsidRPr="00D336C0">
              <w:rPr>
                <w:sz w:val="22"/>
                <w:szCs w:val="22"/>
              </w:rPr>
              <w:t>Produto lavável, de fácil limpeza e secagem rápida, com tratamento antialérgico e antiácaro, além de proteção contra raios UV, evitando desbotamento. Superfície macia ao toque, indicado para uso em ambientes internos residenciais ou comerciais.</w:t>
            </w:r>
          </w:p>
        </w:tc>
        <w:tc>
          <w:tcPr>
            <w:tcW w:w="992" w:type="dxa"/>
            <w:vAlign w:val="center"/>
          </w:tcPr>
          <w:p w14:paraId="1C5E7E8A" w14:textId="77777777" w:rsidR="00A5438A" w:rsidRPr="00D336C0" w:rsidRDefault="00A5438A" w:rsidP="009F4AAE">
            <w:pPr>
              <w:pStyle w:val="Default"/>
              <w:jc w:val="center"/>
              <w:rPr>
                <w:sz w:val="22"/>
                <w:szCs w:val="22"/>
              </w:rPr>
            </w:pPr>
            <w:r w:rsidRPr="00D336C0">
              <w:rPr>
                <w:sz w:val="22"/>
                <w:szCs w:val="22"/>
              </w:rPr>
              <w:t>02</w:t>
            </w:r>
          </w:p>
        </w:tc>
        <w:tc>
          <w:tcPr>
            <w:tcW w:w="1134" w:type="dxa"/>
            <w:vAlign w:val="center"/>
          </w:tcPr>
          <w:p w14:paraId="70293132"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04FBC484" w14:textId="2A2439B4" w:rsidR="00A5438A" w:rsidRPr="00D336C0" w:rsidRDefault="009D191A" w:rsidP="009F4AAE">
            <w:pPr>
              <w:pStyle w:val="Default"/>
              <w:jc w:val="center"/>
              <w:rPr>
                <w:sz w:val="22"/>
                <w:szCs w:val="22"/>
              </w:rPr>
            </w:pPr>
            <w:r>
              <w:rPr>
                <w:sz w:val="22"/>
                <w:szCs w:val="22"/>
              </w:rPr>
              <w:t>467,16</w:t>
            </w:r>
          </w:p>
        </w:tc>
      </w:tr>
      <w:tr w:rsidR="00A5438A" w:rsidRPr="00D17600" w14:paraId="0C339721" w14:textId="77777777" w:rsidTr="00A5438A">
        <w:trPr>
          <w:trHeight w:val="418"/>
        </w:trPr>
        <w:tc>
          <w:tcPr>
            <w:tcW w:w="704" w:type="dxa"/>
            <w:shd w:val="clear" w:color="auto" w:fill="auto"/>
            <w:vAlign w:val="center"/>
          </w:tcPr>
          <w:p w14:paraId="4F58CBF1" w14:textId="77777777" w:rsidR="00A5438A" w:rsidRPr="00D336C0" w:rsidRDefault="00A5438A" w:rsidP="009F4AAE">
            <w:pPr>
              <w:spacing w:after="0" w:line="240" w:lineRule="auto"/>
              <w:jc w:val="center"/>
              <w:rPr>
                <w:rFonts w:ascii="Times New Roman" w:hAnsi="Times New Roman"/>
              </w:rPr>
            </w:pPr>
            <w:r w:rsidRPr="00D336C0">
              <w:rPr>
                <w:rFonts w:ascii="Times New Roman" w:hAnsi="Times New Roman"/>
              </w:rPr>
              <w:t>11</w:t>
            </w:r>
          </w:p>
        </w:tc>
        <w:tc>
          <w:tcPr>
            <w:tcW w:w="6237" w:type="dxa"/>
            <w:shd w:val="clear" w:color="auto" w:fill="auto"/>
          </w:tcPr>
          <w:p w14:paraId="1C94AEC0" w14:textId="77777777" w:rsidR="00A5438A" w:rsidRPr="00D336C0" w:rsidRDefault="00A5438A" w:rsidP="009F4AAE">
            <w:pPr>
              <w:pStyle w:val="NormalWeb"/>
              <w:jc w:val="both"/>
              <w:rPr>
                <w:sz w:val="22"/>
                <w:szCs w:val="22"/>
              </w:rPr>
            </w:pPr>
            <w:r w:rsidRPr="008E1652">
              <w:rPr>
                <w:sz w:val="22"/>
                <w:szCs w:val="22"/>
              </w:rPr>
              <w:t>MESA DE ESCRITÓRIO: material estrutura em aço carbono e tampo em MDP; pintura em epóxi na cor cinza; pés em metalon; acabamento em fita de borda; possui no mínimo 3 gavetas do lado direito sendo 01 delas com chave; formato retangular; dimensões aprox. Largura: 150cm / Profundidade: 60cm / Altura: 75cm. Montagem inclusa</w:t>
            </w:r>
          </w:p>
        </w:tc>
        <w:tc>
          <w:tcPr>
            <w:tcW w:w="992" w:type="dxa"/>
            <w:vAlign w:val="center"/>
          </w:tcPr>
          <w:p w14:paraId="0F00B932" w14:textId="77777777" w:rsidR="00A5438A" w:rsidRPr="00D336C0" w:rsidRDefault="00A5438A" w:rsidP="009F4AAE">
            <w:pPr>
              <w:pStyle w:val="Default"/>
              <w:jc w:val="center"/>
              <w:rPr>
                <w:sz w:val="22"/>
                <w:szCs w:val="22"/>
              </w:rPr>
            </w:pPr>
            <w:r w:rsidRPr="00D336C0">
              <w:rPr>
                <w:sz w:val="22"/>
                <w:szCs w:val="22"/>
              </w:rPr>
              <w:t>06</w:t>
            </w:r>
          </w:p>
        </w:tc>
        <w:tc>
          <w:tcPr>
            <w:tcW w:w="1134" w:type="dxa"/>
            <w:vAlign w:val="center"/>
          </w:tcPr>
          <w:p w14:paraId="29CD648B" w14:textId="77777777" w:rsidR="00A5438A" w:rsidRPr="00D336C0" w:rsidRDefault="00A5438A" w:rsidP="009F4AAE">
            <w:pPr>
              <w:pStyle w:val="Default"/>
              <w:jc w:val="center"/>
              <w:rPr>
                <w:sz w:val="22"/>
                <w:szCs w:val="22"/>
              </w:rPr>
            </w:pPr>
            <w:r w:rsidRPr="00D336C0">
              <w:rPr>
                <w:sz w:val="22"/>
                <w:szCs w:val="22"/>
              </w:rPr>
              <w:t>UN</w:t>
            </w:r>
          </w:p>
        </w:tc>
        <w:tc>
          <w:tcPr>
            <w:tcW w:w="1276" w:type="dxa"/>
            <w:vAlign w:val="center"/>
          </w:tcPr>
          <w:p w14:paraId="0589A2B4" w14:textId="4F5C803A" w:rsidR="00A5438A" w:rsidRPr="00D336C0" w:rsidRDefault="00A0424B" w:rsidP="009F4AAE">
            <w:pPr>
              <w:pStyle w:val="Default"/>
              <w:jc w:val="center"/>
              <w:rPr>
                <w:sz w:val="22"/>
                <w:szCs w:val="22"/>
              </w:rPr>
            </w:pPr>
            <w:r>
              <w:rPr>
                <w:sz w:val="22"/>
                <w:szCs w:val="22"/>
              </w:rPr>
              <w:t>1.614,00</w:t>
            </w:r>
          </w:p>
        </w:tc>
      </w:tr>
      <w:tr w:rsidR="000C2DC4" w:rsidRPr="00D17600" w14:paraId="0C1ED458" w14:textId="77777777" w:rsidTr="00A5438A">
        <w:trPr>
          <w:trHeight w:val="418"/>
        </w:trPr>
        <w:tc>
          <w:tcPr>
            <w:tcW w:w="704" w:type="dxa"/>
            <w:shd w:val="clear" w:color="auto" w:fill="auto"/>
            <w:vAlign w:val="center"/>
          </w:tcPr>
          <w:p w14:paraId="409BD8B4" w14:textId="5E38AC2C" w:rsidR="000C2DC4" w:rsidRPr="00D336C0" w:rsidRDefault="000C2DC4" w:rsidP="009F4AAE">
            <w:pPr>
              <w:spacing w:after="0" w:line="240" w:lineRule="auto"/>
              <w:jc w:val="center"/>
              <w:rPr>
                <w:rFonts w:ascii="Times New Roman" w:hAnsi="Times New Roman"/>
              </w:rPr>
            </w:pPr>
            <w:r>
              <w:rPr>
                <w:rFonts w:ascii="Times New Roman" w:hAnsi="Times New Roman"/>
              </w:rPr>
              <w:t>12</w:t>
            </w:r>
          </w:p>
        </w:tc>
        <w:tc>
          <w:tcPr>
            <w:tcW w:w="6237" w:type="dxa"/>
            <w:shd w:val="clear" w:color="auto" w:fill="auto"/>
          </w:tcPr>
          <w:p w14:paraId="35D54B88" w14:textId="639C8332" w:rsidR="000C2DC4" w:rsidRPr="008E1652" w:rsidRDefault="000C2DC4" w:rsidP="009F4AAE">
            <w:pPr>
              <w:pStyle w:val="NormalWeb"/>
              <w:jc w:val="both"/>
              <w:rPr>
                <w:sz w:val="22"/>
                <w:szCs w:val="22"/>
              </w:rPr>
            </w:pPr>
            <w:r w:rsidRPr="00AB5C57">
              <w:rPr>
                <w:sz w:val="22"/>
                <w:szCs w:val="22"/>
              </w:rPr>
              <w:t>Puff tipo banqueta, de madeira e espuma, revestido de couro sintético Características mínimas: Estofamento íntegro, sem rasgos, com estabilidade e acabamento compatível, Altura de 42 cm com pés, assento com dimensões compactas de 34x34 cm, que permitem fácil integração. Suporte até 120 kg.</w:t>
            </w:r>
          </w:p>
        </w:tc>
        <w:tc>
          <w:tcPr>
            <w:tcW w:w="992" w:type="dxa"/>
            <w:vAlign w:val="center"/>
          </w:tcPr>
          <w:p w14:paraId="52BF6796" w14:textId="06621093" w:rsidR="000C2DC4" w:rsidRPr="00D336C0" w:rsidRDefault="000C2DC4" w:rsidP="009F4AAE">
            <w:pPr>
              <w:pStyle w:val="Default"/>
              <w:jc w:val="center"/>
              <w:rPr>
                <w:sz w:val="22"/>
                <w:szCs w:val="22"/>
              </w:rPr>
            </w:pPr>
            <w:r>
              <w:rPr>
                <w:sz w:val="22"/>
                <w:szCs w:val="22"/>
              </w:rPr>
              <w:t>04</w:t>
            </w:r>
          </w:p>
        </w:tc>
        <w:tc>
          <w:tcPr>
            <w:tcW w:w="1134" w:type="dxa"/>
            <w:vAlign w:val="center"/>
          </w:tcPr>
          <w:p w14:paraId="13F5D4C4" w14:textId="7B229118" w:rsidR="000C2DC4" w:rsidRPr="00D336C0" w:rsidRDefault="000C2DC4" w:rsidP="009F4AAE">
            <w:pPr>
              <w:pStyle w:val="Default"/>
              <w:jc w:val="center"/>
              <w:rPr>
                <w:sz w:val="22"/>
                <w:szCs w:val="22"/>
              </w:rPr>
            </w:pPr>
            <w:r>
              <w:rPr>
                <w:sz w:val="22"/>
                <w:szCs w:val="22"/>
              </w:rPr>
              <w:t>UN</w:t>
            </w:r>
          </w:p>
        </w:tc>
        <w:tc>
          <w:tcPr>
            <w:tcW w:w="1276" w:type="dxa"/>
            <w:vAlign w:val="center"/>
          </w:tcPr>
          <w:p w14:paraId="58F00C90" w14:textId="3A3EF239" w:rsidR="000C2DC4" w:rsidRDefault="00052694" w:rsidP="009F4AAE">
            <w:pPr>
              <w:pStyle w:val="Default"/>
              <w:jc w:val="center"/>
              <w:rPr>
                <w:sz w:val="22"/>
                <w:szCs w:val="22"/>
              </w:rPr>
            </w:pPr>
            <w:r>
              <w:rPr>
                <w:sz w:val="22"/>
                <w:szCs w:val="22"/>
              </w:rPr>
              <w:t>519,92</w:t>
            </w:r>
          </w:p>
        </w:tc>
      </w:tr>
      <w:tr w:rsidR="000C2DC4" w:rsidRPr="00D17600" w14:paraId="228D1052" w14:textId="77777777" w:rsidTr="00A5438A">
        <w:trPr>
          <w:trHeight w:val="418"/>
        </w:trPr>
        <w:tc>
          <w:tcPr>
            <w:tcW w:w="704" w:type="dxa"/>
            <w:shd w:val="clear" w:color="auto" w:fill="auto"/>
            <w:vAlign w:val="center"/>
          </w:tcPr>
          <w:p w14:paraId="5C5D8B35" w14:textId="7D9F59BB" w:rsidR="000C2DC4" w:rsidRPr="00D336C0" w:rsidRDefault="000C2DC4" w:rsidP="009F4AAE">
            <w:pPr>
              <w:spacing w:after="0" w:line="240" w:lineRule="auto"/>
              <w:jc w:val="center"/>
              <w:rPr>
                <w:rFonts w:ascii="Times New Roman" w:hAnsi="Times New Roman"/>
              </w:rPr>
            </w:pPr>
            <w:r>
              <w:rPr>
                <w:rFonts w:ascii="Times New Roman" w:hAnsi="Times New Roman"/>
              </w:rPr>
              <w:t>13</w:t>
            </w:r>
          </w:p>
        </w:tc>
        <w:tc>
          <w:tcPr>
            <w:tcW w:w="6237" w:type="dxa"/>
            <w:shd w:val="clear" w:color="auto" w:fill="auto"/>
          </w:tcPr>
          <w:p w14:paraId="0BB268F8" w14:textId="782540AC" w:rsidR="000C2DC4" w:rsidRPr="008E1652" w:rsidRDefault="000C2DC4" w:rsidP="009F4AAE">
            <w:pPr>
              <w:pStyle w:val="NormalWeb"/>
              <w:jc w:val="both"/>
              <w:rPr>
                <w:sz w:val="22"/>
                <w:szCs w:val="22"/>
              </w:rPr>
            </w:pPr>
            <w:r w:rsidRPr="00AB5C57">
              <w:rPr>
                <w:sz w:val="22"/>
                <w:szCs w:val="22"/>
              </w:rPr>
              <w:t>Frigobar 127V com capacidade de 67 a 68 litros; cor preto; altura máxima: 63 cm; controle de temperatura com no mínimo 4 opções de ajuste; prateleiras removíveis; gás refrigerante R-600A - Livre de CFC; Garantia de 12 meses.</w:t>
            </w:r>
          </w:p>
        </w:tc>
        <w:tc>
          <w:tcPr>
            <w:tcW w:w="992" w:type="dxa"/>
            <w:vAlign w:val="center"/>
          </w:tcPr>
          <w:p w14:paraId="5671971B" w14:textId="482F0989" w:rsidR="000C2DC4" w:rsidRPr="00D336C0" w:rsidRDefault="000C2DC4" w:rsidP="009F4AAE">
            <w:pPr>
              <w:pStyle w:val="Default"/>
              <w:jc w:val="center"/>
              <w:rPr>
                <w:sz w:val="22"/>
                <w:szCs w:val="22"/>
              </w:rPr>
            </w:pPr>
            <w:r>
              <w:rPr>
                <w:sz w:val="22"/>
                <w:szCs w:val="22"/>
              </w:rPr>
              <w:t>01</w:t>
            </w:r>
          </w:p>
        </w:tc>
        <w:tc>
          <w:tcPr>
            <w:tcW w:w="1134" w:type="dxa"/>
            <w:vAlign w:val="center"/>
          </w:tcPr>
          <w:p w14:paraId="5EBEDCAB" w14:textId="4F8D9AC5" w:rsidR="000C2DC4" w:rsidRPr="00D336C0" w:rsidRDefault="000C2DC4" w:rsidP="009F4AAE">
            <w:pPr>
              <w:pStyle w:val="Default"/>
              <w:jc w:val="center"/>
              <w:rPr>
                <w:sz w:val="22"/>
                <w:szCs w:val="22"/>
              </w:rPr>
            </w:pPr>
            <w:r>
              <w:rPr>
                <w:sz w:val="22"/>
                <w:szCs w:val="22"/>
              </w:rPr>
              <w:t>UN</w:t>
            </w:r>
          </w:p>
        </w:tc>
        <w:tc>
          <w:tcPr>
            <w:tcW w:w="1276" w:type="dxa"/>
            <w:vAlign w:val="center"/>
          </w:tcPr>
          <w:p w14:paraId="5B24819B" w14:textId="47106BCF" w:rsidR="000C2DC4" w:rsidRDefault="000C2DC4" w:rsidP="009F4AAE">
            <w:pPr>
              <w:pStyle w:val="Default"/>
              <w:jc w:val="center"/>
              <w:rPr>
                <w:sz w:val="22"/>
                <w:szCs w:val="22"/>
              </w:rPr>
            </w:pPr>
            <w:r>
              <w:rPr>
                <w:sz w:val="22"/>
                <w:szCs w:val="22"/>
              </w:rPr>
              <w:t>1.030,08</w:t>
            </w:r>
          </w:p>
        </w:tc>
      </w:tr>
      <w:tr w:rsidR="000C2DC4" w:rsidRPr="00D17600" w14:paraId="5D2543D3" w14:textId="77777777" w:rsidTr="00A5438A">
        <w:trPr>
          <w:trHeight w:val="418"/>
        </w:trPr>
        <w:tc>
          <w:tcPr>
            <w:tcW w:w="704" w:type="dxa"/>
            <w:shd w:val="clear" w:color="auto" w:fill="auto"/>
            <w:vAlign w:val="center"/>
          </w:tcPr>
          <w:p w14:paraId="21FBB536" w14:textId="3A90036A" w:rsidR="000C2DC4" w:rsidRPr="00D336C0" w:rsidRDefault="000C2DC4" w:rsidP="009F4AAE">
            <w:pPr>
              <w:spacing w:after="0" w:line="240" w:lineRule="auto"/>
              <w:jc w:val="center"/>
              <w:rPr>
                <w:rFonts w:ascii="Times New Roman" w:hAnsi="Times New Roman"/>
              </w:rPr>
            </w:pPr>
            <w:r>
              <w:rPr>
                <w:rFonts w:ascii="Times New Roman" w:hAnsi="Times New Roman"/>
              </w:rPr>
              <w:t>14</w:t>
            </w:r>
          </w:p>
        </w:tc>
        <w:tc>
          <w:tcPr>
            <w:tcW w:w="6237" w:type="dxa"/>
            <w:shd w:val="clear" w:color="auto" w:fill="auto"/>
          </w:tcPr>
          <w:p w14:paraId="5063AF89" w14:textId="067754C8" w:rsidR="000C2DC4" w:rsidRPr="008E1652" w:rsidRDefault="000C2DC4" w:rsidP="009F4AAE">
            <w:pPr>
              <w:pStyle w:val="NormalWeb"/>
              <w:jc w:val="both"/>
              <w:rPr>
                <w:sz w:val="22"/>
                <w:szCs w:val="22"/>
              </w:rPr>
            </w:pPr>
            <w:r w:rsidRPr="00AB5C57">
              <w:rPr>
                <w:sz w:val="22"/>
                <w:szCs w:val="22"/>
              </w:rPr>
              <w:t>LIXEIRA:  confeccionada em aço inoxidável, com acabamento polido; capacidade mínima de 15 litros; dotada de sistema de acionamento por pedal para abertura da tampa sem contato manual; possui balde interno removível, facilitando a higienização; equipada com alça para transporte; base estável, preferencialmente com sistema antiderrapante ou ventosa que minimize deslocamentos durante o uso; tampa com estrutura reforçada para maior durabilidade; produto resistente à corrosão, de fácil limpeza e adequado ao uso contínuo; garantia mínima de 12 (doze) meses contra defeitos de fabricação.</w:t>
            </w:r>
          </w:p>
        </w:tc>
        <w:tc>
          <w:tcPr>
            <w:tcW w:w="992" w:type="dxa"/>
            <w:vAlign w:val="center"/>
          </w:tcPr>
          <w:p w14:paraId="1B51E939" w14:textId="2AFC2EA3" w:rsidR="000C2DC4" w:rsidRPr="00D336C0" w:rsidRDefault="000C2DC4" w:rsidP="009F4AAE">
            <w:pPr>
              <w:pStyle w:val="Default"/>
              <w:jc w:val="center"/>
              <w:rPr>
                <w:sz w:val="22"/>
                <w:szCs w:val="22"/>
              </w:rPr>
            </w:pPr>
            <w:r>
              <w:rPr>
                <w:sz w:val="22"/>
                <w:szCs w:val="22"/>
              </w:rPr>
              <w:t>04</w:t>
            </w:r>
          </w:p>
        </w:tc>
        <w:tc>
          <w:tcPr>
            <w:tcW w:w="1134" w:type="dxa"/>
            <w:vAlign w:val="center"/>
          </w:tcPr>
          <w:p w14:paraId="306CEA01" w14:textId="2795DC9D" w:rsidR="000C2DC4" w:rsidRPr="00D336C0" w:rsidRDefault="000C2DC4" w:rsidP="009F4AAE">
            <w:pPr>
              <w:pStyle w:val="Default"/>
              <w:jc w:val="center"/>
              <w:rPr>
                <w:sz w:val="22"/>
                <w:szCs w:val="22"/>
              </w:rPr>
            </w:pPr>
            <w:r>
              <w:rPr>
                <w:sz w:val="22"/>
                <w:szCs w:val="22"/>
              </w:rPr>
              <w:t>UN</w:t>
            </w:r>
          </w:p>
        </w:tc>
        <w:tc>
          <w:tcPr>
            <w:tcW w:w="1276" w:type="dxa"/>
            <w:vAlign w:val="center"/>
          </w:tcPr>
          <w:p w14:paraId="5D59E7FA" w14:textId="23C0271E" w:rsidR="000C2DC4" w:rsidRDefault="000C2DC4" w:rsidP="009F4AAE">
            <w:pPr>
              <w:pStyle w:val="Default"/>
              <w:jc w:val="center"/>
              <w:rPr>
                <w:sz w:val="22"/>
                <w:szCs w:val="22"/>
              </w:rPr>
            </w:pPr>
            <w:r>
              <w:rPr>
                <w:sz w:val="22"/>
                <w:szCs w:val="22"/>
              </w:rPr>
              <w:t>650,00</w:t>
            </w:r>
          </w:p>
        </w:tc>
      </w:tr>
      <w:tr w:rsidR="000C2DC4" w:rsidRPr="00D17600" w14:paraId="722218F4" w14:textId="77777777" w:rsidTr="00A5438A">
        <w:trPr>
          <w:trHeight w:val="418"/>
        </w:trPr>
        <w:tc>
          <w:tcPr>
            <w:tcW w:w="704" w:type="dxa"/>
            <w:shd w:val="clear" w:color="auto" w:fill="auto"/>
            <w:vAlign w:val="center"/>
          </w:tcPr>
          <w:p w14:paraId="1E2A9CFE" w14:textId="42ECACCE" w:rsidR="000C2DC4" w:rsidRPr="00D336C0" w:rsidRDefault="000C2DC4" w:rsidP="009F4AAE">
            <w:pPr>
              <w:spacing w:after="0" w:line="240" w:lineRule="auto"/>
              <w:jc w:val="center"/>
              <w:rPr>
                <w:rFonts w:ascii="Times New Roman" w:hAnsi="Times New Roman"/>
              </w:rPr>
            </w:pPr>
            <w:r>
              <w:rPr>
                <w:rFonts w:ascii="Times New Roman" w:hAnsi="Times New Roman"/>
              </w:rPr>
              <w:t>15</w:t>
            </w:r>
          </w:p>
        </w:tc>
        <w:tc>
          <w:tcPr>
            <w:tcW w:w="6237" w:type="dxa"/>
            <w:shd w:val="clear" w:color="auto" w:fill="auto"/>
          </w:tcPr>
          <w:p w14:paraId="63D588A0" w14:textId="69202E6C" w:rsidR="000C2DC4" w:rsidRPr="008E1652" w:rsidRDefault="00465C9C" w:rsidP="009F4AAE">
            <w:pPr>
              <w:pStyle w:val="NormalWeb"/>
              <w:jc w:val="both"/>
              <w:rPr>
                <w:sz w:val="22"/>
                <w:szCs w:val="22"/>
              </w:rPr>
            </w:pPr>
            <w:r w:rsidRPr="00465C9C">
              <w:rPr>
                <w:sz w:val="22"/>
                <w:szCs w:val="22"/>
              </w:rPr>
              <w:t>Mesa aparador com estrutura em aço e tampo em madeira, MDF ou metal para apoio e organização de objetos. Dimensões mínimas: Altura 75 cm, comprimento 80 cm e profundidade 40 cm.</w:t>
            </w:r>
          </w:p>
        </w:tc>
        <w:tc>
          <w:tcPr>
            <w:tcW w:w="992" w:type="dxa"/>
            <w:vAlign w:val="center"/>
          </w:tcPr>
          <w:p w14:paraId="11E73F7D" w14:textId="34C47836" w:rsidR="000C2DC4" w:rsidRPr="00D336C0" w:rsidRDefault="000C2DC4" w:rsidP="009F4AAE">
            <w:pPr>
              <w:pStyle w:val="Default"/>
              <w:jc w:val="center"/>
              <w:rPr>
                <w:sz w:val="22"/>
                <w:szCs w:val="22"/>
              </w:rPr>
            </w:pPr>
            <w:r>
              <w:rPr>
                <w:sz w:val="22"/>
                <w:szCs w:val="22"/>
              </w:rPr>
              <w:t>01</w:t>
            </w:r>
          </w:p>
        </w:tc>
        <w:tc>
          <w:tcPr>
            <w:tcW w:w="1134" w:type="dxa"/>
            <w:vAlign w:val="center"/>
          </w:tcPr>
          <w:p w14:paraId="6F7B5E52" w14:textId="70447513" w:rsidR="000C2DC4" w:rsidRPr="00D336C0" w:rsidRDefault="000C2DC4" w:rsidP="009F4AAE">
            <w:pPr>
              <w:pStyle w:val="Default"/>
              <w:jc w:val="center"/>
              <w:rPr>
                <w:sz w:val="22"/>
                <w:szCs w:val="22"/>
              </w:rPr>
            </w:pPr>
            <w:r>
              <w:rPr>
                <w:sz w:val="22"/>
                <w:szCs w:val="22"/>
              </w:rPr>
              <w:t>UN</w:t>
            </w:r>
          </w:p>
        </w:tc>
        <w:tc>
          <w:tcPr>
            <w:tcW w:w="1276" w:type="dxa"/>
            <w:vAlign w:val="center"/>
          </w:tcPr>
          <w:p w14:paraId="6ADE6DAB" w14:textId="65DF9673" w:rsidR="000C2DC4" w:rsidRDefault="00FD737A" w:rsidP="009F4AAE">
            <w:pPr>
              <w:pStyle w:val="Default"/>
              <w:jc w:val="center"/>
              <w:rPr>
                <w:sz w:val="22"/>
                <w:szCs w:val="22"/>
              </w:rPr>
            </w:pPr>
            <w:r>
              <w:rPr>
                <w:sz w:val="22"/>
                <w:szCs w:val="22"/>
              </w:rPr>
              <w:t>472,89</w:t>
            </w:r>
          </w:p>
        </w:tc>
      </w:tr>
      <w:tr w:rsidR="000C2DC4" w:rsidRPr="00D17600" w14:paraId="67F901C4" w14:textId="77777777" w:rsidTr="00A5438A">
        <w:trPr>
          <w:trHeight w:val="418"/>
        </w:trPr>
        <w:tc>
          <w:tcPr>
            <w:tcW w:w="704" w:type="dxa"/>
            <w:shd w:val="clear" w:color="auto" w:fill="auto"/>
            <w:vAlign w:val="center"/>
          </w:tcPr>
          <w:p w14:paraId="27DFE8E7" w14:textId="131637CA" w:rsidR="000C2DC4" w:rsidRPr="00D336C0" w:rsidRDefault="000C2DC4" w:rsidP="009F4AAE">
            <w:pPr>
              <w:spacing w:after="0" w:line="240" w:lineRule="auto"/>
              <w:jc w:val="center"/>
              <w:rPr>
                <w:rFonts w:ascii="Times New Roman" w:hAnsi="Times New Roman"/>
              </w:rPr>
            </w:pPr>
            <w:r>
              <w:rPr>
                <w:rFonts w:ascii="Times New Roman" w:hAnsi="Times New Roman"/>
              </w:rPr>
              <w:lastRenderedPageBreak/>
              <w:t>16</w:t>
            </w:r>
          </w:p>
        </w:tc>
        <w:tc>
          <w:tcPr>
            <w:tcW w:w="6237" w:type="dxa"/>
            <w:shd w:val="clear" w:color="auto" w:fill="auto"/>
          </w:tcPr>
          <w:p w14:paraId="53F6B27E" w14:textId="0950963D" w:rsidR="000C2DC4" w:rsidRPr="008E1652" w:rsidRDefault="000C2DC4" w:rsidP="009F4AAE">
            <w:pPr>
              <w:pStyle w:val="NormalWeb"/>
              <w:jc w:val="both"/>
              <w:rPr>
                <w:sz w:val="22"/>
                <w:szCs w:val="22"/>
              </w:rPr>
            </w:pPr>
            <w:r w:rsidRPr="00AB5C57">
              <w:rPr>
                <w:sz w:val="22"/>
                <w:szCs w:val="22"/>
              </w:rPr>
              <w:t>VENTILADOR DE COLUNA: Ventilador de coluna oscilante; motor turbo, 3 níveis de velocidade, altura ajustável, regulagem de inclinação manual, oscilação horizontal automática, 6 pás, cor preto, 50cm, 127V. Garantia de 12 meses.</w:t>
            </w:r>
            <w:r w:rsidR="00674E98">
              <w:rPr>
                <w:sz w:val="22"/>
                <w:szCs w:val="22"/>
              </w:rPr>
              <w:t xml:space="preserve"> </w:t>
            </w:r>
            <w:r w:rsidR="00674E98">
              <w:t xml:space="preserve"> </w:t>
            </w:r>
            <w:r w:rsidR="00674E98" w:rsidRPr="00674E98">
              <w:rPr>
                <w:sz w:val="22"/>
                <w:szCs w:val="22"/>
              </w:rPr>
              <w:t>Certificado pelo INMETRO.</w:t>
            </w:r>
          </w:p>
        </w:tc>
        <w:tc>
          <w:tcPr>
            <w:tcW w:w="992" w:type="dxa"/>
            <w:vAlign w:val="center"/>
          </w:tcPr>
          <w:p w14:paraId="3A2A7E0A" w14:textId="419A58A0" w:rsidR="000C2DC4" w:rsidRPr="00D336C0" w:rsidRDefault="000C2DC4" w:rsidP="009F4AAE">
            <w:pPr>
              <w:pStyle w:val="Default"/>
              <w:jc w:val="center"/>
              <w:rPr>
                <w:sz w:val="22"/>
                <w:szCs w:val="22"/>
              </w:rPr>
            </w:pPr>
            <w:r>
              <w:rPr>
                <w:sz w:val="22"/>
                <w:szCs w:val="22"/>
              </w:rPr>
              <w:t>04</w:t>
            </w:r>
          </w:p>
        </w:tc>
        <w:tc>
          <w:tcPr>
            <w:tcW w:w="1134" w:type="dxa"/>
            <w:vAlign w:val="center"/>
          </w:tcPr>
          <w:p w14:paraId="0B321F8D" w14:textId="5946DB79" w:rsidR="000C2DC4" w:rsidRPr="00D336C0" w:rsidRDefault="000C2DC4" w:rsidP="009F4AAE">
            <w:pPr>
              <w:pStyle w:val="Default"/>
              <w:jc w:val="center"/>
              <w:rPr>
                <w:sz w:val="22"/>
                <w:szCs w:val="22"/>
              </w:rPr>
            </w:pPr>
            <w:r>
              <w:rPr>
                <w:sz w:val="22"/>
                <w:szCs w:val="22"/>
              </w:rPr>
              <w:t>UN</w:t>
            </w:r>
          </w:p>
        </w:tc>
        <w:tc>
          <w:tcPr>
            <w:tcW w:w="1276" w:type="dxa"/>
            <w:vAlign w:val="center"/>
          </w:tcPr>
          <w:p w14:paraId="1CF11681" w14:textId="38E7109C" w:rsidR="000C2DC4" w:rsidRDefault="000C2DC4" w:rsidP="009F4AAE">
            <w:pPr>
              <w:pStyle w:val="Default"/>
              <w:jc w:val="center"/>
              <w:rPr>
                <w:sz w:val="22"/>
                <w:szCs w:val="22"/>
              </w:rPr>
            </w:pPr>
            <w:r>
              <w:rPr>
                <w:sz w:val="22"/>
                <w:szCs w:val="22"/>
              </w:rPr>
              <w:t>754,00</w:t>
            </w:r>
          </w:p>
        </w:tc>
      </w:tr>
      <w:tr w:rsidR="00A5438A" w:rsidRPr="00D17600" w14:paraId="0FC50527" w14:textId="77777777" w:rsidTr="00A5438A">
        <w:trPr>
          <w:trHeight w:val="107"/>
        </w:trPr>
        <w:tc>
          <w:tcPr>
            <w:tcW w:w="9067" w:type="dxa"/>
            <w:gridSpan w:val="4"/>
            <w:shd w:val="clear" w:color="auto" w:fill="auto"/>
            <w:vAlign w:val="center"/>
          </w:tcPr>
          <w:p w14:paraId="02337B90" w14:textId="2C80D394" w:rsidR="00A5438A" w:rsidRPr="00D336C0" w:rsidRDefault="00A5438A" w:rsidP="009F4AAE">
            <w:pPr>
              <w:pStyle w:val="Default"/>
              <w:jc w:val="right"/>
              <w:rPr>
                <w:sz w:val="22"/>
                <w:szCs w:val="22"/>
              </w:rPr>
            </w:pPr>
            <w:r>
              <w:rPr>
                <w:sz w:val="22"/>
                <w:szCs w:val="22"/>
              </w:rPr>
              <w:t>TOTAL ESTIMADO:</w:t>
            </w:r>
          </w:p>
        </w:tc>
        <w:tc>
          <w:tcPr>
            <w:tcW w:w="1276" w:type="dxa"/>
            <w:vAlign w:val="center"/>
          </w:tcPr>
          <w:p w14:paraId="0C180002" w14:textId="412CA37D" w:rsidR="00A5438A" w:rsidRPr="00D336C0" w:rsidRDefault="00052694" w:rsidP="009F4AAE">
            <w:pPr>
              <w:pStyle w:val="Default"/>
              <w:jc w:val="center"/>
              <w:rPr>
                <w:sz w:val="22"/>
                <w:szCs w:val="22"/>
              </w:rPr>
            </w:pPr>
            <w:r>
              <w:rPr>
                <w:sz w:val="22"/>
                <w:szCs w:val="22"/>
              </w:rPr>
              <w:t>22.741,94</w:t>
            </w:r>
          </w:p>
        </w:tc>
      </w:tr>
    </w:tbl>
    <w:p w14:paraId="455691A3" w14:textId="284374F7" w:rsidR="00B210CD" w:rsidRDefault="00F82466" w:rsidP="009F4AAE">
      <w:pPr>
        <w:pStyle w:val="Textbody"/>
        <w:spacing w:before="240" w:after="0" w:line="240" w:lineRule="auto"/>
        <w:rPr>
          <w:rFonts w:ascii="Times New Roman" w:hAnsi="Times New Roman" w:cs="Times New Roman"/>
          <w:color w:val="000000"/>
          <w:sz w:val="22"/>
          <w:szCs w:val="22"/>
        </w:rPr>
      </w:pPr>
      <w:r w:rsidRPr="00A0424B">
        <w:rPr>
          <w:rFonts w:ascii="Times New Roman" w:hAnsi="Times New Roman" w:cs="Times New Roman"/>
          <w:color w:val="000000"/>
          <w:sz w:val="22"/>
          <w:szCs w:val="22"/>
        </w:rPr>
        <w:t xml:space="preserve">Referências do valor estimado: </w:t>
      </w:r>
      <w:r w:rsidR="00A0424B" w:rsidRPr="00A0424B">
        <w:rPr>
          <w:rFonts w:ascii="Times New Roman" w:hAnsi="Times New Roman" w:cs="Times New Roman"/>
          <w:color w:val="000000"/>
          <w:sz w:val="22"/>
          <w:szCs w:val="22"/>
        </w:rPr>
        <w:t>Processo 101/2025 – Prefeitura M. de Itaguara;</w:t>
      </w:r>
      <w:r w:rsidRPr="00A0424B">
        <w:rPr>
          <w:rFonts w:ascii="Times New Roman" w:hAnsi="Times New Roman" w:cs="Times New Roman"/>
          <w:color w:val="000000"/>
          <w:sz w:val="22"/>
          <w:szCs w:val="22"/>
        </w:rPr>
        <w:t xml:space="preserve"> </w:t>
      </w:r>
      <w:r w:rsidR="00A0424B" w:rsidRPr="00A0424B">
        <w:rPr>
          <w:rFonts w:ascii="Times New Roman" w:hAnsi="Times New Roman" w:cs="Times New Roman"/>
          <w:color w:val="000000"/>
          <w:sz w:val="22"/>
          <w:szCs w:val="22"/>
        </w:rPr>
        <w:t xml:space="preserve">Site </w:t>
      </w:r>
      <w:r w:rsidRPr="00A0424B">
        <w:rPr>
          <w:rFonts w:ascii="Times New Roman" w:hAnsi="Times New Roman" w:cs="Times New Roman"/>
          <w:color w:val="000000"/>
          <w:sz w:val="22"/>
          <w:szCs w:val="22"/>
        </w:rPr>
        <w:t>Moreira Artes,</w:t>
      </w:r>
      <w:r w:rsidR="002B740E">
        <w:rPr>
          <w:rFonts w:ascii="Times New Roman" w:hAnsi="Times New Roman" w:cs="Times New Roman"/>
          <w:color w:val="000000"/>
          <w:sz w:val="22"/>
          <w:szCs w:val="22"/>
        </w:rPr>
        <w:t xml:space="preserve"> Site Amazon; </w:t>
      </w:r>
      <w:r w:rsidR="00965AFD">
        <w:rPr>
          <w:rFonts w:ascii="Times New Roman" w:hAnsi="Times New Roman" w:cs="Times New Roman"/>
          <w:color w:val="000000"/>
          <w:sz w:val="22"/>
          <w:szCs w:val="22"/>
        </w:rPr>
        <w:t>Site Fabrifor Loja; Site BJA Móveis Planejados; Site MadeiraMadeira</w:t>
      </w:r>
    </w:p>
    <w:p w14:paraId="00BE9FA6" w14:textId="77777777" w:rsidR="00F82466" w:rsidRPr="00F82466" w:rsidRDefault="00F82466" w:rsidP="009F4AAE">
      <w:pPr>
        <w:pStyle w:val="Textbody"/>
        <w:spacing w:before="240" w:after="0" w:line="240" w:lineRule="auto"/>
        <w:rPr>
          <w:rFonts w:ascii="Times New Roman" w:hAnsi="Times New Roman" w:cs="Times New Roman"/>
          <w:b/>
          <w:bCs/>
          <w:color w:val="000000"/>
          <w:sz w:val="22"/>
          <w:szCs w:val="22"/>
        </w:rPr>
      </w:pPr>
    </w:p>
    <w:p w14:paraId="6FA4EF1E" w14:textId="133463D0" w:rsidR="00A5438A" w:rsidRPr="00A5438A" w:rsidRDefault="00B210CD" w:rsidP="009F4AAE">
      <w:pPr>
        <w:pStyle w:val="Textbody"/>
        <w:spacing w:line="240" w:lineRule="auto"/>
        <w:jc w:val="center"/>
        <w:rPr>
          <w:rFonts w:ascii="Times New Roman" w:hAnsi="Times New Roman" w:cs="Times New Roman"/>
          <w:color w:val="000000"/>
          <w:u w:val="single"/>
        </w:rPr>
      </w:pPr>
      <w:r w:rsidRPr="00B210CD">
        <w:rPr>
          <w:rFonts w:ascii="Times New Roman" w:hAnsi="Times New Roman" w:cs="Times New Roman"/>
          <w:color w:val="000000"/>
          <w:u w:val="single"/>
        </w:rPr>
        <w:t>Secretaria M. de Esporte, Lazer e Juventude</w:t>
      </w:r>
      <w:bookmarkStart w:id="5" w:name="_Hlk197344336"/>
    </w:p>
    <w:tbl>
      <w:tblPr>
        <w:tblpPr w:leftFromText="141" w:rightFromText="141" w:vertAnchor="text" w:tblpXSpec="center" w:tblpY="1"/>
        <w:tblOverlap w:val="neve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237"/>
        <w:gridCol w:w="992"/>
        <w:gridCol w:w="1134"/>
        <w:gridCol w:w="1281"/>
      </w:tblGrid>
      <w:tr w:rsidR="00A5438A" w:rsidRPr="0082528D" w14:paraId="69D997BC" w14:textId="4FC1B727" w:rsidTr="00A5438A">
        <w:tc>
          <w:tcPr>
            <w:tcW w:w="704" w:type="dxa"/>
            <w:shd w:val="clear" w:color="auto" w:fill="auto"/>
          </w:tcPr>
          <w:p w14:paraId="257653FA" w14:textId="77777777" w:rsidR="00A5438A" w:rsidRPr="0082528D" w:rsidRDefault="00A5438A" w:rsidP="009F4AAE">
            <w:pPr>
              <w:snapToGrid w:val="0"/>
              <w:spacing w:after="0" w:line="240" w:lineRule="auto"/>
              <w:jc w:val="center"/>
              <w:rPr>
                <w:rFonts w:ascii="Times New Roman" w:hAnsi="Times New Roman"/>
                <w:b/>
                <w:bCs/>
              </w:rPr>
            </w:pPr>
            <w:r w:rsidRPr="0082528D">
              <w:rPr>
                <w:rFonts w:ascii="Times New Roman" w:hAnsi="Times New Roman"/>
                <w:b/>
                <w:bCs/>
              </w:rPr>
              <w:t>Ite</w:t>
            </w:r>
            <w:r>
              <w:rPr>
                <w:rFonts w:ascii="Times New Roman" w:hAnsi="Times New Roman"/>
                <w:b/>
                <w:bCs/>
              </w:rPr>
              <w:t>m</w:t>
            </w:r>
          </w:p>
          <w:p w14:paraId="47805DE2" w14:textId="77777777" w:rsidR="00A5438A" w:rsidRPr="0082528D" w:rsidRDefault="00A5438A" w:rsidP="009F4AAE">
            <w:pPr>
              <w:snapToGrid w:val="0"/>
              <w:spacing w:after="0" w:line="240" w:lineRule="auto"/>
              <w:jc w:val="center"/>
              <w:rPr>
                <w:rFonts w:ascii="Times New Roman" w:hAnsi="Times New Roman"/>
                <w:b/>
                <w:bCs/>
              </w:rPr>
            </w:pPr>
          </w:p>
        </w:tc>
        <w:tc>
          <w:tcPr>
            <w:tcW w:w="6237" w:type="dxa"/>
            <w:shd w:val="clear" w:color="auto" w:fill="auto"/>
          </w:tcPr>
          <w:p w14:paraId="229E8C8E" w14:textId="77777777" w:rsidR="00A5438A" w:rsidRPr="0082528D" w:rsidRDefault="00A5438A" w:rsidP="009F4AAE">
            <w:pPr>
              <w:snapToGrid w:val="0"/>
              <w:spacing w:after="0" w:line="240" w:lineRule="auto"/>
              <w:jc w:val="center"/>
              <w:rPr>
                <w:rFonts w:ascii="Times New Roman" w:hAnsi="Times New Roman"/>
                <w:b/>
                <w:bCs/>
              </w:rPr>
            </w:pPr>
            <w:r w:rsidRPr="0082528D">
              <w:rPr>
                <w:rFonts w:ascii="Times New Roman" w:hAnsi="Times New Roman"/>
                <w:b/>
                <w:bCs/>
              </w:rPr>
              <w:t>Descrição do objeto</w:t>
            </w:r>
          </w:p>
        </w:tc>
        <w:tc>
          <w:tcPr>
            <w:tcW w:w="992" w:type="dxa"/>
          </w:tcPr>
          <w:p w14:paraId="3782FB2E" w14:textId="77777777" w:rsidR="00A5438A" w:rsidRPr="0082528D" w:rsidRDefault="00A5438A" w:rsidP="009F4AAE">
            <w:pPr>
              <w:pStyle w:val="Default"/>
              <w:jc w:val="center"/>
              <w:rPr>
                <w:b/>
                <w:bCs/>
                <w:sz w:val="22"/>
                <w:szCs w:val="22"/>
              </w:rPr>
            </w:pPr>
            <w:r w:rsidRPr="0082528D">
              <w:rPr>
                <w:b/>
                <w:bCs/>
                <w:sz w:val="22"/>
                <w:szCs w:val="22"/>
              </w:rPr>
              <w:t>Quant.</w:t>
            </w:r>
          </w:p>
        </w:tc>
        <w:tc>
          <w:tcPr>
            <w:tcW w:w="1134" w:type="dxa"/>
          </w:tcPr>
          <w:p w14:paraId="36EAD426" w14:textId="77777777" w:rsidR="00A5438A" w:rsidRPr="0082528D" w:rsidRDefault="00A5438A" w:rsidP="009F4AAE">
            <w:pPr>
              <w:pStyle w:val="Default"/>
              <w:jc w:val="center"/>
              <w:rPr>
                <w:b/>
                <w:bCs/>
                <w:sz w:val="22"/>
                <w:szCs w:val="22"/>
              </w:rPr>
            </w:pPr>
            <w:r>
              <w:rPr>
                <w:b/>
                <w:bCs/>
                <w:sz w:val="22"/>
                <w:szCs w:val="22"/>
              </w:rPr>
              <w:t>Unidade</w:t>
            </w:r>
          </w:p>
        </w:tc>
        <w:tc>
          <w:tcPr>
            <w:tcW w:w="1281" w:type="dxa"/>
          </w:tcPr>
          <w:p w14:paraId="559C2C68" w14:textId="586CA80A" w:rsidR="00A5438A" w:rsidRDefault="00A5438A" w:rsidP="009F4AAE">
            <w:pPr>
              <w:pStyle w:val="Default"/>
              <w:jc w:val="center"/>
              <w:rPr>
                <w:b/>
                <w:bCs/>
                <w:sz w:val="22"/>
                <w:szCs w:val="22"/>
              </w:rPr>
            </w:pPr>
            <w:r>
              <w:rPr>
                <w:b/>
                <w:bCs/>
                <w:sz w:val="22"/>
                <w:szCs w:val="22"/>
              </w:rPr>
              <w:t>Valor total estimado</w:t>
            </w:r>
          </w:p>
        </w:tc>
      </w:tr>
      <w:tr w:rsidR="00A5438A" w:rsidRPr="0082528D" w14:paraId="338D56A8" w14:textId="6360786E" w:rsidTr="007C7190">
        <w:trPr>
          <w:trHeight w:val="2310"/>
        </w:trPr>
        <w:tc>
          <w:tcPr>
            <w:tcW w:w="704" w:type="dxa"/>
            <w:shd w:val="clear" w:color="auto" w:fill="auto"/>
            <w:vAlign w:val="center"/>
          </w:tcPr>
          <w:p w14:paraId="5B9EF0A5"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7B82D29D" w14:textId="20864319" w:rsidR="00A5438A" w:rsidRPr="00B23B75" w:rsidRDefault="00A5438A" w:rsidP="009F4AAE">
            <w:pPr>
              <w:snapToGrid w:val="0"/>
              <w:spacing w:after="0" w:line="240" w:lineRule="auto"/>
              <w:jc w:val="both"/>
              <w:rPr>
                <w:rFonts w:ascii="Times New Roman" w:hAnsi="Times New Roman"/>
                <w:highlight w:val="yellow"/>
              </w:rPr>
            </w:pPr>
            <w:r w:rsidRPr="00B22F03">
              <w:rPr>
                <w:rFonts w:ascii="Times New Roman" w:hAnsi="Times New Roman"/>
              </w:rPr>
              <w:t>Bebedouro Industrial - Resfriador de Água de 100 Litros 127V - Material: Inox 430, Refrigeração com Gás R134A ecológico, 3 torneiras inox cromado, termostato regulável com 7 níveis de temperatura, reservatório interno de polipropileno atóxico, tampa de polipropileno, serpentina de aço inox 304, compressor hermético 1/6 HP de potência, aparador em aço inox 430 com dreno (saída) esgoto, base injetada, pés reguláveis, incluso filtro 5", capacidade de refrigeração de no mínimo 30 litros por hora. Dimensões do produto: 72 x 70 x 136 cm (C x L x A). Garantia de 12 meses</w:t>
            </w:r>
            <w:r w:rsidR="00674E98">
              <w:rPr>
                <w:rFonts w:ascii="Times New Roman" w:hAnsi="Times New Roman"/>
              </w:rPr>
              <w:t xml:space="preserve">. </w:t>
            </w:r>
            <w:r w:rsidR="00674E98">
              <w:t xml:space="preserve"> </w:t>
            </w:r>
            <w:r w:rsidR="00674E98" w:rsidRPr="00674E98">
              <w:rPr>
                <w:rFonts w:ascii="Times New Roman" w:hAnsi="Times New Roman"/>
              </w:rPr>
              <w:t>Certificado pelo INMETRO.</w:t>
            </w:r>
          </w:p>
        </w:tc>
        <w:tc>
          <w:tcPr>
            <w:tcW w:w="992" w:type="dxa"/>
            <w:vAlign w:val="center"/>
          </w:tcPr>
          <w:p w14:paraId="64D6C7B8" w14:textId="77777777" w:rsidR="00A5438A" w:rsidRPr="0082528D" w:rsidRDefault="00A5438A" w:rsidP="009F4AAE">
            <w:pPr>
              <w:pStyle w:val="Default"/>
              <w:jc w:val="center"/>
              <w:rPr>
                <w:sz w:val="22"/>
                <w:szCs w:val="22"/>
              </w:rPr>
            </w:pPr>
            <w:r>
              <w:rPr>
                <w:sz w:val="22"/>
                <w:szCs w:val="22"/>
              </w:rPr>
              <w:t>3</w:t>
            </w:r>
          </w:p>
        </w:tc>
        <w:tc>
          <w:tcPr>
            <w:tcW w:w="1134" w:type="dxa"/>
            <w:vAlign w:val="center"/>
          </w:tcPr>
          <w:p w14:paraId="1EB8D342" w14:textId="77777777" w:rsidR="00A5438A" w:rsidRDefault="00A5438A" w:rsidP="009F4AAE">
            <w:pPr>
              <w:pStyle w:val="Default"/>
              <w:jc w:val="center"/>
              <w:rPr>
                <w:sz w:val="22"/>
                <w:szCs w:val="22"/>
              </w:rPr>
            </w:pPr>
            <w:r>
              <w:rPr>
                <w:sz w:val="22"/>
                <w:szCs w:val="22"/>
              </w:rPr>
              <w:t>UN</w:t>
            </w:r>
          </w:p>
        </w:tc>
        <w:tc>
          <w:tcPr>
            <w:tcW w:w="1281" w:type="dxa"/>
            <w:vAlign w:val="center"/>
          </w:tcPr>
          <w:p w14:paraId="06F90E53" w14:textId="4F564BCA" w:rsidR="00A5438A" w:rsidRDefault="007C7190" w:rsidP="009F4AAE">
            <w:pPr>
              <w:pStyle w:val="Default"/>
              <w:jc w:val="center"/>
              <w:rPr>
                <w:sz w:val="22"/>
                <w:szCs w:val="22"/>
              </w:rPr>
            </w:pPr>
            <w:r>
              <w:rPr>
                <w:sz w:val="22"/>
                <w:szCs w:val="22"/>
              </w:rPr>
              <w:t>5.683,62</w:t>
            </w:r>
          </w:p>
        </w:tc>
      </w:tr>
      <w:tr w:rsidR="00A5438A" w:rsidRPr="0082528D" w14:paraId="10DA612E" w14:textId="1BA72B05" w:rsidTr="007C7190">
        <w:trPr>
          <w:trHeight w:val="549"/>
        </w:trPr>
        <w:tc>
          <w:tcPr>
            <w:tcW w:w="704" w:type="dxa"/>
            <w:shd w:val="clear" w:color="auto" w:fill="auto"/>
            <w:vAlign w:val="center"/>
          </w:tcPr>
          <w:p w14:paraId="5042300A"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1639D4A4" w14:textId="56195CB2" w:rsidR="00A5438A" w:rsidRPr="002E6AE6" w:rsidRDefault="00A5438A" w:rsidP="009F4AAE">
            <w:pPr>
              <w:snapToGrid w:val="0"/>
              <w:spacing w:after="0" w:line="240" w:lineRule="auto"/>
              <w:jc w:val="both"/>
              <w:rPr>
                <w:rFonts w:ascii="Times New Roman" w:hAnsi="Times New Roman"/>
              </w:rPr>
            </w:pPr>
            <w:r w:rsidRPr="00256CE5">
              <w:rPr>
                <w:rFonts w:ascii="Times New Roman" w:hAnsi="Times New Roman"/>
              </w:rPr>
              <w:t>Bebedouro Industrial - Resfriador de Água de 50 Litros de coluna 127V - Material: Inox 430, Refrigeração com Gás R134A ecológico, 2 torneiras inox cromado, reservatório interno de polipropileno atóxico injetado, tampa de polipropileno, serpentina de aço inox 304, compressor 1/8 HP de potência, aparador em aço inox com dreno (saída) esgoto, base injetada, incluso filtro, capacidade de refrigeração de no mínimo 17 litros por hora. Dimensões do produto: 60 x 55 x 136 cm (C x L x A). Garantia de 12 meses</w:t>
            </w:r>
            <w:r w:rsidR="00674E98">
              <w:rPr>
                <w:rFonts w:ascii="Times New Roman" w:hAnsi="Times New Roman"/>
              </w:rPr>
              <w:t xml:space="preserve">. </w:t>
            </w:r>
            <w:r w:rsidR="00674E98">
              <w:t xml:space="preserve"> </w:t>
            </w:r>
            <w:r w:rsidR="00674E98" w:rsidRPr="00674E98">
              <w:rPr>
                <w:rFonts w:ascii="Times New Roman" w:hAnsi="Times New Roman"/>
              </w:rPr>
              <w:t>Certificado pelo INMETRO.</w:t>
            </w:r>
          </w:p>
        </w:tc>
        <w:tc>
          <w:tcPr>
            <w:tcW w:w="992" w:type="dxa"/>
            <w:vAlign w:val="center"/>
          </w:tcPr>
          <w:p w14:paraId="439F455C" w14:textId="77777777" w:rsidR="00A5438A" w:rsidRDefault="00A5438A" w:rsidP="009F4AAE">
            <w:pPr>
              <w:pStyle w:val="Default"/>
              <w:jc w:val="center"/>
              <w:rPr>
                <w:sz w:val="22"/>
                <w:szCs w:val="22"/>
              </w:rPr>
            </w:pPr>
            <w:r>
              <w:rPr>
                <w:sz w:val="22"/>
                <w:szCs w:val="22"/>
              </w:rPr>
              <w:t>2</w:t>
            </w:r>
          </w:p>
        </w:tc>
        <w:tc>
          <w:tcPr>
            <w:tcW w:w="1134" w:type="dxa"/>
            <w:vAlign w:val="center"/>
          </w:tcPr>
          <w:p w14:paraId="5034B396" w14:textId="77777777" w:rsidR="00A5438A" w:rsidRDefault="00A5438A" w:rsidP="009F4AAE">
            <w:pPr>
              <w:pStyle w:val="Default"/>
              <w:jc w:val="center"/>
              <w:rPr>
                <w:sz w:val="22"/>
                <w:szCs w:val="22"/>
              </w:rPr>
            </w:pPr>
            <w:r>
              <w:rPr>
                <w:sz w:val="22"/>
                <w:szCs w:val="22"/>
              </w:rPr>
              <w:t>UN</w:t>
            </w:r>
          </w:p>
        </w:tc>
        <w:tc>
          <w:tcPr>
            <w:tcW w:w="1281" w:type="dxa"/>
            <w:vAlign w:val="center"/>
          </w:tcPr>
          <w:p w14:paraId="772A2060" w14:textId="6C0A70EE" w:rsidR="00A5438A" w:rsidRDefault="007C7190" w:rsidP="009F4AAE">
            <w:pPr>
              <w:pStyle w:val="Default"/>
              <w:jc w:val="center"/>
              <w:rPr>
                <w:sz w:val="22"/>
                <w:szCs w:val="22"/>
              </w:rPr>
            </w:pPr>
            <w:r>
              <w:rPr>
                <w:sz w:val="22"/>
                <w:szCs w:val="22"/>
              </w:rPr>
              <w:t>3.311,40</w:t>
            </w:r>
          </w:p>
        </w:tc>
      </w:tr>
      <w:tr w:rsidR="00A5438A" w:rsidRPr="0082528D" w14:paraId="0A835167" w14:textId="2629009B" w:rsidTr="007C7190">
        <w:trPr>
          <w:trHeight w:val="702"/>
        </w:trPr>
        <w:tc>
          <w:tcPr>
            <w:tcW w:w="704" w:type="dxa"/>
            <w:shd w:val="clear" w:color="auto" w:fill="auto"/>
            <w:vAlign w:val="center"/>
          </w:tcPr>
          <w:p w14:paraId="24CED377"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2D934716" w14:textId="77777777" w:rsidR="00A5438A" w:rsidRPr="0089087C" w:rsidRDefault="00A5438A" w:rsidP="009F4AAE">
            <w:pPr>
              <w:snapToGrid w:val="0"/>
              <w:spacing w:after="0" w:line="240" w:lineRule="auto"/>
              <w:jc w:val="both"/>
              <w:rPr>
                <w:rFonts w:ascii="Times New Roman" w:hAnsi="Times New Roman"/>
              </w:rPr>
            </w:pPr>
            <w:r w:rsidRPr="006C14D9">
              <w:rPr>
                <w:rFonts w:ascii="Times New Roman" w:hAnsi="Times New Roman"/>
              </w:rPr>
              <w:t>Cadeira giratória tipo presidente, com braço, revestimento do assento e encosto: corino cor preto, peso suportado: 110 kg, com sistema relax, com regulagem de altura a gás, densidade mínima da espuma:  45kg/m3. Dimensões aproximadas: largura do assento: 50cm, profundidade do assento: 49cm, espessura do assento: 6cm, largura do encosto: 47cm, altura do encosto: 61cm, altura do assento ao solo Mín - Máx: 43cm - 53cm. Garantia mínima de 3 meses. Montagem inclusa</w:t>
            </w:r>
          </w:p>
        </w:tc>
        <w:tc>
          <w:tcPr>
            <w:tcW w:w="992" w:type="dxa"/>
            <w:vAlign w:val="center"/>
          </w:tcPr>
          <w:p w14:paraId="061ADC14" w14:textId="77777777" w:rsidR="00A5438A" w:rsidRDefault="00A5438A" w:rsidP="009F4AAE">
            <w:pPr>
              <w:pStyle w:val="Default"/>
              <w:jc w:val="center"/>
              <w:rPr>
                <w:sz w:val="22"/>
                <w:szCs w:val="22"/>
              </w:rPr>
            </w:pPr>
            <w:r>
              <w:rPr>
                <w:sz w:val="22"/>
                <w:szCs w:val="22"/>
              </w:rPr>
              <w:t>8</w:t>
            </w:r>
          </w:p>
        </w:tc>
        <w:tc>
          <w:tcPr>
            <w:tcW w:w="1134" w:type="dxa"/>
            <w:vAlign w:val="center"/>
          </w:tcPr>
          <w:p w14:paraId="4F79B0E0" w14:textId="77777777" w:rsidR="00A5438A" w:rsidRDefault="00A5438A" w:rsidP="009F4AAE">
            <w:pPr>
              <w:pStyle w:val="Default"/>
              <w:jc w:val="center"/>
              <w:rPr>
                <w:sz w:val="22"/>
                <w:szCs w:val="22"/>
              </w:rPr>
            </w:pPr>
            <w:r>
              <w:rPr>
                <w:sz w:val="22"/>
                <w:szCs w:val="22"/>
              </w:rPr>
              <w:t>UN</w:t>
            </w:r>
          </w:p>
        </w:tc>
        <w:tc>
          <w:tcPr>
            <w:tcW w:w="1281" w:type="dxa"/>
            <w:vAlign w:val="center"/>
          </w:tcPr>
          <w:p w14:paraId="0E090C5C" w14:textId="293E7516" w:rsidR="00A5438A" w:rsidRDefault="007C7190" w:rsidP="009F4AAE">
            <w:pPr>
              <w:pStyle w:val="Default"/>
              <w:jc w:val="center"/>
              <w:rPr>
                <w:sz w:val="22"/>
                <w:szCs w:val="22"/>
              </w:rPr>
            </w:pPr>
            <w:r>
              <w:rPr>
                <w:sz w:val="22"/>
                <w:szCs w:val="22"/>
              </w:rPr>
              <w:t>3.224,00</w:t>
            </w:r>
          </w:p>
        </w:tc>
      </w:tr>
      <w:tr w:rsidR="00A5438A" w:rsidRPr="0082528D" w14:paraId="568E61F6" w14:textId="0C2BD4EE" w:rsidTr="007C7190">
        <w:trPr>
          <w:trHeight w:val="1407"/>
        </w:trPr>
        <w:tc>
          <w:tcPr>
            <w:tcW w:w="704" w:type="dxa"/>
            <w:shd w:val="clear" w:color="auto" w:fill="auto"/>
            <w:vAlign w:val="center"/>
          </w:tcPr>
          <w:p w14:paraId="6AD68F97"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444F9661" w14:textId="084B061A" w:rsidR="00A5438A" w:rsidRPr="002E6AE6" w:rsidRDefault="00A5438A" w:rsidP="009F4AAE">
            <w:pPr>
              <w:snapToGrid w:val="0"/>
              <w:spacing w:after="0" w:line="240" w:lineRule="auto"/>
              <w:jc w:val="both"/>
              <w:rPr>
                <w:rFonts w:ascii="Times New Roman" w:hAnsi="Times New Roman"/>
              </w:rPr>
            </w:pPr>
            <w:r w:rsidRPr="00256CE5">
              <w:rPr>
                <w:rFonts w:ascii="Times New Roman" w:hAnsi="Times New Roman"/>
              </w:rPr>
              <w:t>Fogão à gás, tipo doméstico, cor branca, 4 bocas, acendimento automático para queimadores e forno, capacidade do forno 50 litros, apto para gás glp encanado ou botijão, mesa em aço inox sobreposta, selo procel de eficiência energética classe A, tensão 110 v, frequência 60 hz. Acompanha manual de instruções em português. Garantia mínima de 01 ano.</w:t>
            </w:r>
            <w:r w:rsidR="00674E98">
              <w:rPr>
                <w:rFonts w:ascii="Times New Roman" w:hAnsi="Times New Roman"/>
              </w:rPr>
              <w:t xml:space="preserve"> </w:t>
            </w:r>
            <w:r w:rsidR="00674E98">
              <w:t xml:space="preserve"> </w:t>
            </w:r>
            <w:r w:rsidR="00674E98" w:rsidRPr="00674E98">
              <w:rPr>
                <w:rFonts w:ascii="Times New Roman" w:hAnsi="Times New Roman"/>
              </w:rPr>
              <w:t>Certificado pelo INMETRO.</w:t>
            </w:r>
          </w:p>
        </w:tc>
        <w:tc>
          <w:tcPr>
            <w:tcW w:w="992" w:type="dxa"/>
            <w:vAlign w:val="center"/>
          </w:tcPr>
          <w:p w14:paraId="3C48F143" w14:textId="77777777" w:rsidR="00A5438A" w:rsidRDefault="00A5438A" w:rsidP="009F4AAE">
            <w:pPr>
              <w:pStyle w:val="Default"/>
              <w:jc w:val="center"/>
              <w:rPr>
                <w:sz w:val="22"/>
                <w:szCs w:val="22"/>
              </w:rPr>
            </w:pPr>
            <w:r>
              <w:rPr>
                <w:sz w:val="22"/>
                <w:szCs w:val="22"/>
              </w:rPr>
              <w:t>1</w:t>
            </w:r>
          </w:p>
        </w:tc>
        <w:tc>
          <w:tcPr>
            <w:tcW w:w="1134" w:type="dxa"/>
            <w:vAlign w:val="center"/>
          </w:tcPr>
          <w:p w14:paraId="555C7201" w14:textId="77777777" w:rsidR="00A5438A" w:rsidRDefault="00A5438A" w:rsidP="009F4AAE">
            <w:pPr>
              <w:pStyle w:val="Default"/>
              <w:jc w:val="center"/>
              <w:rPr>
                <w:sz w:val="22"/>
                <w:szCs w:val="22"/>
              </w:rPr>
            </w:pPr>
            <w:r>
              <w:rPr>
                <w:sz w:val="22"/>
                <w:szCs w:val="22"/>
              </w:rPr>
              <w:t>UN</w:t>
            </w:r>
          </w:p>
        </w:tc>
        <w:tc>
          <w:tcPr>
            <w:tcW w:w="1281" w:type="dxa"/>
            <w:vAlign w:val="center"/>
          </w:tcPr>
          <w:p w14:paraId="08946816" w14:textId="5958CEF7" w:rsidR="00A5438A" w:rsidRDefault="007C7190" w:rsidP="009F4AAE">
            <w:pPr>
              <w:pStyle w:val="Default"/>
              <w:jc w:val="center"/>
              <w:rPr>
                <w:sz w:val="22"/>
                <w:szCs w:val="22"/>
              </w:rPr>
            </w:pPr>
            <w:r>
              <w:rPr>
                <w:sz w:val="22"/>
                <w:szCs w:val="22"/>
              </w:rPr>
              <w:t>688,17</w:t>
            </w:r>
          </w:p>
        </w:tc>
      </w:tr>
      <w:tr w:rsidR="00A5438A" w:rsidRPr="0082528D" w14:paraId="5C99B76F" w14:textId="4069BB41" w:rsidTr="007C7190">
        <w:trPr>
          <w:trHeight w:val="1123"/>
        </w:trPr>
        <w:tc>
          <w:tcPr>
            <w:tcW w:w="704" w:type="dxa"/>
            <w:shd w:val="clear" w:color="auto" w:fill="auto"/>
            <w:vAlign w:val="center"/>
          </w:tcPr>
          <w:p w14:paraId="2F50ECCA"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4E98D3BA" w14:textId="344C8D3D" w:rsidR="00A5438A" w:rsidRPr="002E6AE6" w:rsidRDefault="00A5438A" w:rsidP="009F4AAE">
            <w:pPr>
              <w:snapToGrid w:val="0"/>
              <w:spacing w:after="0" w:line="240" w:lineRule="auto"/>
              <w:jc w:val="both"/>
              <w:rPr>
                <w:rFonts w:ascii="Times New Roman" w:hAnsi="Times New Roman"/>
              </w:rPr>
            </w:pPr>
            <w:r w:rsidRPr="00B22F03">
              <w:rPr>
                <w:rFonts w:ascii="Times New Roman" w:hAnsi="Times New Roman"/>
              </w:rPr>
              <w:t>Liquidificador 127V com potência de no mínimo 550W, capacidade útil mínima de 1,6L, com preto, copo resistente, com filtro, controle de no mínimo 2 velocidades + função pulsar, lâminas em inox. Garantia mínima de 12 meses</w:t>
            </w:r>
            <w:r w:rsidR="00674E98">
              <w:rPr>
                <w:rFonts w:ascii="Times New Roman" w:hAnsi="Times New Roman"/>
              </w:rPr>
              <w:t xml:space="preserve">. </w:t>
            </w:r>
            <w:r w:rsidR="00674E98">
              <w:t xml:space="preserve"> </w:t>
            </w:r>
            <w:r w:rsidR="00674E98" w:rsidRPr="00674E98">
              <w:rPr>
                <w:rFonts w:ascii="Times New Roman" w:hAnsi="Times New Roman"/>
              </w:rPr>
              <w:t>Certificado pelo INMETRO.</w:t>
            </w:r>
          </w:p>
        </w:tc>
        <w:tc>
          <w:tcPr>
            <w:tcW w:w="992" w:type="dxa"/>
            <w:vAlign w:val="center"/>
          </w:tcPr>
          <w:p w14:paraId="57FF784F" w14:textId="77777777" w:rsidR="00A5438A" w:rsidRDefault="00A5438A" w:rsidP="009F4AAE">
            <w:pPr>
              <w:pStyle w:val="Default"/>
              <w:jc w:val="center"/>
              <w:rPr>
                <w:sz w:val="22"/>
                <w:szCs w:val="22"/>
              </w:rPr>
            </w:pPr>
            <w:r>
              <w:rPr>
                <w:sz w:val="22"/>
                <w:szCs w:val="22"/>
              </w:rPr>
              <w:t>1</w:t>
            </w:r>
          </w:p>
        </w:tc>
        <w:tc>
          <w:tcPr>
            <w:tcW w:w="1134" w:type="dxa"/>
            <w:vAlign w:val="center"/>
          </w:tcPr>
          <w:p w14:paraId="7EB7648F" w14:textId="77777777" w:rsidR="00A5438A" w:rsidRDefault="00A5438A" w:rsidP="009F4AAE">
            <w:pPr>
              <w:pStyle w:val="Default"/>
              <w:jc w:val="center"/>
              <w:rPr>
                <w:sz w:val="22"/>
                <w:szCs w:val="22"/>
              </w:rPr>
            </w:pPr>
            <w:r>
              <w:rPr>
                <w:sz w:val="22"/>
                <w:szCs w:val="22"/>
              </w:rPr>
              <w:t>UN</w:t>
            </w:r>
          </w:p>
        </w:tc>
        <w:tc>
          <w:tcPr>
            <w:tcW w:w="1281" w:type="dxa"/>
            <w:vAlign w:val="center"/>
          </w:tcPr>
          <w:p w14:paraId="33418D59" w14:textId="01D36AC8" w:rsidR="00A5438A" w:rsidRDefault="007C7190" w:rsidP="009F4AAE">
            <w:pPr>
              <w:pStyle w:val="Default"/>
              <w:jc w:val="center"/>
              <w:rPr>
                <w:sz w:val="22"/>
                <w:szCs w:val="22"/>
              </w:rPr>
            </w:pPr>
            <w:r>
              <w:rPr>
                <w:sz w:val="22"/>
                <w:szCs w:val="22"/>
              </w:rPr>
              <w:t>102,35</w:t>
            </w:r>
          </w:p>
        </w:tc>
      </w:tr>
      <w:tr w:rsidR="00A5438A" w:rsidRPr="0082528D" w14:paraId="6EABF77D" w14:textId="74D855E9" w:rsidTr="007C7190">
        <w:trPr>
          <w:trHeight w:val="1142"/>
        </w:trPr>
        <w:tc>
          <w:tcPr>
            <w:tcW w:w="704" w:type="dxa"/>
            <w:shd w:val="clear" w:color="auto" w:fill="auto"/>
            <w:vAlign w:val="center"/>
          </w:tcPr>
          <w:p w14:paraId="101F1656"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13A8A222" w14:textId="77777777" w:rsidR="00A5438A" w:rsidRPr="004310F8" w:rsidRDefault="00A5438A" w:rsidP="009F4AAE">
            <w:pPr>
              <w:snapToGrid w:val="0"/>
              <w:spacing w:after="0" w:line="240" w:lineRule="auto"/>
              <w:jc w:val="both"/>
              <w:rPr>
                <w:rFonts w:ascii="Times New Roman" w:hAnsi="Times New Roman"/>
              </w:rPr>
            </w:pPr>
            <w:r w:rsidRPr="00293255">
              <w:rPr>
                <w:rFonts w:ascii="Times New Roman" w:hAnsi="Times New Roman"/>
              </w:rPr>
              <w:t>Sanduicheira</w:t>
            </w:r>
            <w:r>
              <w:rPr>
                <w:rFonts w:ascii="Times New Roman" w:hAnsi="Times New Roman"/>
              </w:rPr>
              <w:t xml:space="preserve"> com chapas seladas que preparam 2 sanduíches ao mesmo tempo</w:t>
            </w:r>
            <w:r w:rsidRPr="00293255">
              <w:rPr>
                <w:rFonts w:ascii="Times New Roman" w:hAnsi="Times New Roman"/>
              </w:rPr>
              <w:t xml:space="preserve">, </w:t>
            </w:r>
            <w:r>
              <w:rPr>
                <w:rFonts w:ascii="Times New Roman" w:hAnsi="Times New Roman"/>
              </w:rPr>
              <w:t xml:space="preserve">placas antiaderentes, </w:t>
            </w:r>
            <w:r w:rsidRPr="00293255">
              <w:rPr>
                <w:rFonts w:ascii="Times New Roman" w:hAnsi="Times New Roman"/>
              </w:rPr>
              <w:t>potência mínima de 750w, 1</w:t>
            </w:r>
            <w:r>
              <w:rPr>
                <w:rFonts w:ascii="Times New Roman" w:hAnsi="Times New Roman"/>
              </w:rPr>
              <w:t>27</w:t>
            </w:r>
            <w:r w:rsidRPr="00293255">
              <w:rPr>
                <w:rFonts w:ascii="Times New Roman" w:hAnsi="Times New Roman"/>
              </w:rPr>
              <w:t>v,</w:t>
            </w:r>
            <w:r>
              <w:rPr>
                <w:rFonts w:ascii="Times New Roman" w:hAnsi="Times New Roman"/>
              </w:rPr>
              <w:t xml:space="preserve"> l</w:t>
            </w:r>
            <w:r w:rsidRPr="00293255">
              <w:rPr>
                <w:rFonts w:ascii="Times New Roman" w:hAnsi="Times New Roman"/>
              </w:rPr>
              <w:t>uz indicadora de funcionamento</w:t>
            </w:r>
            <w:r>
              <w:rPr>
                <w:rFonts w:ascii="Times New Roman" w:hAnsi="Times New Roman"/>
              </w:rPr>
              <w:t>, t</w:t>
            </w:r>
            <w:r w:rsidRPr="00293255">
              <w:rPr>
                <w:rFonts w:ascii="Times New Roman" w:hAnsi="Times New Roman"/>
              </w:rPr>
              <w:t>rava de fechamento</w:t>
            </w:r>
            <w:r>
              <w:rPr>
                <w:rFonts w:ascii="Times New Roman" w:hAnsi="Times New Roman"/>
              </w:rPr>
              <w:t xml:space="preserve"> e b</w:t>
            </w:r>
            <w:r w:rsidRPr="00293255">
              <w:rPr>
                <w:rFonts w:ascii="Times New Roman" w:hAnsi="Times New Roman"/>
              </w:rPr>
              <w:t>ase antiderrapante</w:t>
            </w:r>
            <w:r>
              <w:rPr>
                <w:rFonts w:ascii="Times New Roman" w:hAnsi="Times New Roman"/>
              </w:rPr>
              <w:t xml:space="preserve">. </w:t>
            </w:r>
            <w:r w:rsidRPr="00293255">
              <w:rPr>
                <w:rFonts w:ascii="Times New Roman" w:hAnsi="Times New Roman"/>
              </w:rPr>
              <w:t>Dimensões aproximadas: 2</w:t>
            </w:r>
            <w:r>
              <w:rPr>
                <w:rFonts w:ascii="Times New Roman" w:hAnsi="Times New Roman"/>
              </w:rPr>
              <w:t>4,5 x 24 x 10</w:t>
            </w:r>
            <w:r w:rsidRPr="00293255">
              <w:rPr>
                <w:rFonts w:ascii="Times New Roman" w:hAnsi="Times New Roman"/>
              </w:rPr>
              <w:t>cm. Garantia de 12 meses.</w:t>
            </w:r>
          </w:p>
        </w:tc>
        <w:tc>
          <w:tcPr>
            <w:tcW w:w="992" w:type="dxa"/>
            <w:vAlign w:val="center"/>
          </w:tcPr>
          <w:p w14:paraId="4760B15E" w14:textId="77777777" w:rsidR="00A5438A" w:rsidRDefault="00A5438A" w:rsidP="009F4AAE">
            <w:pPr>
              <w:pStyle w:val="Default"/>
              <w:jc w:val="center"/>
              <w:rPr>
                <w:sz w:val="22"/>
                <w:szCs w:val="22"/>
              </w:rPr>
            </w:pPr>
            <w:r>
              <w:rPr>
                <w:sz w:val="22"/>
                <w:szCs w:val="22"/>
              </w:rPr>
              <w:t>2</w:t>
            </w:r>
          </w:p>
        </w:tc>
        <w:tc>
          <w:tcPr>
            <w:tcW w:w="1134" w:type="dxa"/>
            <w:vAlign w:val="center"/>
          </w:tcPr>
          <w:p w14:paraId="638133C5" w14:textId="77777777" w:rsidR="00A5438A" w:rsidRDefault="00A5438A" w:rsidP="009F4AAE">
            <w:pPr>
              <w:pStyle w:val="Default"/>
              <w:jc w:val="center"/>
              <w:rPr>
                <w:sz w:val="22"/>
                <w:szCs w:val="22"/>
              </w:rPr>
            </w:pPr>
            <w:r>
              <w:rPr>
                <w:sz w:val="22"/>
                <w:szCs w:val="22"/>
              </w:rPr>
              <w:t>UN</w:t>
            </w:r>
          </w:p>
        </w:tc>
        <w:tc>
          <w:tcPr>
            <w:tcW w:w="1281" w:type="dxa"/>
            <w:vAlign w:val="center"/>
          </w:tcPr>
          <w:p w14:paraId="2A64CFE5" w14:textId="054853B3" w:rsidR="00A5438A" w:rsidRDefault="007C7190" w:rsidP="009F4AAE">
            <w:pPr>
              <w:pStyle w:val="Default"/>
              <w:jc w:val="center"/>
              <w:rPr>
                <w:sz w:val="22"/>
                <w:szCs w:val="22"/>
              </w:rPr>
            </w:pPr>
            <w:r>
              <w:rPr>
                <w:sz w:val="22"/>
                <w:szCs w:val="22"/>
              </w:rPr>
              <w:t>134,54</w:t>
            </w:r>
          </w:p>
        </w:tc>
      </w:tr>
      <w:tr w:rsidR="00A5438A" w:rsidRPr="0082528D" w14:paraId="1410DA5E" w14:textId="78884E98" w:rsidTr="007C7190">
        <w:trPr>
          <w:trHeight w:val="277"/>
        </w:trPr>
        <w:tc>
          <w:tcPr>
            <w:tcW w:w="704" w:type="dxa"/>
            <w:shd w:val="clear" w:color="auto" w:fill="auto"/>
            <w:vAlign w:val="center"/>
          </w:tcPr>
          <w:p w14:paraId="564257F7"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4A358BC0" w14:textId="77777777" w:rsidR="00A5438A" w:rsidRPr="004310F8" w:rsidRDefault="00A5438A" w:rsidP="009F4AAE">
            <w:pPr>
              <w:snapToGrid w:val="0"/>
              <w:spacing w:after="0" w:line="240" w:lineRule="auto"/>
              <w:jc w:val="both"/>
              <w:rPr>
                <w:rFonts w:ascii="Times New Roman" w:hAnsi="Times New Roman"/>
              </w:rPr>
            </w:pPr>
            <w:r w:rsidRPr="00B22F03">
              <w:rPr>
                <w:rFonts w:ascii="Times New Roman" w:hAnsi="Times New Roman"/>
              </w:rPr>
              <w:t>Tanquinho de lavar roupas 10kg - 110V Desligamento automático, Dispenser para sabão em pó e amaciante, Classificação A em eficiência de energia, Eficiência energética classe A pelo Inmetro. Medidas aproximadas AxLxP 940x480x530 mm, peso aproximado 7,90kg. Garantia 12 meses.</w:t>
            </w:r>
          </w:p>
        </w:tc>
        <w:tc>
          <w:tcPr>
            <w:tcW w:w="992" w:type="dxa"/>
            <w:vAlign w:val="center"/>
          </w:tcPr>
          <w:p w14:paraId="033F299C" w14:textId="77777777" w:rsidR="00A5438A" w:rsidRDefault="00A5438A" w:rsidP="009F4AAE">
            <w:pPr>
              <w:pStyle w:val="Default"/>
              <w:jc w:val="center"/>
              <w:rPr>
                <w:sz w:val="22"/>
                <w:szCs w:val="22"/>
              </w:rPr>
            </w:pPr>
            <w:r>
              <w:rPr>
                <w:sz w:val="22"/>
                <w:szCs w:val="22"/>
              </w:rPr>
              <w:t>1</w:t>
            </w:r>
          </w:p>
        </w:tc>
        <w:tc>
          <w:tcPr>
            <w:tcW w:w="1134" w:type="dxa"/>
            <w:vAlign w:val="center"/>
          </w:tcPr>
          <w:p w14:paraId="292BE585" w14:textId="5EFDDCA7" w:rsidR="00A5438A" w:rsidRDefault="00A5438A" w:rsidP="009F4AAE">
            <w:pPr>
              <w:pStyle w:val="Default"/>
              <w:jc w:val="center"/>
              <w:rPr>
                <w:sz w:val="22"/>
                <w:szCs w:val="22"/>
              </w:rPr>
            </w:pPr>
            <w:r>
              <w:rPr>
                <w:sz w:val="22"/>
                <w:szCs w:val="22"/>
              </w:rPr>
              <w:t>U</w:t>
            </w:r>
            <w:r w:rsidR="007C7190">
              <w:rPr>
                <w:sz w:val="22"/>
                <w:szCs w:val="22"/>
              </w:rPr>
              <w:t>N</w:t>
            </w:r>
          </w:p>
        </w:tc>
        <w:tc>
          <w:tcPr>
            <w:tcW w:w="1281" w:type="dxa"/>
            <w:vAlign w:val="center"/>
          </w:tcPr>
          <w:p w14:paraId="203C0539" w14:textId="361D2E8E" w:rsidR="00A5438A" w:rsidRDefault="007C7190" w:rsidP="009F4AAE">
            <w:pPr>
              <w:pStyle w:val="Default"/>
              <w:jc w:val="center"/>
              <w:rPr>
                <w:sz w:val="22"/>
                <w:szCs w:val="22"/>
              </w:rPr>
            </w:pPr>
            <w:r>
              <w:rPr>
                <w:sz w:val="22"/>
                <w:szCs w:val="22"/>
              </w:rPr>
              <w:t>397,60</w:t>
            </w:r>
          </w:p>
        </w:tc>
      </w:tr>
      <w:tr w:rsidR="00A5438A" w:rsidRPr="0082528D" w14:paraId="1FF0DAC6" w14:textId="39A113AE" w:rsidTr="007C7190">
        <w:trPr>
          <w:trHeight w:val="277"/>
        </w:trPr>
        <w:tc>
          <w:tcPr>
            <w:tcW w:w="704" w:type="dxa"/>
            <w:shd w:val="clear" w:color="auto" w:fill="auto"/>
            <w:vAlign w:val="center"/>
          </w:tcPr>
          <w:p w14:paraId="6595F15B"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44592C84" w14:textId="77777777" w:rsidR="00A5438A" w:rsidRPr="00B22F03" w:rsidRDefault="00A5438A" w:rsidP="009F4AAE">
            <w:pPr>
              <w:snapToGrid w:val="0"/>
              <w:spacing w:after="0" w:line="240" w:lineRule="auto"/>
              <w:jc w:val="both"/>
              <w:rPr>
                <w:rFonts w:ascii="Times New Roman" w:hAnsi="Times New Roman"/>
              </w:rPr>
            </w:pPr>
            <w:r w:rsidRPr="0089087C">
              <w:rPr>
                <w:rFonts w:ascii="Times New Roman" w:hAnsi="Times New Roman"/>
              </w:rPr>
              <w:t>Cadeira de escritório fixa, modelo secretaria, anatômica e injetada, com pés reforçados, espuma mínima de 5 cm, cor preta em courino.</w:t>
            </w:r>
          </w:p>
        </w:tc>
        <w:tc>
          <w:tcPr>
            <w:tcW w:w="992" w:type="dxa"/>
            <w:vAlign w:val="center"/>
          </w:tcPr>
          <w:p w14:paraId="2C0D927B" w14:textId="77777777" w:rsidR="00A5438A" w:rsidRDefault="00A5438A" w:rsidP="009F4AAE">
            <w:pPr>
              <w:pStyle w:val="Default"/>
              <w:jc w:val="center"/>
              <w:rPr>
                <w:sz w:val="22"/>
                <w:szCs w:val="22"/>
              </w:rPr>
            </w:pPr>
            <w:r>
              <w:rPr>
                <w:sz w:val="22"/>
                <w:szCs w:val="22"/>
              </w:rPr>
              <w:t>10</w:t>
            </w:r>
          </w:p>
        </w:tc>
        <w:tc>
          <w:tcPr>
            <w:tcW w:w="1134" w:type="dxa"/>
            <w:vAlign w:val="center"/>
          </w:tcPr>
          <w:p w14:paraId="1FB939F3" w14:textId="77777777" w:rsidR="00A5438A" w:rsidRDefault="00A5438A" w:rsidP="009F4AAE">
            <w:pPr>
              <w:pStyle w:val="Default"/>
              <w:jc w:val="center"/>
              <w:rPr>
                <w:sz w:val="22"/>
                <w:szCs w:val="22"/>
              </w:rPr>
            </w:pPr>
            <w:r>
              <w:rPr>
                <w:sz w:val="22"/>
                <w:szCs w:val="22"/>
              </w:rPr>
              <w:t>UN</w:t>
            </w:r>
          </w:p>
        </w:tc>
        <w:tc>
          <w:tcPr>
            <w:tcW w:w="1281" w:type="dxa"/>
            <w:vAlign w:val="center"/>
          </w:tcPr>
          <w:p w14:paraId="737CC7FC" w14:textId="1C39B009" w:rsidR="00A5438A" w:rsidRDefault="007C7190" w:rsidP="009F4AAE">
            <w:pPr>
              <w:pStyle w:val="Default"/>
              <w:jc w:val="center"/>
              <w:rPr>
                <w:sz w:val="22"/>
                <w:szCs w:val="22"/>
              </w:rPr>
            </w:pPr>
            <w:r>
              <w:rPr>
                <w:sz w:val="22"/>
                <w:szCs w:val="22"/>
              </w:rPr>
              <w:t>920,00</w:t>
            </w:r>
          </w:p>
        </w:tc>
      </w:tr>
      <w:tr w:rsidR="00A5438A" w:rsidRPr="0082528D" w14:paraId="4D00C4AB" w14:textId="1510FD38" w:rsidTr="007C7190">
        <w:trPr>
          <w:trHeight w:val="277"/>
        </w:trPr>
        <w:tc>
          <w:tcPr>
            <w:tcW w:w="704" w:type="dxa"/>
            <w:shd w:val="clear" w:color="auto" w:fill="auto"/>
            <w:vAlign w:val="center"/>
          </w:tcPr>
          <w:p w14:paraId="760599F2" w14:textId="77777777" w:rsidR="00A5438A" w:rsidRPr="0082528D" w:rsidRDefault="00A5438A" w:rsidP="009F4AAE">
            <w:pPr>
              <w:numPr>
                <w:ilvl w:val="0"/>
                <w:numId w:val="16"/>
              </w:numPr>
              <w:spacing w:after="0" w:line="240" w:lineRule="auto"/>
              <w:rPr>
                <w:rFonts w:ascii="Times New Roman" w:hAnsi="Times New Roman"/>
                <w:b/>
              </w:rPr>
            </w:pPr>
          </w:p>
        </w:tc>
        <w:tc>
          <w:tcPr>
            <w:tcW w:w="6237" w:type="dxa"/>
            <w:shd w:val="clear" w:color="auto" w:fill="auto"/>
          </w:tcPr>
          <w:p w14:paraId="4FEFC5B6" w14:textId="77777777" w:rsidR="00A5438A" w:rsidRPr="0089087C" w:rsidRDefault="00A5438A" w:rsidP="009F4AAE">
            <w:pPr>
              <w:snapToGrid w:val="0"/>
              <w:spacing w:after="0" w:line="240" w:lineRule="auto"/>
              <w:jc w:val="both"/>
              <w:rPr>
                <w:rFonts w:ascii="Times New Roman" w:hAnsi="Times New Roman"/>
              </w:rPr>
            </w:pPr>
            <w:r w:rsidRPr="002E6AE6">
              <w:rPr>
                <w:rFonts w:ascii="Times New Roman" w:hAnsi="Times New Roman"/>
              </w:rPr>
              <w:t>Frigobar 127V com capacidade de 67 a 68 litros; cor preto; altura máxima: 63 cm; controle de temperatura com no mínimo 4 opções de ajuste; prateleiras removíveis; gás refrigerante R-600A - Livre de CFC; Garantia de 12 meses.</w:t>
            </w:r>
          </w:p>
        </w:tc>
        <w:tc>
          <w:tcPr>
            <w:tcW w:w="992" w:type="dxa"/>
            <w:vAlign w:val="center"/>
          </w:tcPr>
          <w:p w14:paraId="3C80A711" w14:textId="77777777" w:rsidR="00A5438A" w:rsidRDefault="00A5438A" w:rsidP="009F4AAE">
            <w:pPr>
              <w:pStyle w:val="Default"/>
              <w:jc w:val="center"/>
              <w:rPr>
                <w:sz w:val="22"/>
                <w:szCs w:val="22"/>
              </w:rPr>
            </w:pPr>
            <w:r>
              <w:rPr>
                <w:sz w:val="22"/>
                <w:szCs w:val="22"/>
              </w:rPr>
              <w:t>1</w:t>
            </w:r>
          </w:p>
        </w:tc>
        <w:tc>
          <w:tcPr>
            <w:tcW w:w="1134" w:type="dxa"/>
            <w:vAlign w:val="center"/>
          </w:tcPr>
          <w:p w14:paraId="2E9609C0" w14:textId="77777777" w:rsidR="00A5438A" w:rsidRDefault="00A5438A" w:rsidP="009F4AAE">
            <w:pPr>
              <w:pStyle w:val="Default"/>
              <w:jc w:val="center"/>
              <w:rPr>
                <w:sz w:val="22"/>
                <w:szCs w:val="22"/>
              </w:rPr>
            </w:pPr>
            <w:r>
              <w:rPr>
                <w:sz w:val="22"/>
                <w:szCs w:val="22"/>
              </w:rPr>
              <w:t>UN</w:t>
            </w:r>
          </w:p>
        </w:tc>
        <w:tc>
          <w:tcPr>
            <w:tcW w:w="1281" w:type="dxa"/>
            <w:vAlign w:val="center"/>
          </w:tcPr>
          <w:p w14:paraId="47CF0BC2" w14:textId="65A5788E" w:rsidR="00A5438A" w:rsidRDefault="007C7190" w:rsidP="009F4AAE">
            <w:pPr>
              <w:pStyle w:val="Default"/>
              <w:jc w:val="center"/>
              <w:rPr>
                <w:sz w:val="22"/>
                <w:szCs w:val="22"/>
              </w:rPr>
            </w:pPr>
            <w:r>
              <w:rPr>
                <w:sz w:val="22"/>
                <w:szCs w:val="22"/>
              </w:rPr>
              <w:t>1.030,08</w:t>
            </w:r>
          </w:p>
        </w:tc>
      </w:tr>
      <w:tr w:rsidR="00A5438A" w:rsidRPr="0082528D" w14:paraId="0A9065F6" w14:textId="6D02F714" w:rsidTr="007C7190">
        <w:trPr>
          <w:trHeight w:val="277"/>
        </w:trPr>
        <w:tc>
          <w:tcPr>
            <w:tcW w:w="704" w:type="dxa"/>
            <w:shd w:val="clear" w:color="auto" w:fill="auto"/>
            <w:vAlign w:val="center"/>
          </w:tcPr>
          <w:p w14:paraId="3185BD9F"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72C84D02" w14:textId="77777777" w:rsidR="00A5438A" w:rsidRPr="009F3944" w:rsidRDefault="00A5438A" w:rsidP="009F4AAE">
            <w:pPr>
              <w:spacing w:line="240" w:lineRule="auto"/>
              <w:jc w:val="both"/>
              <w:rPr>
                <w:rFonts w:ascii="Times New Roman" w:hAnsi="Times New Roman"/>
              </w:rPr>
            </w:pPr>
            <w:r w:rsidRPr="009F3944">
              <w:rPr>
                <w:rFonts w:ascii="Times New Roman" w:hAnsi="Times New Roman"/>
              </w:rPr>
              <w:t>Estante/armário multiuso aberto para cozinha, para suporte de micro-ondas, forno e utensílios domésticos, estrutura em aço carbono com pintura epóxi e prateleiras em MDF. Dimensões aproximadas: Altura de 150 a 180cm x Largura de 55 a 60cm x Profundidade de 40 a 45 cm. Deve possuir no mínimo 3 prateleiras.</w:t>
            </w:r>
          </w:p>
          <w:p w14:paraId="093F342D" w14:textId="77777777" w:rsidR="00A5438A" w:rsidRPr="009F3944" w:rsidRDefault="00A5438A" w:rsidP="009F4AAE">
            <w:pPr>
              <w:spacing w:line="240" w:lineRule="auto"/>
              <w:jc w:val="center"/>
              <w:rPr>
                <w:rFonts w:ascii="Times New Roman" w:hAnsi="Times New Roman"/>
              </w:rPr>
            </w:pPr>
            <w:r w:rsidRPr="009F3944">
              <w:rPr>
                <w:rFonts w:ascii="Times New Roman" w:hAnsi="Times New Roman"/>
                <w:noProof/>
              </w:rPr>
              <w:drawing>
                <wp:inline distT="0" distB="0" distL="0" distR="0" wp14:anchorId="06AEF9CA" wp14:editId="01B1628C">
                  <wp:extent cx="1000125" cy="1781175"/>
                  <wp:effectExtent l="0" t="0" r="9525" b="9525"/>
                  <wp:docPr id="21223052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00125" cy="1781175"/>
                          </a:xfrm>
                          <a:prstGeom prst="rect">
                            <a:avLst/>
                          </a:prstGeom>
                          <a:noFill/>
                          <a:ln>
                            <a:noFill/>
                          </a:ln>
                        </pic:spPr>
                      </pic:pic>
                    </a:graphicData>
                  </a:graphic>
                </wp:inline>
              </w:drawing>
            </w:r>
          </w:p>
          <w:p w14:paraId="58C14BEF" w14:textId="77777777" w:rsidR="00A5438A" w:rsidRPr="002E6AE6" w:rsidRDefault="00A5438A" w:rsidP="009F4AAE">
            <w:pPr>
              <w:snapToGrid w:val="0"/>
              <w:spacing w:after="0" w:line="240" w:lineRule="auto"/>
              <w:jc w:val="center"/>
              <w:rPr>
                <w:rFonts w:ascii="Times New Roman" w:hAnsi="Times New Roman"/>
              </w:rPr>
            </w:pPr>
            <w:r>
              <w:rPr>
                <w:rFonts w:ascii="Times New Roman" w:hAnsi="Times New Roman"/>
              </w:rPr>
              <w:t>Imagem meramente ilustrativa como referência</w:t>
            </w:r>
          </w:p>
        </w:tc>
        <w:tc>
          <w:tcPr>
            <w:tcW w:w="992" w:type="dxa"/>
            <w:vAlign w:val="center"/>
          </w:tcPr>
          <w:p w14:paraId="0A8AE266" w14:textId="77777777" w:rsidR="00A5438A" w:rsidRDefault="00A5438A" w:rsidP="009F4AAE">
            <w:pPr>
              <w:pStyle w:val="Default"/>
              <w:jc w:val="center"/>
              <w:rPr>
                <w:sz w:val="22"/>
                <w:szCs w:val="22"/>
              </w:rPr>
            </w:pPr>
            <w:r>
              <w:rPr>
                <w:sz w:val="22"/>
                <w:szCs w:val="22"/>
              </w:rPr>
              <w:t>2</w:t>
            </w:r>
          </w:p>
        </w:tc>
        <w:tc>
          <w:tcPr>
            <w:tcW w:w="1134" w:type="dxa"/>
            <w:vAlign w:val="center"/>
          </w:tcPr>
          <w:p w14:paraId="0D1C1CFA" w14:textId="77777777" w:rsidR="00A5438A" w:rsidRDefault="00A5438A" w:rsidP="009F4AAE">
            <w:pPr>
              <w:pStyle w:val="Default"/>
              <w:jc w:val="center"/>
              <w:rPr>
                <w:sz w:val="22"/>
                <w:szCs w:val="22"/>
              </w:rPr>
            </w:pPr>
            <w:r>
              <w:rPr>
                <w:sz w:val="22"/>
                <w:szCs w:val="22"/>
              </w:rPr>
              <w:t>UN</w:t>
            </w:r>
          </w:p>
        </w:tc>
        <w:tc>
          <w:tcPr>
            <w:tcW w:w="1281" w:type="dxa"/>
            <w:vAlign w:val="center"/>
          </w:tcPr>
          <w:p w14:paraId="25CD9FCC" w14:textId="1D4489B2" w:rsidR="00A5438A" w:rsidRDefault="007C7190" w:rsidP="009F4AAE">
            <w:pPr>
              <w:pStyle w:val="Default"/>
              <w:jc w:val="center"/>
              <w:rPr>
                <w:sz w:val="22"/>
                <w:szCs w:val="22"/>
              </w:rPr>
            </w:pPr>
            <w:r>
              <w:rPr>
                <w:sz w:val="22"/>
                <w:szCs w:val="22"/>
              </w:rPr>
              <w:t>984,50</w:t>
            </w:r>
          </w:p>
        </w:tc>
      </w:tr>
      <w:tr w:rsidR="00A5438A" w:rsidRPr="0082528D" w14:paraId="338048D0" w14:textId="5C780D61" w:rsidTr="007C7190">
        <w:trPr>
          <w:trHeight w:val="277"/>
        </w:trPr>
        <w:tc>
          <w:tcPr>
            <w:tcW w:w="704" w:type="dxa"/>
            <w:shd w:val="clear" w:color="auto" w:fill="auto"/>
            <w:vAlign w:val="center"/>
          </w:tcPr>
          <w:p w14:paraId="60A43840"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170EDDB2" w14:textId="77777777" w:rsidR="00A5438A" w:rsidRPr="009F3944" w:rsidRDefault="00A5438A" w:rsidP="009F4AAE">
            <w:pPr>
              <w:spacing w:line="240" w:lineRule="auto"/>
              <w:jc w:val="both"/>
              <w:rPr>
                <w:rFonts w:ascii="Times New Roman" w:hAnsi="Times New Roman"/>
              </w:rPr>
            </w:pPr>
            <w:r w:rsidRPr="00EA1F9C">
              <w:rPr>
                <w:rFonts w:ascii="Times New Roman" w:hAnsi="Times New Roman"/>
              </w:rPr>
              <w:t xml:space="preserve">MESA DE ESCRITÓRIO: material estrutura em aço carbono e tampo em MDP; pintura em epóxi na cor cinza; pés em metalon; acabamento em fita de borda; possui no mínimo 3 gavetas do lado direito sendo 01 delas com chave; formato retangular; dimensões aprox. Largura: 150cm / Profundidade: 60cm / Altura: 75cm. </w:t>
            </w:r>
            <w:r w:rsidRPr="00EA1F9C">
              <w:rPr>
                <w:rFonts w:ascii="Times New Roman" w:hAnsi="Times New Roman"/>
                <w:b/>
                <w:bCs/>
              </w:rPr>
              <w:t>Montagem inclusa</w:t>
            </w:r>
          </w:p>
        </w:tc>
        <w:tc>
          <w:tcPr>
            <w:tcW w:w="992" w:type="dxa"/>
            <w:vAlign w:val="center"/>
          </w:tcPr>
          <w:p w14:paraId="305BC577" w14:textId="77777777" w:rsidR="00A5438A" w:rsidRDefault="00A5438A" w:rsidP="009F4AAE">
            <w:pPr>
              <w:pStyle w:val="Default"/>
              <w:jc w:val="center"/>
              <w:rPr>
                <w:sz w:val="22"/>
                <w:szCs w:val="22"/>
              </w:rPr>
            </w:pPr>
            <w:r>
              <w:rPr>
                <w:sz w:val="22"/>
                <w:szCs w:val="22"/>
              </w:rPr>
              <w:t>4</w:t>
            </w:r>
          </w:p>
        </w:tc>
        <w:tc>
          <w:tcPr>
            <w:tcW w:w="1134" w:type="dxa"/>
            <w:vAlign w:val="center"/>
          </w:tcPr>
          <w:p w14:paraId="4BB32ADD" w14:textId="77777777" w:rsidR="00A5438A" w:rsidRDefault="00A5438A" w:rsidP="009F4AAE">
            <w:pPr>
              <w:pStyle w:val="Default"/>
              <w:jc w:val="center"/>
              <w:rPr>
                <w:sz w:val="22"/>
                <w:szCs w:val="22"/>
              </w:rPr>
            </w:pPr>
            <w:r>
              <w:rPr>
                <w:sz w:val="22"/>
                <w:szCs w:val="22"/>
              </w:rPr>
              <w:t>UN</w:t>
            </w:r>
          </w:p>
        </w:tc>
        <w:tc>
          <w:tcPr>
            <w:tcW w:w="1281" w:type="dxa"/>
            <w:vAlign w:val="center"/>
          </w:tcPr>
          <w:p w14:paraId="04A62BE4" w14:textId="5B92A902" w:rsidR="00A5438A" w:rsidRDefault="007C7190" w:rsidP="009F4AAE">
            <w:pPr>
              <w:pStyle w:val="Default"/>
              <w:jc w:val="center"/>
              <w:rPr>
                <w:sz w:val="22"/>
                <w:szCs w:val="22"/>
              </w:rPr>
            </w:pPr>
            <w:r>
              <w:rPr>
                <w:sz w:val="22"/>
                <w:szCs w:val="22"/>
              </w:rPr>
              <w:t>1.076,00</w:t>
            </w:r>
          </w:p>
        </w:tc>
      </w:tr>
      <w:tr w:rsidR="00A5438A" w:rsidRPr="0082528D" w14:paraId="45CC7E5E" w14:textId="75EE81A6" w:rsidTr="007C7190">
        <w:trPr>
          <w:trHeight w:val="277"/>
        </w:trPr>
        <w:tc>
          <w:tcPr>
            <w:tcW w:w="704" w:type="dxa"/>
            <w:shd w:val="clear" w:color="auto" w:fill="auto"/>
            <w:vAlign w:val="center"/>
          </w:tcPr>
          <w:p w14:paraId="5B7615F3"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5C34E291" w14:textId="77777777" w:rsidR="00A5438A" w:rsidRPr="00EA1F9C" w:rsidRDefault="00A5438A" w:rsidP="009F4AAE">
            <w:pPr>
              <w:spacing w:line="240" w:lineRule="auto"/>
              <w:jc w:val="both"/>
              <w:rPr>
                <w:rFonts w:ascii="Times New Roman" w:hAnsi="Times New Roman"/>
              </w:rPr>
            </w:pPr>
            <w:r w:rsidRPr="00240F28">
              <w:rPr>
                <w:rFonts w:ascii="Times New Roman" w:hAnsi="Times New Roman"/>
              </w:rPr>
              <w:t>Armário de aço</w:t>
            </w:r>
            <w:r>
              <w:rPr>
                <w:rFonts w:ascii="Times New Roman" w:hAnsi="Times New Roman"/>
              </w:rPr>
              <w:t xml:space="preserve"> com</w:t>
            </w:r>
            <w:r w:rsidRPr="00240F28">
              <w:rPr>
                <w:rFonts w:ascii="Times New Roman" w:hAnsi="Times New Roman"/>
              </w:rPr>
              <w:t xml:space="preserve"> 04 prateleiras</w:t>
            </w:r>
            <w:r>
              <w:rPr>
                <w:rFonts w:ascii="Times New Roman" w:hAnsi="Times New Roman"/>
              </w:rPr>
              <w:t xml:space="preserve"> e</w:t>
            </w:r>
            <w:r w:rsidRPr="00240F28">
              <w:rPr>
                <w:rFonts w:ascii="Times New Roman" w:hAnsi="Times New Roman"/>
              </w:rPr>
              <w:t xml:space="preserve"> 02 portas, </w:t>
            </w:r>
            <w:r>
              <w:rPr>
                <w:rFonts w:ascii="Times New Roman" w:hAnsi="Times New Roman"/>
              </w:rPr>
              <w:t xml:space="preserve">confeccionado </w:t>
            </w:r>
            <w:r w:rsidRPr="00F83D5A">
              <w:rPr>
                <w:rFonts w:ascii="Times New Roman" w:hAnsi="Times New Roman"/>
              </w:rPr>
              <w:t>em chapa de aço com espessura mínima equivalente a chapa nº 2</w:t>
            </w:r>
            <w:r>
              <w:rPr>
                <w:rFonts w:ascii="Times New Roman" w:hAnsi="Times New Roman"/>
              </w:rPr>
              <w:t>4</w:t>
            </w:r>
            <w:r w:rsidRPr="00F83D5A">
              <w:rPr>
                <w:rFonts w:ascii="Times New Roman" w:hAnsi="Times New Roman"/>
              </w:rPr>
              <w:t xml:space="preserve"> ou </w:t>
            </w:r>
            <w:r>
              <w:rPr>
                <w:rFonts w:ascii="Times New Roman" w:hAnsi="Times New Roman"/>
              </w:rPr>
              <w:t>superior</w:t>
            </w:r>
            <w:r w:rsidRPr="00240F28">
              <w:rPr>
                <w:rFonts w:ascii="Times New Roman" w:hAnsi="Times New Roman"/>
              </w:rPr>
              <w:t>;</w:t>
            </w:r>
            <w:r>
              <w:rPr>
                <w:rFonts w:ascii="Times New Roman" w:hAnsi="Times New Roman"/>
              </w:rPr>
              <w:t xml:space="preserve"> medidas aproximadas:</w:t>
            </w:r>
            <w:r w:rsidRPr="00240F28">
              <w:rPr>
                <w:rFonts w:ascii="Times New Roman" w:hAnsi="Times New Roman"/>
              </w:rPr>
              <w:t xml:space="preserve"> 198cm de altura, 90cm de largura, 40cm de profundidade</w:t>
            </w:r>
            <w:r>
              <w:rPr>
                <w:rFonts w:ascii="Times New Roman" w:hAnsi="Times New Roman"/>
              </w:rPr>
              <w:t>;</w:t>
            </w:r>
            <w:r w:rsidRPr="00240F28">
              <w:rPr>
                <w:rFonts w:ascii="Times New Roman" w:hAnsi="Times New Roman"/>
              </w:rPr>
              <w:t xml:space="preserve"> pintura eletrostática/epóxi. </w:t>
            </w:r>
            <w:r>
              <w:rPr>
                <w:rFonts w:ascii="Times New Roman" w:hAnsi="Times New Roman"/>
              </w:rPr>
              <w:t xml:space="preserve">Cor cinza. </w:t>
            </w:r>
            <w:r w:rsidRPr="00240F28">
              <w:rPr>
                <w:rFonts w:ascii="Times New Roman" w:hAnsi="Times New Roman"/>
              </w:rPr>
              <w:t>Peso suportado: 30kg por prateleira. Garantia mínima de 3 meses.</w:t>
            </w:r>
          </w:p>
        </w:tc>
        <w:tc>
          <w:tcPr>
            <w:tcW w:w="992" w:type="dxa"/>
            <w:vAlign w:val="center"/>
          </w:tcPr>
          <w:p w14:paraId="73E4C5F7" w14:textId="77777777" w:rsidR="00A5438A" w:rsidRDefault="00A5438A" w:rsidP="009F4AAE">
            <w:pPr>
              <w:pStyle w:val="Default"/>
              <w:jc w:val="center"/>
              <w:rPr>
                <w:sz w:val="22"/>
                <w:szCs w:val="22"/>
              </w:rPr>
            </w:pPr>
            <w:r>
              <w:rPr>
                <w:sz w:val="22"/>
                <w:szCs w:val="22"/>
              </w:rPr>
              <w:t>3</w:t>
            </w:r>
          </w:p>
        </w:tc>
        <w:tc>
          <w:tcPr>
            <w:tcW w:w="1134" w:type="dxa"/>
            <w:vAlign w:val="center"/>
          </w:tcPr>
          <w:p w14:paraId="2A8B8726" w14:textId="77777777" w:rsidR="00A5438A" w:rsidRDefault="00A5438A" w:rsidP="009F4AAE">
            <w:pPr>
              <w:pStyle w:val="Default"/>
              <w:jc w:val="center"/>
              <w:rPr>
                <w:sz w:val="22"/>
                <w:szCs w:val="22"/>
              </w:rPr>
            </w:pPr>
            <w:r>
              <w:rPr>
                <w:sz w:val="22"/>
                <w:szCs w:val="22"/>
              </w:rPr>
              <w:t>UN</w:t>
            </w:r>
          </w:p>
        </w:tc>
        <w:tc>
          <w:tcPr>
            <w:tcW w:w="1281" w:type="dxa"/>
            <w:vAlign w:val="center"/>
          </w:tcPr>
          <w:p w14:paraId="59F0A381" w14:textId="7ADE9A02" w:rsidR="00A5438A" w:rsidRDefault="00764B60" w:rsidP="009F4AAE">
            <w:pPr>
              <w:pStyle w:val="Default"/>
              <w:jc w:val="center"/>
              <w:rPr>
                <w:sz w:val="22"/>
                <w:szCs w:val="22"/>
              </w:rPr>
            </w:pPr>
            <w:r>
              <w:rPr>
                <w:sz w:val="22"/>
                <w:szCs w:val="22"/>
              </w:rPr>
              <w:t>3.827,97</w:t>
            </w:r>
          </w:p>
        </w:tc>
      </w:tr>
      <w:tr w:rsidR="00A5438A" w:rsidRPr="0082528D" w14:paraId="621DEA12" w14:textId="7FBD82C5" w:rsidTr="007C7190">
        <w:trPr>
          <w:trHeight w:val="277"/>
        </w:trPr>
        <w:tc>
          <w:tcPr>
            <w:tcW w:w="704" w:type="dxa"/>
            <w:shd w:val="clear" w:color="auto" w:fill="auto"/>
            <w:vAlign w:val="center"/>
          </w:tcPr>
          <w:p w14:paraId="5118B384"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3BABA0DA" w14:textId="49CE027D" w:rsidR="00A5438A" w:rsidRPr="00240F28" w:rsidRDefault="00A5438A" w:rsidP="009F4AAE">
            <w:pPr>
              <w:spacing w:line="240" w:lineRule="auto"/>
              <w:jc w:val="both"/>
              <w:rPr>
                <w:rFonts w:ascii="Times New Roman" w:hAnsi="Times New Roman"/>
              </w:rPr>
            </w:pPr>
            <w:r w:rsidRPr="00780402">
              <w:rPr>
                <w:rFonts w:ascii="Times New Roman" w:hAnsi="Times New Roman"/>
              </w:rPr>
              <w:t>VENTILADOR DE PAREDE 03 PÁS, 60 cm de diâmetro, função oscilante, 110 v, potência mínima de 145w. Garantia de 12 meses.</w:t>
            </w:r>
            <w:r w:rsidR="00674E98">
              <w:rPr>
                <w:rFonts w:ascii="Times New Roman" w:hAnsi="Times New Roman"/>
              </w:rPr>
              <w:t xml:space="preserve"> </w:t>
            </w:r>
            <w:r w:rsidR="00674E98">
              <w:t xml:space="preserve"> </w:t>
            </w:r>
            <w:r w:rsidR="00674E98" w:rsidRPr="00674E98">
              <w:rPr>
                <w:rFonts w:ascii="Times New Roman" w:hAnsi="Times New Roman"/>
              </w:rPr>
              <w:t>Certificado pelo INMETRO.</w:t>
            </w:r>
          </w:p>
        </w:tc>
        <w:tc>
          <w:tcPr>
            <w:tcW w:w="992" w:type="dxa"/>
            <w:vAlign w:val="center"/>
          </w:tcPr>
          <w:p w14:paraId="42469320" w14:textId="77777777" w:rsidR="00A5438A" w:rsidRDefault="00A5438A" w:rsidP="009F4AAE">
            <w:pPr>
              <w:pStyle w:val="Default"/>
              <w:jc w:val="center"/>
              <w:rPr>
                <w:sz w:val="22"/>
                <w:szCs w:val="22"/>
              </w:rPr>
            </w:pPr>
            <w:r>
              <w:rPr>
                <w:sz w:val="22"/>
                <w:szCs w:val="22"/>
              </w:rPr>
              <w:t>4</w:t>
            </w:r>
          </w:p>
        </w:tc>
        <w:tc>
          <w:tcPr>
            <w:tcW w:w="1134" w:type="dxa"/>
            <w:vAlign w:val="center"/>
          </w:tcPr>
          <w:p w14:paraId="28871ADA" w14:textId="77777777" w:rsidR="00A5438A" w:rsidRDefault="00A5438A" w:rsidP="009F4AAE">
            <w:pPr>
              <w:pStyle w:val="Default"/>
              <w:jc w:val="center"/>
              <w:rPr>
                <w:sz w:val="22"/>
                <w:szCs w:val="22"/>
              </w:rPr>
            </w:pPr>
            <w:r>
              <w:rPr>
                <w:sz w:val="22"/>
                <w:szCs w:val="22"/>
              </w:rPr>
              <w:t>UN</w:t>
            </w:r>
          </w:p>
        </w:tc>
        <w:tc>
          <w:tcPr>
            <w:tcW w:w="1281" w:type="dxa"/>
            <w:vAlign w:val="center"/>
          </w:tcPr>
          <w:p w14:paraId="244EC9E3" w14:textId="77AD0D99" w:rsidR="00A5438A" w:rsidRDefault="007C7190" w:rsidP="009F4AAE">
            <w:pPr>
              <w:pStyle w:val="Default"/>
              <w:jc w:val="center"/>
              <w:rPr>
                <w:sz w:val="22"/>
                <w:szCs w:val="22"/>
              </w:rPr>
            </w:pPr>
            <w:r>
              <w:rPr>
                <w:sz w:val="22"/>
                <w:szCs w:val="22"/>
              </w:rPr>
              <w:t>796,00</w:t>
            </w:r>
          </w:p>
        </w:tc>
      </w:tr>
      <w:tr w:rsidR="00A5438A" w:rsidRPr="0082528D" w14:paraId="7889ED77" w14:textId="7DA3C8ED" w:rsidTr="007C7190">
        <w:trPr>
          <w:trHeight w:val="277"/>
        </w:trPr>
        <w:tc>
          <w:tcPr>
            <w:tcW w:w="704" w:type="dxa"/>
            <w:shd w:val="clear" w:color="auto" w:fill="auto"/>
            <w:vAlign w:val="center"/>
          </w:tcPr>
          <w:p w14:paraId="30A99C51"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75DE98DA" w14:textId="77777777" w:rsidR="00A5438A" w:rsidRPr="00780402" w:rsidRDefault="00A5438A" w:rsidP="009F4AAE">
            <w:pPr>
              <w:spacing w:line="240" w:lineRule="auto"/>
              <w:jc w:val="both"/>
              <w:rPr>
                <w:rFonts w:ascii="Times New Roman" w:hAnsi="Times New Roman"/>
              </w:rPr>
            </w:pPr>
            <w:r w:rsidRPr="002953DE">
              <w:rPr>
                <w:rFonts w:ascii="Times New Roman" w:hAnsi="Times New Roman"/>
              </w:rPr>
              <w:t>Longarina</w:t>
            </w:r>
            <w:r>
              <w:rPr>
                <w:rFonts w:ascii="Times New Roman" w:hAnsi="Times New Roman"/>
              </w:rPr>
              <w:t xml:space="preserve"> </w:t>
            </w:r>
            <w:r w:rsidRPr="002953DE">
              <w:rPr>
                <w:rFonts w:ascii="Times New Roman" w:hAnsi="Times New Roman"/>
              </w:rPr>
              <w:t xml:space="preserve">- número de assentos 04 lugares cadeiras tipo executiva com acento anatômico em polipropileno na cor preta, 210 cm de </w:t>
            </w:r>
            <w:r w:rsidRPr="002953DE">
              <w:rPr>
                <w:rFonts w:ascii="Times New Roman" w:hAnsi="Times New Roman"/>
              </w:rPr>
              <w:lastRenderedPageBreak/>
              <w:t>comprimento total, 4 lugares, cada assento com 48cm de largura por 45 de profundidade. Estrutura metálica.</w:t>
            </w:r>
          </w:p>
        </w:tc>
        <w:tc>
          <w:tcPr>
            <w:tcW w:w="992" w:type="dxa"/>
            <w:vAlign w:val="center"/>
          </w:tcPr>
          <w:p w14:paraId="779AE3B2" w14:textId="77777777" w:rsidR="00A5438A" w:rsidRDefault="00A5438A" w:rsidP="009F4AAE">
            <w:pPr>
              <w:pStyle w:val="Default"/>
              <w:jc w:val="center"/>
              <w:rPr>
                <w:sz w:val="22"/>
                <w:szCs w:val="22"/>
              </w:rPr>
            </w:pPr>
            <w:r>
              <w:rPr>
                <w:sz w:val="22"/>
                <w:szCs w:val="22"/>
              </w:rPr>
              <w:lastRenderedPageBreak/>
              <w:t>6</w:t>
            </w:r>
          </w:p>
        </w:tc>
        <w:tc>
          <w:tcPr>
            <w:tcW w:w="1134" w:type="dxa"/>
            <w:vAlign w:val="center"/>
          </w:tcPr>
          <w:p w14:paraId="0C1E114A" w14:textId="77777777" w:rsidR="00A5438A" w:rsidRDefault="00A5438A" w:rsidP="009F4AAE">
            <w:pPr>
              <w:pStyle w:val="Default"/>
              <w:jc w:val="center"/>
              <w:rPr>
                <w:sz w:val="22"/>
                <w:szCs w:val="22"/>
              </w:rPr>
            </w:pPr>
            <w:r>
              <w:rPr>
                <w:sz w:val="22"/>
                <w:szCs w:val="22"/>
              </w:rPr>
              <w:t>UN</w:t>
            </w:r>
          </w:p>
        </w:tc>
        <w:tc>
          <w:tcPr>
            <w:tcW w:w="1281" w:type="dxa"/>
            <w:vAlign w:val="center"/>
          </w:tcPr>
          <w:p w14:paraId="0F602689" w14:textId="1D5C6EE6" w:rsidR="00A5438A" w:rsidRDefault="007C7190" w:rsidP="009F4AAE">
            <w:pPr>
              <w:pStyle w:val="Default"/>
              <w:jc w:val="center"/>
              <w:rPr>
                <w:sz w:val="22"/>
                <w:szCs w:val="22"/>
              </w:rPr>
            </w:pPr>
            <w:r>
              <w:rPr>
                <w:sz w:val="22"/>
                <w:szCs w:val="22"/>
              </w:rPr>
              <w:t>2.040,00</w:t>
            </w:r>
          </w:p>
        </w:tc>
      </w:tr>
      <w:tr w:rsidR="00A5438A" w:rsidRPr="0082528D" w14:paraId="35BC5EEE" w14:textId="76B301C0" w:rsidTr="007C7190">
        <w:trPr>
          <w:trHeight w:val="277"/>
        </w:trPr>
        <w:tc>
          <w:tcPr>
            <w:tcW w:w="704" w:type="dxa"/>
            <w:shd w:val="clear" w:color="auto" w:fill="auto"/>
            <w:vAlign w:val="center"/>
          </w:tcPr>
          <w:p w14:paraId="5E67E72A"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531C16B1" w14:textId="77777777" w:rsidR="00A5438A" w:rsidRPr="008734AA" w:rsidRDefault="00A5438A" w:rsidP="009F4AAE">
            <w:pPr>
              <w:spacing w:line="240" w:lineRule="auto"/>
              <w:jc w:val="both"/>
              <w:rPr>
                <w:rFonts w:ascii="Times New Roman" w:hAnsi="Times New Roman"/>
              </w:rPr>
            </w:pPr>
            <w:r w:rsidRPr="008734AA">
              <w:rPr>
                <w:rFonts w:ascii="Times New Roman" w:hAnsi="Times New Roman"/>
              </w:rPr>
              <w:t>CADEIRA BISTRÔ DE PLÁSTICO BRANCA SEM BRAÇO</w:t>
            </w:r>
            <w:r>
              <w:rPr>
                <w:rFonts w:ascii="Times New Roman" w:hAnsi="Times New Roman"/>
              </w:rPr>
              <w:t xml:space="preserve"> - EMPILHÁVEL</w:t>
            </w:r>
          </w:p>
          <w:p w14:paraId="779F555F" w14:textId="77777777" w:rsidR="00A5438A" w:rsidRPr="008734AA" w:rsidRDefault="00A5438A" w:rsidP="009F4AAE">
            <w:pPr>
              <w:spacing w:after="0" w:line="240" w:lineRule="auto"/>
              <w:jc w:val="both"/>
              <w:rPr>
                <w:rFonts w:ascii="Times New Roman" w:hAnsi="Times New Roman"/>
              </w:rPr>
            </w:pPr>
            <w:r w:rsidRPr="008734AA">
              <w:rPr>
                <w:rFonts w:ascii="Times New Roman" w:hAnsi="Times New Roman"/>
              </w:rPr>
              <w:t>Cadeira confeccionada em polipropileno ou material plástico equivalente, injetado, cor branca, sem braços, destinada a uso em ambientes internos e externos.</w:t>
            </w:r>
          </w:p>
          <w:p w14:paraId="369B0BE2" w14:textId="77777777" w:rsidR="00A5438A" w:rsidRPr="008734AA" w:rsidRDefault="00A5438A" w:rsidP="009F4AAE">
            <w:pPr>
              <w:spacing w:after="0" w:line="240" w:lineRule="auto"/>
              <w:jc w:val="both"/>
              <w:rPr>
                <w:rFonts w:ascii="Times New Roman" w:hAnsi="Times New Roman"/>
              </w:rPr>
            </w:pPr>
            <w:r w:rsidRPr="008734AA">
              <w:rPr>
                <w:rFonts w:ascii="Times New Roman" w:hAnsi="Times New Roman"/>
              </w:rPr>
              <w:t>Assento e encosto integrados em peça única, com superfície lisa e sem rebarbas</w:t>
            </w:r>
            <w:r>
              <w:rPr>
                <w:rFonts w:ascii="Times New Roman" w:hAnsi="Times New Roman"/>
              </w:rPr>
              <w:t xml:space="preserve">; </w:t>
            </w:r>
            <w:r w:rsidRPr="008734AA">
              <w:rPr>
                <w:rFonts w:ascii="Times New Roman" w:hAnsi="Times New Roman"/>
              </w:rPr>
              <w:t>Estrutura reforçada: pés em material plástico moldado de alta resistência ou com reforço interno, suportando carga mínima de 150 kg distribuída uniformemente</w:t>
            </w:r>
            <w:r>
              <w:rPr>
                <w:rFonts w:ascii="Times New Roman" w:hAnsi="Times New Roman"/>
              </w:rPr>
              <w:t>.</w:t>
            </w:r>
          </w:p>
          <w:p w14:paraId="7523A601" w14:textId="77777777" w:rsidR="00A5438A" w:rsidRPr="008734AA" w:rsidRDefault="00A5438A" w:rsidP="009F4AAE">
            <w:pPr>
              <w:spacing w:after="0" w:line="240" w:lineRule="auto"/>
              <w:jc w:val="both"/>
              <w:rPr>
                <w:rFonts w:ascii="Times New Roman" w:hAnsi="Times New Roman"/>
              </w:rPr>
            </w:pPr>
            <w:r w:rsidRPr="008734AA">
              <w:rPr>
                <w:rFonts w:ascii="Times New Roman" w:hAnsi="Times New Roman"/>
              </w:rPr>
              <w:t>Dimensões aproximadas:</w:t>
            </w:r>
            <w:r>
              <w:rPr>
                <w:rFonts w:ascii="Times New Roman" w:hAnsi="Times New Roman"/>
              </w:rPr>
              <w:t xml:space="preserve"> </w:t>
            </w:r>
            <w:r w:rsidRPr="008734AA">
              <w:rPr>
                <w:rFonts w:ascii="Times New Roman" w:hAnsi="Times New Roman"/>
              </w:rPr>
              <w:t>Altura total: ~80cm</w:t>
            </w:r>
            <w:r>
              <w:rPr>
                <w:rFonts w:ascii="Times New Roman" w:hAnsi="Times New Roman"/>
              </w:rPr>
              <w:t>, a</w:t>
            </w:r>
            <w:r w:rsidRPr="008734AA">
              <w:rPr>
                <w:rFonts w:ascii="Times New Roman" w:hAnsi="Times New Roman"/>
              </w:rPr>
              <w:t>ltura do assento: 44 a 46cm</w:t>
            </w:r>
            <w:r>
              <w:rPr>
                <w:rFonts w:ascii="Times New Roman" w:hAnsi="Times New Roman"/>
              </w:rPr>
              <w:t>, l</w:t>
            </w:r>
            <w:r w:rsidRPr="008734AA">
              <w:rPr>
                <w:rFonts w:ascii="Times New Roman" w:hAnsi="Times New Roman"/>
              </w:rPr>
              <w:t>argura do assento: 40 a 45 cm</w:t>
            </w:r>
            <w:r>
              <w:rPr>
                <w:rFonts w:ascii="Times New Roman" w:hAnsi="Times New Roman"/>
              </w:rPr>
              <w:t>, p</w:t>
            </w:r>
            <w:r w:rsidRPr="008734AA">
              <w:rPr>
                <w:rFonts w:ascii="Times New Roman" w:hAnsi="Times New Roman"/>
              </w:rPr>
              <w:t>rofundidade do assento: 40 a 45 cm</w:t>
            </w:r>
          </w:p>
          <w:p w14:paraId="73A46A73" w14:textId="77777777" w:rsidR="00A5438A" w:rsidRPr="002953DE" w:rsidRDefault="00A5438A" w:rsidP="009F4AAE">
            <w:pPr>
              <w:spacing w:after="0" w:line="240" w:lineRule="auto"/>
              <w:jc w:val="both"/>
              <w:rPr>
                <w:rFonts w:ascii="Times New Roman" w:hAnsi="Times New Roman"/>
              </w:rPr>
            </w:pPr>
            <w:r w:rsidRPr="008734AA">
              <w:rPr>
                <w:rFonts w:ascii="Times New Roman" w:hAnsi="Times New Roman"/>
              </w:rPr>
              <w:t>Garantia mínima de 12 meses contra defeitos de fabricação.</w:t>
            </w:r>
          </w:p>
        </w:tc>
        <w:tc>
          <w:tcPr>
            <w:tcW w:w="992" w:type="dxa"/>
            <w:vAlign w:val="center"/>
          </w:tcPr>
          <w:p w14:paraId="0594A1CF" w14:textId="77777777" w:rsidR="00A5438A" w:rsidRDefault="00A5438A" w:rsidP="009F4AAE">
            <w:pPr>
              <w:pStyle w:val="Default"/>
              <w:jc w:val="center"/>
              <w:rPr>
                <w:sz w:val="22"/>
                <w:szCs w:val="22"/>
              </w:rPr>
            </w:pPr>
            <w:r>
              <w:rPr>
                <w:sz w:val="22"/>
                <w:szCs w:val="22"/>
              </w:rPr>
              <w:t>48</w:t>
            </w:r>
          </w:p>
        </w:tc>
        <w:tc>
          <w:tcPr>
            <w:tcW w:w="1134" w:type="dxa"/>
            <w:vAlign w:val="center"/>
          </w:tcPr>
          <w:p w14:paraId="3210488F" w14:textId="77777777" w:rsidR="00A5438A" w:rsidRDefault="00A5438A" w:rsidP="009F4AAE">
            <w:pPr>
              <w:pStyle w:val="Default"/>
              <w:jc w:val="center"/>
              <w:rPr>
                <w:sz w:val="22"/>
                <w:szCs w:val="22"/>
              </w:rPr>
            </w:pPr>
            <w:r>
              <w:rPr>
                <w:sz w:val="22"/>
                <w:szCs w:val="22"/>
              </w:rPr>
              <w:t>UN</w:t>
            </w:r>
          </w:p>
        </w:tc>
        <w:tc>
          <w:tcPr>
            <w:tcW w:w="1281" w:type="dxa"/>
            <w:vAlign w:val="center"/>
          </w:tcPr>
          <w:p w14:paraId="4C57147E" w14:textId="36ED5C88" w:rsidR="00A5438A" w:rsidRDefault="00D37A35" w:rsidP="009F4AAE">
            <w:pPr>
              <w:pStyle w:val="Default"/>
              <w:jc w:val="center"/>
              <w:rPr>
                <w:sz w:val="22"/>
                <w:szCs w:val="22"/>
              </w:rPr>
            </w:pPr>
            <w:r>
              <w:rPr>
                <w:sz w:val="22"/>
                <w:szCs w:val="22"/>
              </w:rPr>
              <w:t>1.872,00</w:t>
            </w:r>
          </w:p>
        </w:tc>
      </w:tr>
      <w:tr w:rsidR="00A5438A" w:rsidRPr="0082528D" w14:paraId="68802357" w14:textId="43B9F56C" w:rsidTr="00D37A35">
        <w:trPr>
          <w:trHeight w:val="277"/>
        </w:trPr>
        <w:tc>
          <w:tcPr>
            <w:tcW w:w="704" w:type="dxa"/>
            <w:shd w:val="clear" w:color="auto" w:fill="auto"/>
            <w:vAlign w:val="center"/>
          </w:tcPr>
          <w:p w14:paraId="1692A728"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13236314" w14:textId="77777777" w:rsidR="00A5438A" w:rsidRPr="006B5D2F" w:rsidRDefault="00A5438A" w:rsidP="009F4AAE">
            <w:pPr>
              <w:spacing w:line="240" w:lineRule="auto"/>
              <w:jc w:val="both"/>
              <w:rPr>
                <w:rFonts w:ascii="Times New Roman" w:hAnsi="Times New Roman"/>
              </w:rPr>
            </w:pPr>
            <w:r w:rsidRPr="006B5D2F">
              <w:rPr>
                <w:rFonts w:ascii="Times New Roman" w:hAnsi="Times New Roman"/>
              </w:rPr>
              <w:t>MESA DE PLÁSTICO BRANCA – EMPILHÁVEL</w:t>
            </w:r>
          </w:p>
          <w:p w14:paraId="4F9CBCEC" w14:textId="77777777" w:rsidR="00A5438A" w:rsidRPr="006B5D2F" w:rsidRDefault="00A5438A" w:rsidP="009F4AAE">
            <w:pPr>
              <w:spacing w:after="0" w:line="240" w:lineRule="auto"/>
              <w:jc w:val="both"/>
              <w:rPr>
                <w:rFonts w:ascii="Times New Roman" w:hAnsi="Times New Roman"/>
              </w:rPr>
            </w:pPr>
            <w:r w:rsidRPr="006B5D2F">
              <w:rPr>
                <w:rFonts w:ascii="Times New Roman" w:hAnsi="Times New Roman"/>
              </w:rPr>
              <w:t>Mesa confeccionada em polipropileno ou material plástico equivalente, injetado, cor branca, com tampo liso e sem rebarbas, resistente a riscos, manchas e fácil de limpar.</w:t>
            </w:r>
          </w:p>
          <w:p w14:paraId="4B088E96" w14:textId="77777777" w:rsidR="00A5438A" w:rsidRPr="006B5D2F" w:rsidRDefault="00A5438A" w:rsidP="009F4AAE">
            <w:pPr>
              <w:spacing w:after="0" w:line="240" w:lineRule="auto"/>
              <w:jc w:val="both"/>
              <w:rPr>
                <w:rFonts w:ascii="Times New Roman" w:hAnsi="Times New Roman"/>
              </w:rPr>
            </w:pPr>
            <w:r w:rsidRPr="006B5D2F">
              <w:rPr>
                <w:rFonts w:ascii="Times New Roman" w:hAnsi="Times New Roman"/>
              </w:rPr>
              <w:t>Dimensões aproximadas:</w:t>
            </w:r>
            <w:r>
              <w:rPr>
                <w:rFonts w:ascii="Times New Roman" w:hAnsi="Times New Roman"/>
              </w:rPr>
              <w:t xml:space="preserve"> </w:t>
            </w:r>
            <w:r w:rsidRPr="006B5D2F">
              <w:rPr>
                <w:rFonts w:ascii="Times New Roman" w:hAnsi="Times New Roman"/>
              </w:rPr>
              <w:t>Altura: 74 a 76 cm</w:t>
            </w:r>
            <w:r>
              <w:rPr>
                <w:rFonts w:ascii="Times New Roman" w:hAnsi="Times New Roman"/>
              </w:rPr>
              <w:t>, l</w:t>
            </w:r>
            <w:r w:rsidRPr="006B5D2F">
              <w:rPr>
                <w:rFonts w:ascii="Times New Roman" w:hAnsi="Times New Roman"/>
              </w:rPr>
              <w:t>argura</w:t>
            </w:r>
            <w:r>
              <w:rPr>
                <w:rFonts w:ascii="Times New Roman" w:hAnsi="Times New Roman"/>
              </w:rPr>
              <w:t xml:space="preserve"> e profundidade</w:t>
            </w:r>
            <w:r w:rsidRPr="006B5D2F">
              <w:rPr>
                <w:rFonts w:ascii="Times New Roman" w:hAnsi="Times New Roman"/>
              </w:rPr>
              <w:t>: 70 a 80 cm</w:t>
            </w:r>
          </w:p>
          <w:p w14:paraId="2252FD11" w14:textId="77777777" w:rsidR="00A5438A" w:rsidRPr="006B5D2F" w:rsidRDefault="00A5438A" w:rsidP="009F4AAE">
            <w:pPr>
              <w:spacing w:after="0" w:line="240" w:lineRule="auto"/>
              <w:jc w:val="both"/>
              <w:rPr>
                <w:rFonts w:ascii="Times New Roman" w:hAnsi="Times New Roman"/>
              </w:rPr>
            </w:pPr>
            <w:r w:rsidRPr="006B5D2F">
              <w:rPr>
                <w:rFonts w:ascii="Times New Roman" w:hAnsi="Times New Roman"/>
              </w:rPr>
              <w:t>Capacidade mínima de carga: 30 kg distribuídos uniformemente sobre o tampo.</w:t>
            </w:r>
          </w:p>
          <w:p w14:paraId="64C33038" w14:textId="77777777" w:rsidR="00A5438A" w:rsidRPr="00B041FF" w:rsidRDefault="00A5438A" w:rsidP="009F4AAE">
            <w:pPr>
              <w:spacing w:after="0" w:line="240" w:lineRule="auto"/>
              <w:jc w:val="both"/>
              <w:rPr>
                <w:rFonts w:ascii="Times New Roman" w:hAnsi="Times New Roman"/>
              </w:rPr>
            </w:pPr>
            <w:r w:rsidRPr="006B5D2F">
              <w:rPr>
                <w:rFonts w:ascii="Times New Roman" w:hAnsi="Times New Roman"/>
              </w:rPr>
              <w:t>Garantia mínima de 12 meses contra defeitos de fabricação.</w:t>
            </w:r>
          </w:p>
        </w:tc>
        <w:tc>
          <w:tcPr>
            <w:tcW w:w="992" w:type="dxa"/>
            <w:vAlign w:val="center"/>
          </w:tcPr>
          <w:p w14:paraId="2F1DB347" w14:textId="77777777" w:rsidR="00A5438A" w:rsidRDefault="00A5438A" w:rsidP="009F4AAE">
            <w:pPr>
              <w:pStyle w:val="Default"/>
              <w:jc w:val="center"/>
              <w:rPr>
                <w:sz w:val="22"/>
                <w:szCs w:val="22"/>
              </w:rPr>
            </w:pPr>
            <w:r>
              <w:rPr>
                <w:sz w:val="22"/>
                <w:szCs w:val="22"/>
              </w:rPr>
              <w:t>8</w:t>
            </w:r>
          </w:p>
        </w:tc>
        <w:tc>
          <w:tcPr>
            <w:tcW w:w="1134" w:type="dxa"/>
            <w:vAlign w:val="center"/>
          </w:tcPr>
          <w:p w14:paraId="217389F4" w14:textId="77777777" w:rsidR="00A5438A" w:rsidRDefault="00A5438A" w:rsidP="009F4AAE">
            <w:pPr>
              <w:pStyle w:val="Default"/>
              <w:jc w:val="center"/>
              <w:rPr>
                <w:sz w:val="22"/>
                <w:szCs w:val="22"/>
              </w:rPr>
            </w:pPr>
            <w:r>
              <w:rPr>
                <w:sz w:val="22"/>
                <w:szCs w:val="22"/>
              </w:rPr>
              <w:t>UN</w:t>
            </w:r>
          </w:p>
        </w:tc>
        <w:tc>
          <w:tcPr>
            <w:tcW w:w="1281" w:type="dxa"/>
            <w:vAlign w:val="center"/>
          </w:tcPr>
          <w:p w14:paraId="50090D4B" w14:textId="2FC297ED" w:rsidR="00A5438A" w:rsidRDefault="00D37A35" w:rsidP="009F4AAE">
            <w:pPr>
              <w:pStyle w:val="Default"/>
              <w:jc w:val="center"/>
              <w:rPr>
                <w:sz w:val="22"/>
                <w:szCs w:val="22"/>
              </w:rPr>
            </w:pPr>
            <w:r>
              <w:rPr>
                <w:sz w:val="22"/>
                <w:szCs w:val="22"/>
              </w:rPr>
              <w:t>551,20</w:t>
            </w:r>
          </w:p>
        </w:tc>
      </w:tr>
      <w:tr w:rsidR="00A5438A" w:rsidRPr="0082528D" w14:paraId="6EC9E708" w14:textId="064FE704" w:rsidTr="00D37A35">
        <w:trPr>
          <w:trHeight w:val="277"/>
        </w:trPr>
        <w:tc>
          <w:tcPr>
            <w:tcW w:w="704" w:type="dxa"/>
            <w:shd w:val="clear" w:color="auto" w:fill="auto"/>
            <w:vAlign w:val="center"/>
          </w:tcPr>
          <w:p w14:paraId="16D8A84F" w14:textId="77777777" w:rsidR="00A5438A" w:rsidRPr="0082528D" w:rsidRDefault="00A5438A" w:rsidP="009F4AAE">
            <w:pPr>
              <w:numPr>
                <w:ilvl w:val="0"/>
                <w:numId w:val="16"/>
              </w:numPr>
              <w:spacing w:after="0" w:line="240" w:lineRule="auto"/>
              <w:jc w:val="center"/>
              <w:rPr>
                <w:rFonts w:ascii="Times New Roman" w:hAnsi="Times New Roman"/>
                <w:b/>
              </w:rPr>
            </w:pPr>
          </w:p>
        </w:tc>
        <w:tc>
          <w:tcPr>
            <w:tcW w:w="6237" w:type="dxa"/>
            <w:shd w:val="clear" w:color="auto" w:fill="auto"/>
          </w:tcPr>
          <w:p w14:paraId="10BDA12A" w14:textId="77777777" w:rsidR="00A5438A" w:rsidRPr="00940303" w:rsidRDefault="00A5438A" w:rsidP="009F4AAE">
            <w:pPr>
              <w:spacing w:after="0" w:line="240" w:lineRule="auto"/>
              <w:jc w:val="both"/>
              <w:rPr>
                <w:rFonts w:ascii="Times New Roman" w:hAnsi="Times New Roman"/>
              </w:rPr>
            </w:pPr>
            <w:r w:rsidRPr="00193961">
              <w:rPr>
                <w:rFonts w:ascii="Times New Roman" w:hAnsi="Times New Roman"/>
              </w:rPr>
              <w:t>LAVADORA DE ALTA PRESSÃO: Lavadora de alta pressão de uso doméstico e semiprofissional; pressão máxima de operação de 1800 PSI (equivalente a aproximadamente 124 bar); potência nominal do motor de 1450W; tensão de alimentação de 127V; frequência de operação de 60 Hz; vazão nominal de água de 5 litros por minuto (300 l/h); sistema de segurança com desligamento automático (auto stop) acionado pela liberação do gatilho; motor equipado com protetor térmico contra superaquecimento; mangueira de alta pressão com comprimento mínimo de 3 metros; lança com bico injetor ajustável para variação entre jato concentrado e jato leque; estrutura equipada com rodas e alça para transporte; compatibilidade para operação com água em temperatura de até 40 °C; consumo eficiente de água com redução</w:t>
            </w:r>
            <w:r w:rsidRPr="001506AC">
              <w:rPr>
                <w:rFonts w:ascii="Times New Roman" w:hAnsi="Times New Roman"/>
              </w:rPr>
              <w:t xml:space="preserve"> em relação a mangueiras convencionais; obrigatoriedade de certificação compulsória de segurança e selo de identificação da conformidade expedido pelo INMETRO; conjunto composto por máquina, mangueira de alta pressão, pistola com gatilho e lança de jato regulável; garantia mínima de 12 meses.</w:t>
            </w:r>
          </w:p>
        </w:tc>
        <w:tc>
          <w:tcPr>
            <w:tcW w:w="992" w:type="dxa"/>
            <w:vAlign w:val="center"/>
          </w:tcPr>
          <w:p w14:paraId="55DC8027" w14:textId="77777777" w:rsidR="00A5438A" w:rsidRDefault="00A5438A" w:rsidP="009F4AAE">
            <w:pPr>
              <w:pStyle w:val="Default"/>
              <w:jc w:val="center"/>
              <w:rPr>
                <w:sz w:val="22"/>
                <w:szCs w:val="22"/>
              </w:rPr>
            </w:pPr>
            <w:r>
              <w:rPr>
                <w:sz w:val="22"/>
                <w:szCs w:val="22"/>
              </w:rPr>
              <w:t>1</w:t>
            </w:r>
          </w:p>
        </w:tc>
        <w:tc>
          <w:tcPr>
            <w:tcW w:w="1134" w:type="dxa"/>
            <w:vAlign w:val="center"/>
          </w:tcPr>
          <w:p w14:paraId="072D4558" w14:textId="77777777" w:rsidR="00A5438A" w:rsidRDefault="00A5438A" w:rsidP="009F4AAE">
            <w:pPr>
              <w:pStyle w:val="Default"/>
              <w:jc w:val="center"/>
              <w:rPr>
                <w:sz w:val="22"/>
                <w:szCs w:val="22"/>
              </w:rPr>
            </w:pPr>
            <w:r>
              <w:rPr>
                <w:sz w:val="22"/>
                <w:szCs w:val="22"/>
              </w:rPr>
              <w:t>UN</w:t>
            </w:r>
          </w:p>
        </w:tc>
        <w:tc>
          <w:tcPr>
            <w:tcW w:w="1281" w:type="dxa"/>
            <w:vAlign w:val="center"/>
          </w:tcPr>
          <w:p w14:paraId="425E4617" w14:textId="26C11DB6" w:rsidR="00A5438A" w:rsidRDefault="00D37A35" w:rsidP="009F4AAE">
            <w:pPr>
              <w:pStyle w:val="Default"/>
              <w:jc w:val="center"/>
              <w:rPr>
                <w:sz w:val="22"/>
                <w:szCs w:val="22"/>
              </w:rPr>
            </w:pPr>
            <w:r>
              <w:rPr>
                <w:sz w:val="22"/>
                <w:szCs w:val="22"/>
              </w:rPr>
              <w:t>627,90</w:t>
            </w:r>
          </w:p>
        </w:tc>
      </w:tr>
      <w:tr w:rsidR="00A5438A" w:rsidRPr="00CE4482" w14:paraId="03DC7BFB" w14:textId="35B3BEB1" w:rsidTr="00D37A35">
        <w:trPr>
          <w:trHeight w:val="277"/>
        </w:trPr>
        <w:tc>
          <w:tcPr>
            <w:tcW w:w="704" w:type="dxa"/>
            <w:shd w:val="clear" w:color="auto" w:fill="auto"/>
            <w:vAlign w:val="center"/>
          </w:tcPr>
          <w:p w14:paraId="52B1023C" w14:textId="77777777" w:rsidR="00A5438A" w:rsidRPr="00CE4482" w:rsidRDefault="00A5438A" w:rsidP="009F4AAE">
            <w:pPr>
              <w:numPr>
                <w:ilvl w:val="0"/>
                <w:numId w:val="16"/>
              </w:numPr>
              <w:spacing w:after="0" w:line="240" w:lineRule="auto"/>
              <w:jc w:val="center"/>
              <w:rPr>
                <w:rFonts w:ascii="Times New Roman" w:hAnsi="Times New Roman"/>
              </w:rPr>
            </w:pPr>
          </w:p>
        </w:tc>
        <w:tc>
          <w:tcPr>
            <w:tcW w:w="6237" w:type="dxa"/>
            <w:shd w:val="clear" w:color="auto" w:fill="auto"/>
          </w:tcPr>
          <w:p w14:paraId="6BAF9A07" w14:textId="77777777" w:rsidR="00A5438A" w:rsidRPr="00CE4482" w:rsidRDefault="00A5438A" w:rsidP="009F4AAE">
            <w:pPr>
              <w:spacing w:after="0" w:line="240" w:lineRule="auto"/>
              <w:jc w:val="both"/>
              <w:rPr>
                <w:rFonts w:ascii="Times New Roman" w:hAnsi="Times New Roman"/>
                <w:iCs/>
              </w:rPr>
            </w:pPr>
            <w:r w:rsidRPr="00CE4482">
              <w:rPr>
                <w:rFonts w:ascii="Times New Roman" w:hAnsi="Times New Roman"/>
                <w:iCs/>
              </w:rPr>
              <w:t>ESTANTE DE AÇO REFORÇADA COM 06 PRATELEIRAS</w:t>
            </w:r>
            <w:r>
              <w:rPr>
                <w:rFonts w:ascii="Times New Roman" w:hAnsi="Times New Roman"/>
                <w:iCs/>
              </w:rPr>
              <w:t xml:space="preserve"> DUPLAS</w:t>
            </w:r>
          </w:p>
          <w:p w14:paraId="4AB4DD67" w14:textId="77777777" w:rsidR="00A5438A" w:rsidRPr="00CE4482" w:rsidRDefault="00A5438A" w:rsidP="009F4AAE">
            <w:pPr>
              <w:spacing w:after="0" w:line="240" w:lineRule="auto"/>
              <w:jc w:val="both"/>
              <w:rPr>
                <w:rFonts w:ascii="Times New Roman" w:hAnsi="Times New Roman"/>
                <w:iCs/>
              </w:rPr>
            </w:pPr>
            <w:r w:rsidRPr="00CE4482">
              <w:rPr>
                <w:rFonts w:ascii="Times New Roman" w:hAnsi="Times New Roman"/>
                <w:iCs/>
              </w:rPr>
              <w:t>E</w:t>
            </w:r>
            <w:r>
              <w:rPr>
                <w:rFonts w:ascii="Times New Roman" w:hAnsi="Times New Roman"/>
                <w:iCs/>
              </w:rPr>
              <w:t>strutura</w:t>
            </w:r>
            <w:r w:rsidRPr="00CE4482">
              <w:rPr>
                <w:rFonts w:ascii="Times New Roman" w:hAnsi="Times New Roman"/>
                <w:iCs/>
              </w:rPr>
              <w:t xml:space="preserve"> composta por 04 colunas verticais confeccionadas em chapa de aço com espessura mínima equivalente a chapa nº 20 ou superior, com perfurações ao longo de toda a altura para regulagem das prateleiras.</w:t>
            </w:r>
          </w:p>
          <w:p w14:paraId="179E90C3" w14:textId="77777777" w:rsidR="00A5438A" w:rsidRPr="00CE4482" w:rsidRDefault="00A5438A" w:rsidP="009F4AAE">
            <w:pPr>
              <w:spacing w:after="0" w:line="240" w:lineRule="auto"/>
              <w:jc w:val="both"/>
              <w:rPr>
                <w:rFonts w:ascii="Times New Roman" w:hAnsi="Times New Roman"/>
                <w:iCs/>
              </w:rPr>
            </w:pPr>
            <w:r w:rsidRPr="00CE4482">
              <w:rPr>
                <w:rFonts w:ascii="Times New Roman" w:hAnsi="Times New Roman"/>
                <w:iCs/>
              </w:rPr>
              <w:t xml:space="preserve">Prateleiras fabricadas em aço com reforço estrutural tipo dupla chapa ou perfil estrutural equivalente, confeccionadas em chapa nº 24 ou </w:t>
            </w:r>
            <w:r w:rsidRPr="00CE4482">
              <w:rPr>
                <w:rFonts w:ascii="Times New Roman" w:hAnsi="Times New Roman"/>
                <w:iCs/>
              </w:rPr>
              <w:lastRenderedPageBreak/>
              <w:t>mais espessa, contendo dobras longitudinais que aumentem a rigidez da peça e evitem deformações.</w:t>
            </w:r>
          </w:p>
          <w:p w14:paraId="3924423C" w14:textId="77777777" w:rsidR="00A5438A" w:rsidRPr="00CE4482" w:rsidRDefault="00A5438A" w:rsidP="009F4AAE">
            <w:pPr>
              <w:spacing w:after="0" w:line="240" w:lineRule="auto"/>
              <w:jc w:val="both"/>
              <w:rPr>
                <w:rFonts w:ascii="Times New Roman" w:hAnsi="Times New Roman"/>
                <w:iCs/>
              </w:rPr>
            </w:pPr>
            <w:r>
              <w:rPr>
                <w:rFonts w:ascii="Times New Roman" w:hAnsi="Times New Roman"/>
                <w:iCs/>
              </w:rPr>
              <w:t>Capacidade mínima de carga de cada prateleira: 50kg distribuído uniformemente em toda a superfície</w:t>
            </w:r>
          </w:p>
          <w:p w14:paraId="3F0DD6E2" w14:textId="77777777" w:rsidR="00A5438A" w:rsidRPr="00CE4482" w:rsidRDefault="00A5438A" w:rsidP="009F4AAE">
            <w:pPr>
              <w:spacing w:after="0" w:line="240" w:lineRule="auto"/>
              <w:jc w:val="both"/>
              <w:rPr>
                <w:rFonts w:ascii="Times New Roman" w:hAnsi="Times New Roman"/>
                <w:iCs/>
              </w:rPr>
            </w:pPr>
            <w:r w:rsidRPr="00CE4482">
              <w:rPr>
                <w:rFonts w:ascii="Times New Roman" w:hAnsi="Times New Roman"/>
                <w:iCs/>
              </w:rPr>
              <w:t>Dimensões aproximadas:</w:t>
            </w:r>
            <w:r>
              <w:rPr>
                <w:rFonts w:ascii="Times New Roman" w:hAnsi="Times New Roman"/>
                <w:iCs/>
              </w:rPr>
              <w:t xml:space="preserve"> </w:t>
            </w:r>
            <w:r w:rsidRPr="00CE4482">
              <w:rPr>
                <w:rFonts w:ascii="Times New Roman" w:hAnsi="Times New Roman"/>
                <w:iCs/>
              </w:rPr>
              <w:t>Altura entre 1,98m e 2,10m</w:t>
            </w:r>
            <w:r>
              <w:rPr>
                <w:rFonts w:ascii="Times New Roman" w:hAnsi="Times New Roman"/>
                <w:iCs/>
              </w:rPr>
              <w:t xml:space="preserve">, </w:t>
            </w:r>
            <w:r w:rsidRPr="00CE4482">
              <w:rPr>
                <w:rFonts w:ascii="Times New Roman" w:hAnsi="Times New Roman"/>
                <w:iCs/>
              </w:rPr>
              <w:t>Largura</w:t>
            </w:r>
            <w:r>
              <w:rPr>
                <w:rFonts w:ascii="Times New Roman" w:hAnsi="Times New Roman"/>
                <w:iCs/>
              </w:rPr>
              <w:t xml:space="preserve"> entre</w:t>
            </w:r>
            <w:r w:rsidRPr="00CE4482">
              <w:rPr>
                <w:rFonts w:ascii="Times New Roman" w:hAnsi="Times New Roman"/>
                <w:iCs/>
              </w:rPr>
              <w:t xml:space="preserve"> 0,90m a 0,92m</w:t>
            </w:r>
            <w:r>
              <w:rPr>
                <w:rFonts w:ascii="Times New Roman" w:hAnsi="Times New Roman"/>
                <w:iCs/>
              </w:rPr>
              <w:t xml:space="preserve"> e </w:t>
            </w:r>
            <w:r w:rsidRPr="00CE4482">
              <w:rPr>
                <w:rFonts w:ascii="Times New Roman" w:hAnsi="Times New Roman"/>
                <w:iCs/>
              </w:rPr>
              <w:t>Profundidade</w:t>
            </w:r>
            <w:r>
              <w:rPr>
                <w:rFonts w:ascii="Times New Roman" w:hAnsi="Times New Roman"/>
                <w:iCs/>
              </w:rPr>
              <w:t xml:space="preserve"> de </w:t>
            </w:r>
            <w:r w:rsidRPr="00CE4482">
              <w:rPr>
                <w:rFonts w:ascii="Times New Roman" w:hAnsi="Times New Roman"/>
                <w:iCs/>
              </w:rPr>
              <w:t>0,40m</w:t>
            </w:r>
          </w:p>
          <w:p w14:paraId="10F962D6" w14:textId="77777777" w:rsidR="00A5438A" w:rsidRPr="00CE4482" w:rsidRDefault="00A5438A" w:rsidP="009F4AAE">
            <w:pPr>
              <w:spacing w:after="0" w:line="240" w:lineRule="auto"/>
              <w:jc w:val="both"/>
              <w:rPr>
                <w:rFonts w:ascii="Times New Roman" w:hAnsi="Times New Roman"/>
                <w:iCs/>
              </w:rPr>
            </w:pPr>
            <w:r w:rsidRPr="00CE4482">
              <w:rPr>
                <w:rFonts w:ascii="Times New Roman" w:hAnsi="Times New Roman"/>
                <w:iCs/>
              </w:rPr>
              <w:t>Acabamento com tratamento anticorrosivo e pintura eletrostática a pó, com secagem em estufa</w:t>
            </w:r>
            <w:r>
              <w:rPr>
                <w:rFonts w:ascii="Times New Roman" w:hAnsi="Times New Roman"/>
                <w:iCs/>
              </w:rPr>
              <w:t>, na cor cinza.</w:t>
            </w:r>
          </w:p>
          <w:p w14:paraId="4A517133" w14:textId="77777777" w:rsidR="00A5438A" w:rsidRDefault="00A5438A" w:rsidP="009F4AAE">
            <w:pPr>
              <w:spacing w:after="0" w:line="240" w:lineRule="auto"/>
              <w:jc w:val="both"/>
              <w:rPr>
                <w:rFonts w:ascii="Times New Roman" w:hAnsi="Times New Roman"/>
                <w:iCs/>
              </w:rPr>
            </w:pPr>
            <w:r w:rsidRPr="00CE4482">
              <w:rPr>
                <w:rFonts w:ascii="Times New Roman" w:hAnsi="Times New Roman"/>
                <w:iCs/>
              </w:rPr>
              <w:t>Garantia mínima de 12 meses contra defeitos de fabricação</w:t>
            </w:r>
            <w:r>
              <w:rPr>
                <w:rFonts w:ascii="Times New Roman" w:hAnsi="Times New Roman"/>
                <w:iCs/>
              </w:rPr>
              <w:t>.</w:t>
            </w:r>
          </w:p>
          <w:p w14:paraId="317099FB" w14:textId="77777777" w:rsidR="00A5438A" w:rsidRPr="00CE4482" w:rsidRDefault="00A5438A" w:rsidP="009F4AAE">
            <w:pPr>
              <w:spacing w:after="0" w:line="240" w:lineRule="auto"/>
              <w:jc w:val="both"/>
              <w:rPr>
                <w:rFonts w:ascii="Times New Roman" w:hAnsi="Times New Roman"/>
                <w:iCs/>
              </w:rPr>
            </w:pPr>
            <w:r>
              <w:rPr>
                <w:rFonts w:ascii="Times New Roman" w:hAnsi="Times New Roman"/>
                <w:iCs/>
              </w:rPr>
              <w:t>Montagem inclusa</w:t>
            </w:r>
          </w:p>
        </w:tc>
        <w:tc>
          <w:tcPr>
            <w:tcW w:w="992" w:type="dxa"/>
            <w:vAlign w:val="center"/>
          </w:tcPr>
          <w:p w14:paraId="47CFED9A" w14:textId="77777777" w:rsidR="00A5438A" w:rsidRPr="00CE4482" w:rsidRDefault="00A5438A" w:rsidP="009F4AAE">
            <w:pPr>
              <w:pStyle w:val="Default"/>
              <w:jc w:val="center"/>
              <w:rPr>
                <w:sz w:val="22"/>
                <w:szCs w:val="22"/>
              </w:rPr>
            </w:pPr>
            <w:r>
              <w:rPr>
                <w:sz w:val="22"/>
                <w:szCs w:val="22"/>
              </w:rPr>
              <w:lastRenderedPageBreak/>
              <w:t>8</w:t>
            </w:r>
          </w:p>
        </w:tc>
        <w:tc>
          <w:tcPr>
            <w:tcW w:w="1134" w:type="dxa"/>
            <w:vAlign w:val="center"/>
          </w:tcPr>
          <w:p w14:paraId="0EDB085C" w14:textId="77777777" w:rsidR="00A5438A" w:rsidRPr="00CE4482" w:rsidRDefault="00A5438A" w:rsidP="009F4AAE">
            <w:pPr>
              <w:pStyle w:val="Default"/>
              <w:jc w:val="center"/>
              <w:rPr>
                <w:sz w:val="22"/>
                <w:szCs w:val="22"/>
              </w:rPr>
            </w:pPr>
            <w:r>
              <w:rPr>
                <w:sz w:val="22"/>
                <w:szCs w:val="22"/>
              </w:rPr>
              <w:t>UN</w:t>
            </w:r>
          </w:p>
        </w:tc>
        <w:tc>
          <w:tcPr>
            <w:tcW w:w="1281" w:type="dxa"/>
            <w:vAlign w:val="center"/>
          </w:tcPr>
          <w:p w14:paraId="4BA75A13" w14:textId="6DE45CEA" w:rsidR="00A5438A" w:rsidRDefault="00D37A35" w:rsidP="009F4AAE">
            <w:pPr>
              <w:pStyle w:val="Default"/>
              <w:jc w:val="center"/>
              <w:rPr>
                <w:sz w:val="22"/>
                <w:szCs w:val="22"/>
              </w:rPr>
            </w:pPr>
            <w:r>
              <w:rPr>
                <w:sz w:val="22"/>
                <w:szCs w:val="22"/>
              </w:rPr>
              <w:t>1.760,00</w:t>
            </w:r>
          </w:p>
        </w:tc>
      </w:tr>
      <w:tr w:rsidR="00A5438A" w:rsidRPr="00CE4482" w14:paraId="67119CD1" w14:textId="77777777" w:rsidTr="00A5438A">
        <w:trPr>
          <w:trHeight w:val="277"/>
        </w:trPr>
        <w:tc>
          <w:tcPr>
            <w:tcW w:w="9067" w:type="dxa"/>
            <w:gridSpan w:val="4"/>
            <w:shd w:val="clear" w:color="auto" w:fill="auto"/>
            <w:vAlign w:val="center"/>
          </w:tcPr>
          <w:p w14:paraId="2BCECBCA" w14:textId="10B24869" w:rsidR="00A5438A" w:rsidRDefault="00A5438A" w:rsidP="00A5438A">
            <w:pPr>
              <w:pStyle w:val="Default"/>
              <w:jc w:val="right"/>
              <w:rPr>
                <w:sz w:val="22"/>
                <w:szCs w:val="22"/>
              </w:rPr>
            </w:pPr>
            <w:r>
              <w:rPr>
                <w:sz w:val="22"/>
                <w:szCs w:val="22"/>
              </w:rPr>
              <w:t>TOTAL ESTIMADO:</w:t>
            </w:r>
          </w:p>
        </w:tc>
        <w:tc>
          <w:tcPr>
            <w:tcW w:w="1281" w:type="dxa"/>
          </w:tcPr>
          <w:p w14:paraId="376CE172" w14:textId="0EA0E558" w:rsidR="00A5438A" w:rsidRDefault="00764B60" w:rsidP="00CD3D58">
            <w:pPr>
              <w:pStyle w:val="Default"/>
              <w:jc w:val="center"/>
              <w:rPr>
                <w:sz w:val="22"/>
                <w:szCs w:val="22"/>
              </w:rPr>
            </w:pPr>
            <w:r>
              <w:rPr>
                <w:sz w:val="22"/>
                <w:szCs w:val="22"/>
              </w:rPr>
              <w:t>29.027,33</w:t>
            </w:r>
          </w:p>
        </w:tc>
      </w:tr>
    </w:tbl>
    <w:bookmarkEnd w:id="5"/>
    <w:p w14:paraId="4E0BDAA0" w14:textId="599D99BF" w:rsidR="00BF60DF" w:rsidRDefault="00965AFD" w:rsidP="005144E1">
      <w:pPr>
        <w:tabs>
          <w:tab w:val="left" w:pos="708"/>
          <w:tab w:val="center" w:pos="4252"/>
          <w:tab w:val="right" w:pos="8504"/>
        </w:tabs>
        <w:spacing w:before="240" w:line="276" w:lineRule="auto"/>
        <w:jc w:val="both"/>
        <w:rPr>
          <w:rFonts w:ascii="Times New Roman" w:hAnsi="Times New Roman" w:cs="Times New Roman"/>
          <w:color w:val="000000"/>
          <w:sz w:val="24"/>
          <w:szCs w:val="24"/>
        </w:rPr>
      </w:pPr>
      <w:r w:rsidRPr="00A0424B">
        <w:rPr>
          <w:rFonts w:ascii="Times New Roman" w:hAnsi="Times New Roman" w:cs="Times New Roman"/>
          <w:color w:val="000000"/>
        </w:rPr>
        <w:t>Referências do valor estimado: Processo 101/2025 – Prefeitura M. de Itaguara</w:t>
      </w:r>
      <w:r>
        <w:rPr>
          <w:rFonts w:ascii="Times New Roman" w:hAnsi="Times New Roman" w:cs="Times New Roman"/>
          <w:color w:val="000000"/>
        </w:rPr>
        <w:t xml:space="preserve">; </w:t>
      </w:r>
      <w:r w:rsidRPr="00A0424B">
        <w:rPr>
          <w:rFonts w:ascii="Times New Roman" w:hAnsi="Times New Roman" w:cs="Times New Roman"/>
          <w:color w:val="000000"/>
        </w:rPr>
        <w:t>Processo</w:t>
      </w:r>
      <w:r>
        <w:rPr>
          <w:rFonts w:ascii="Times New Roman" w:hAnsi="Times New Roman" w:cs="Times New Roman"/>
          <w:color w:val="000000"/>
        </w:rPr>
        <w:t>;</w:t>
      </w:r>
      <w:r w:rsidR="007C7190">
        <w:rPr>
          <w:rFonts w:ascii="Times New Roman" w:hAnsi="Times New Roman" w:cs="Times New Roman"/>
          <w:color w:val="000000"/>
        </w:rPr>
        <w:t xml:space="preserve"> Site Amazon</w:t>
      </w:r>
    </w:p>
    <w:p w14:paraId="2BAE5564" w14:textId="77777777" w:rsidR="005A421A" w:rsidRPr="008D496C" w:rsidRDefault="005A421A" w:rsidP="005A421A">
      <w:pPr>
        <w:tabs>
          <w:tab w:val="left" w:pos="708"/>
          <w:tab w:val="center" w:pos="4252"/>
          <w:tab w:val="right" w:pos="8504"/>
        </w:tabs>
        <w:spacing w:after="0" w:line="276" w:lineRule="auto"/>
        <w:jc w:val="both"/>
        <w:rPr>
          <w:rFonts w:ascii="Times New Roman" w:hAnsi="Times New Roman" w:cs="Times New Roman"/>
          <w:color w:val="000000"/>
          <w:sz w:val="24"/>
          <w:szCs w:val="24"/>
        </w:rPr>
      </w:pPr>
    </w:p>
    <w:p w14:paraId="6BF193F7" w14:textId="6556E91A" w:rsidR="00E87285" w:rsidRPr="009F4AAE" w:rsidRDefault="007408C5" w:rsidP="00E87285">
      <w:pPr>
        <w:spacing w:after="0" w:line="360" w:lineRule="auto"/>
        <w:jc w:val="both"/>
        <w:rPr>
          <w:rFonts w:ascii="Times New Roman" w:eastAsia="Times New Roman" w:hAnsi="Times New Roman" w:cs="Times New Roman"/>
          <w:b/>
          <w:bCs/>
          <w:color w:val="000000"/>
          <w:lang w:eastAsia="pt-BR"/>
        </w:rPr>
      </w:pPr>
      <w:r w:rsidRPr="009F4AAE">
        <w:rPr>
          <w:rFonts w:ascii="Times New Roman" w:eastAsia="Times New Roman" w:hAnsi="Times New Roman" w:cs="Times New Roman"/>
          <w:b/>
          <w:bCs/>
          <w:color w:val="000000"/>
          <w:lang w:eastAsia="pt-BR"/>
        </w:rPr>
        <w:t>7</w:t>
      </w:r>
      <w:r w:rsidR="00195167" w:rsidRPr="009F4AAE">
        <w:rPr>
          <w:rFonts w:ascii="Times New Roman" w:eastAsia="Times New Roman" w:hAnsi="Times New Roman" w:cs="Times New Roman"/>
          <w:b/>
          <w:bCs/>
          <w:color w:val="000000"/>
          <w:lang w:eastAsia="pt-BR"/>
        </w:rPr>
        <w:t>.</w:t>
      </w:r>
      <w:r w:rsidR="00E87285" w:rsidRPr="009F4AAE">
        <w:rPr>
          <w:rFonts w:ascii="Times New Roman" w:eastAsia="Times New Roman" w:hAnsi="Times New Roman" w:cs="Times New Roman"/>
          <w:b/>
          <w:bCs/>
          <w:color w:val="000000"/>
          <w:lang w:eastAsia="pt-BR"/>
        </w:rPr>
        <w:t xml:space="preserve"> ESTIMATIVA DO PREÇO DA CONTRATAÇÃO</w:t>
      </w:r>
    </w:p>
    <w:p w14:paraId="2DC664F1" w14:textId="04D4CED0" w:rsidR="00E87285" w:rsidRPr="009F4AAE" w:rsidRDefault="00226381" w:rsidP="00261901">
      <w:pPr>
        <w:spacing w:after="0" w:line="276" w:lineRule="auto"/>
        <w:jc w:val="both"/>
        <w:rPr>
          <w:rFonts w:ascii="Times New Roman" w:eastAsia="Times New Roman" w:hAnsi="Times New Roman" w:cs="Times New Roman"/>
          <w:color w:val="000000"/>
          <w:lang w:eastAsia="pt-BR"/>
        </w:rPr>
      </w:pPr>
      <w:r w:rsidRPr="009F4AAE">
        <w:rPr>
          <w:rFonts w:ascii="Times New Roman" w:eastAsia="Times New Roman" w:hAnsi="Times New Roman" w:cs="Times New Roman"/>
          <w:color w:val="000000"/>
          <w:lang w:eastAsia="pt-BR"/>
        </w:rPr>
        <w:t xml:space="preserve">A estimativa </w:t>
      </w:r>
      <w:r w:rsidR="00580965" w:rsidRPr="009F4AAE">
        <w:rPr>
          <w:rFonts w:ascii="Times New Roman" w:eastAsia="Times New Roman" w:hAnsi="Times New Roman" w:cs="Times New Roman"/>
          <w:color w:val="000000"/>
          <w:lang w:eastAsia="pt-BR"/>
        </w:rPr>
        <w:t xml:space="preserve">de preço que </w:t>
      </w:r>
      <w:r w:rsidR="00C86794" w:rsidRPr="009F4AAE">
        <w:rPr>
          <w:rFonts w:ascii="Times New Roman" w:eastAsia="Times New Roman" w:hAnsi="Times New Roman" w:cs="Times New Roman"/>
          <w:color w:val="000000"/>
          <w:lang w:eastAsia="pt-BR"/>
        </w:rPr>
        <w:t>será</w:t>
      </w:r>
      <w:r w:rsidR="00580965" w:rsidRPr="009F4AAE">
        <w:rPr>
          <w:rFonts w:ascii="Times New Roman" w:eastAsia="Times New Roman" w:hAnsi="Times New Roman" w:cs="Times New Roman"/>
          <w:color w:val="000000"/>
          <w:lang w:eastAsia="pt-BR"/>
        </w:rPr>
        <w:t xml:space="preserve"> o</w:t>
      </w:r>
      <w:r w:rsidRPr="009F4AAE">
        <w:rPr>
          <w:rFonts w:ascii="Times New Roman" w:eastAsia="Times New Roman" w:hAnsi="Times New Roman" w:cs="Times New Roman"/>
          <w:color w:val="000000"/>
          <w:lang w:eastAsia="pt-BR"/>
        </w:rPr>
        <w:t xml:space="preserve"> fator balizador para o julgamento do edital subs</w:t>
      </w:r>
      <w:r w:rsidR="00C86794" w:rsidRPr="009F4AAE">
        <w:rPr>
          <w:rFonts w:ascii="Times New Roman" w:eastAsia="Times New Roman" w:hAnsi="Times New Roman" w:cs="Times New Roman"/>
          <w:color w:val="000000"/>
          <w:lang w:eastAsia="pt-BR"/>
        </w:rPr>
        <w:t>equente</w:t>
      </w:r>
      <w:r w:rsidR="00580965" w:rsidRPr="009F4AAE">
        <w:rPr>
          <w:rFonts w:ascii="Times New Roman" w:eastAsia="Times New Roman" w:hAnsi="Times New Roman" w:cs="Times New Roman"/>
          <w:color w:val="000000"/>
          <w:lang w:eastAsia="pt-BR"/>
        </w:rPr>
        <w:t xml:space="preserve"> será realizada pelo setor de compras após as pesquisas de preço</w:t>
      </w:r>
      <w:r w:rsidR="00C86794" w:rsidRPr="009F4AAE">
        <w:rPr>
          <w:rFonts w:ascii="Times New Roman" w:eastAsia="Times New Roman" w:hAnsi="Times New Roman" w:cs="Times New Roman"/>
          <w:color w:val="000000"/>
          <w:lang w:eastAsia="pt-BR"/>
        </w:rPr>
        <w:t>.</w:t>
      </w:r>
    </w:p>
    <w:p w14:paraId="77DE91AB" w14:textId="4EE3CD7E" w:rsidR="00CF779D" w:rsidRPr="009F4AAE" w:rsidRDefault="00CF779D" w:rsidP="00261901">
      <w:pPr>
        <w:spacing w:after="0" w:line="276" w:lineRule="auto"/>
        <w:jc w:val="both"/>
        <w:rPr>
          <w:rFonts w:ascii="Times New Roman" w:eastAsia="Times New Roman" w:hAnsi="Times New Roman" w:cs="Times New Roman"/>
          <w:color w:val="000000"/>
          <w:lang w:eastAsia="pt-BR"/>
        </w:rPr>
      </w:pPr>
      <w:r w:rsidRPr="009F4AAE">
        <w:rPr>
          <w:rFonts w:ascii="Times New Roman" w:eastAsia="Times New Roman" w:hAnsi="Times New Roman" w:cs="Times New Roman"/>
          <w:color w:val="000000"/>
          <w:lang w:eastAsia="pt-BR"/>
        </w:rPr>
        <w:t xml:space="preserve">O valor </w:t>
      </w:r>
      <w:r w:rsidR="000E40ED" w:rsidRPr="009F4AAE">
        <w:rPr>
          <w:rFonts w:ascii="Times New Roman" w:eastAsia="Times New Roman" w:hAnsi="Times New Roman" w:cs="Times New Roman"/>
          <w:color w:val="000000"/>
          <w:lang w:eastAsia="pt-BR"/>
        </w:rPr>
        <w:t xml:space="preserve">prévio </w:t>
      </w:r>
      <w:r w:rsidR="00580965" w:rsidRPr="009F4AAE">
        <w:rPr>
          <w:rFonts w:ascii="Times New Roman" w:eastAsia="Times New Roman" w:hAnsi="Times New Roman" w:cs="Times New Roman"/>
          <w:color w:val="000000"/>
          <w:lang w:eastAsia="pt-BR"/>
        </w:rPr>
        <w:t xml:space="preserve">estimado pela secretaria será </w:t>
      </w:r>
      <w:r w:rsidRPr="009F4AAE">
        <w:rPr>
          <w:rFonts w:ascii="Times New Roman" w:eastAsia="Times New Roman" w:hAnsi="Times New Roman" w:cs="Times New Roman"/>
          <w:color w:val="000000"/>
          <w:lang w:eastAsia="pt-BR"/>
        </w:rPr>
        <w:t>aproximad</w:t>
      </w:r>
      <w:r w:rsidR="00580965" w:rsidRPr="009F4AAE">
        <w:rPr>
          <w:rFonts w:ascii="Times New Roman" w:eastAsia="Times New Roman" w:hAnsi="Times New Roman" w:cs="Times New Roman"/>
          <w:color w:val="000000"/>
          <w:lang w:eastAsia="pt-BR"/>
        </w:rPr>
        <w:t>amente</w:t>
      </w:r>
      <w:r w:rsidRPr="009F4AAE">
        <w:rPr>
          <w:rFonts w:ascii="Times New Roman" w:eastAsia="Times New Roman" w:hAnsi="Times New Roman" w:cs="Times New Roman"/>
          <w:color w:val="000000"/>
          <w:lang w:eastAsia="pt-BR"/>
        </w:rPr>
        <w:t xml:space="preserve"> R$</w:t>
      </w:r>
      <w:r w:rsidR="001A1BAF" w:rsidRPr="001A1BAF">
        <w:rPr>
          <w:rFonts w:ascii="Times New Roman" w:eastAsia="Times New Roman" w:hAnsi="Times New Roman" w:cs="Times New Roman"/>
          <w:color w:val="000000"/>
          <w:lang w:eastAsia="pt-BR"/>
        </w:rPr>
        <w:t xml:space="preserve">535.137,17 </w:t>
      </w:r>
      <w:r w:rsidR="00757C98" w:rsidRPr="009F4AAE">
        <w:rPr>
          <w:rFonts w:ascii="Times New Roman" w:eastAsia="Times New Roman" w:hAnsi="Times New Roman" w:cs="Times New Roman"/>
          <w:color w:val="000000"/>
          <w:lang w:eastAsia="pt-BR"/>
        </w:rPr>
        <w:t>(</w:t>
      </w:r>
      <w:r w:rsidR="00764B60" w:rsidRPr="009F4AAE">
        <w:rPr>
          <w:rFonts w:ascii="Times New Roman" w:eastAsia="Times New Roman" w:hAnsi="Times New Roman" w:cs="Times New Roman"/>
          <w:color w:val="000000"/>
          <w:lang w:eastAsia="pt-BR"/>
        </w:rPr>
        <w:t xml:space="preserve">quinhentos e </w:t>
      </w:r>
      <w:r w:rsidR="005144E1">
        <w:rPr>
          <w:rFonts w:ascii="Times New Roman" w:eastAsia="Times New Roman" w:hAnsi="Times New Roman" w:cs="Times New Roman"/>
          <w:color w:val="000000"/>
          <w:lang w:eastAsia="pt-BR"/>
        </w:rPr>
        <w:t xml:space="preserve">trinta e </w:t>
      </w:r>
      <w:r w:rsidR="001A1BAF">
        <w:rPr>
          <w:rFonts w:ascii="Times New Roman" w:eastAsia="Times New Roman" w:hAnsi="Times New Roman" w:cs="Times New Roman"/>
          <w:color w:val="000000"/>
          <w:lang w:eastAsia="pt-BR"/>
        </w:rPr>
        <w:t>cinco</w:t>
      </w:r>
      <w:r w:rsidR="00487A39" w:rsidRPr="009F4AAE">
        <w:rPr>
          <w:rFonts w:ascii="Times New Roman" w:eastAsia="Times New Roman" w:hAnsi="Times New Roman" w:cs="Times New Roman"/>
          <w:color w:val="000000"/>
          <w:lang w:eastAsia="pt-BR"/>
        </w:rPr>
        <w:t xml:space="preserve"> mil </w:t>
      </w:r>
      <w:r w:rsidR="001A1BAF">
        <w:rPr>
          <w:rFonts w:ascii="Times New Roman" w:eastAsia="Times New Roman" w:hAnsi="Times New Roman" w:cs="Times New Roman"/>
          <w:color w:val="000000"/>
          <w:lang w:eastAsia="pt-BR"/>
        </w:rPr>
        <w:t>cento e trinta e sete</w:t>
      </w:r>
      <w:r w:rsidR="00487A39" w:rsidRPr="009F4AAE">
        <w:rPr>
          <w:rFonts w:ascii="Times New Roman" w:eastAsia="Times New Roman" w:hAnsi="Times New Roman" w:cs="Times New Roman"/>
          <w:color w:val="000000"/>
          <w:lang w:eastAsia="pt-BR"/>
        </w:rPr>
        <w:t xml:space="preserve"> reais e </w:t>
      </w:r>
      <w:r w:rsidR="001A1BAF">
        <w:rPr>
          <w:rFonts w:ascii="Times New Roman" w:eastAsia="Times New Roman" w:hAnsi="Times New Roman" w:cs="Times New Roman"/>
          <w:color w:val="000000"/>
          <w:lang w:eastAsia="pt-BR"/>
        </w:rPr>
        <w:t>dezessete</w:t>
      </w:r>
      <w:r w:rsidR="005144E1" w:rsidRPr="009F4AAE">
        <w:rPr>
          <w:rFonts w:ascii="Times New Roman" w:eastAsia="Times New Roman" w:hAnsi="Times New Roman" w:cs="Times New Roman"/>
          <w:color w:val="000000"/>
          <w:lang w:eastAsia="pt-BR"/>
        </w:rPr>
        <w:t xml:space="preserve"> </w:t>
      </w:r>
      <w:r w:rsidR="00AC6393" w:rsidRPr="009F4AAE">
        <w:rPr>
          <w:rFonts w:ascii="Times New Roman" w:eastAsia="Times New Roman" w:hAnsi="Times New Roman" w:cs="Times New Roman"/>
          <w:color w:val="000000"/>
          <w:lang w:eastAsia="pt-BR"/>
        </w:rPr>
        <w:t>centavos</w:t>
      </w:r>
      <w:r w:rsidR="00757C98" w:rsidRPr="009F4AAE">
        <w:rPr>
          <w:rFonts w:ascii="Times New Roman" w:eastAsia="Times New Roman" w:hAnsi="Times New Roman" w:cs="Times New Roman"/>
          <w:color w:val="000000"/>
          <w:lang w:eastAsia="pt-BR"/>
        </w:rPr>
        <w:t>).</w:t>
      </w:r>
    </w:p>
    <w:p w14:paraId="29C22E40" w14:textId="77777777" w:rsidR="00E87285" w:rsidRPr="009F4AAE" w:rsidRDefault="00E87285" w:rsidP="00E87285">
      <w:pPr>
        <w:spacing w:after="0" w:line="360" w:lineRule="auto"/>
        <w:jc w:val="both"/>
        <w:rPr>
          <w:rFonts w:ascii="Times New Roman" w:eastAsia="Times New Roman" w:hAnsi="Times New Roman" w:cs="Times New Roman"/>
          <w:color w:val="000000"/>
          <w:lang w:eastAsia="pt-BR"/>
        </w:rPr>
      </w:pPr>
    </w:p>
    <w:p w14:paraId="19750A9E" w14:textId="0AC2853C" w:rsidR="00E87285" w:rsidRPr="009F4AAE" w:rsidRDefault="00E87285" w:rsidP="00E87285">
      <w:pPr>
        <w:spacing w:after="0" w:line="360" w:lineRule="auto"/>
        <w:jc w:val="both"/>
        <w:rPr>
          <w:rFonts w:ascii="Times New Roman" w:eastAsia="Times New Roman" w:hAnsi="Times New Roman" w:cs="Times New Roman"/>
          <w:b/>
          <w:bCs/>
          <w:color w:val="000000"/>
          <w:lang w:eastAsia="pt-BR"/>
        </w:rPr>
      </w:pPr>
      <w:r w:rsidRPr="009F4AAE">
        <w:rPr>
          <w:rFonts w:ascii="Times New Roman" w:eastAsia="Times New Roman" w:hAnsi="Times New Roman" w:cs="Times New Roman"/>
          <w:b/>
          <w:bCs/>
          <w:color w:val="000000"/>
          <w:lang w:eastAsia="pt-BR"/>
        </w:rPr>
        <w:t>8</w:t>
      </w:r>
      <w:r w:rsidR="00195167" w:rsidRPr="009F4AAE">
        <w:rPr>
          <w:rFonts w:ascii="Times New Roman" w:eastAsia="Times New Roman" w:hAnsi="Times New Roman" w:cs="Times New Roman"/>
          <w:b/>
          <w:bCs/>
          <w:color w:val="000000"/>
          <w:lang w:eastAsia="pt-BR"/>
        </w:rPr>
        <w:t>.</w:t>
      </w:r>
      <w:r w:rsidRPr="009F4AAE">
        <w:rPr>
          <w:rFonts w:ascii="Times New Roman" w:eastAsia="Times New Roman" w:hAnsi="Times New Roman" w:cs="Times New Roman"/>
          <w:b/>
          <w:bCs/>
          <w:color w:val="000000"/>
          <w:lang w:eastAsia="pt-BR"/>
        </w:rPr>
        <w:t xml:space="preserve"> JUSTIFICATIVA PARA</w:t>
      </w:r>
      <w:r w:rsidR="00B27D43" w:rsidRPr="009F4AAE">
        <w:rPr>
          <w:rFonts w:ascii="Times New Roman" w:eastAsia="Times New Roman" w:hAnsi="Times New Roman" w:cs="Times New Roman"/>
          <w:b/>
          <w:bCs/>
          <w:color w:val="000000"/>
          <w:lang w:eastAsia="pt-BR"/>
        </w:rPr>
        <w:t xml:space="preserve"> </w:t>
      </w:r>
      <w:r w:rsidRPr="009F4AAE">
        <w:rPr>
          <w:rFonts w:ascii="Times New Roman" w:eastAsia="Times New Roman" w:hAnsi="Times New Roman" w:cs="Times New Roman"/>
          <w:b/>
          <w:bCs/>
          <w:color w:val="000000"/>
          <w:lang w:eastAsia="pt-BR"/>
        </w:rPr>
        <w:t>PARCELAMENTO</w:t>
      </w:r>
    </w:p>
    <w:p w14:paraId="05041D4C" w14:textId="571E0027" w:rsidR="00562DFD" w:rsidRPr="009F4AAE" w:rsidRDefault="00EA529F" w:rsidP="00261901">
      <w:pPr>
        <w:spacing w:after="0" w:line="276" w:lineRule="auto"/>
        <w:jc w:val="both"/>
        <w:rPr>
          <w:rFonts w:ascii="Times New Roman" w:eastAsia="Times New Roman" w:hAnsi="Times New Roman" w:cs="Times New Roman"/>
          <w:bCs/>
          <w:color w:val="000000"/>
          <w:lang w:eastAsia="pt-BR"/>
        </w:rPr>
      </w:pPr>
      <w:r w:rsidRPr="009F4AAE">
        <w:rPr>
          <w:rFonts w:ascii="Times New Roman" w:eastAsia="Times New Roman" w:hAnsi="Times New Roman" w:cs="Times New Roman"/>
          <w:bCs/>
          <w:color w:val="000000"/>
          <w:lang w:eastAsia="pt-BR"/>
        </w:rPr>
        <w:t>O julgamento deverá ser feito</w:t>
      </w:r>
      <w:r w:rsidR="001C2F20" w:rsidRPr="009F4AAE">
        <w:rPr>
          <w:rFonts w:ascii="Times New Roman" w:eastAsia="Times New Roman" w:hAnsi="Times New Roman" w:cs="Times New Roman"/>
          <w:bCs/>
          <w:color w:val="000000"/>
          <w:lang w:eastAsia="pt-BR"/>
        </w:rPr>
        <w:t xml:space="preserve"> pelo</w:t>
      </w:r>
      <w:r w:rsidRPr="009F4AAE">
        <w:rPr>
          <w:rFonts w:ascii="Times New Roman" w:eastAsia="Times New Roman" w:hAnsi="Times New Roman" w:cs="Times New Roman"/>
          <w:bCs/>
          <w:color w:val="000000"/>
          <w:lang w:eastAsia="pt-BR"/>
        </w:rPr>
        <w:t xml:space="preserve"> </w:t>
      </w:r>
      <w:r w:rsidR="0045397D" w:rsidRPr="009F4AAE">
        <w:rPr>
          <w:rFonts w:ascii="Times New Roman" w:eastAsia="Times New Roman" w:hAnsi="Times New Roman" w:cs="Times New Roman"/>
          <w:bCs/>
          <w:color w:val="000000"/>
          <w:lang w:eastAsia="pt-BR"/>
        </w:rPr>
        <w:t>menor preço por item</w:t>
      </w:r>
      <w:r w:rsidRPr="009F4AAE">
        <w:rPr>
          <w:rFonts w:ascii="Times New Roman" w:eastAsia="Times New Roman" w:hAnsi="Times New Roman" w:cs="Times New Roman"/>
          <w:bCs/>
          <w:color w:val="000000"/>
          <w:lang w:eastAsia="pt-BR"/>
        </w:rPr>
        <w:t xml:space="preserve"> garantindo maior disputa e melhores </w:t>
      </w:r>
      <w:r w:rsidR="003115D3" w:rsidRPr="009F4AAE">
        <w:rPr>
          <w:rFonts w:ascii="Times New Roman" w:eastAsia="Times New Roman" w:hAnsi="Times New Roman" w:cs="Times New Roman"/>
          <w:bCs/>
          <w:color w:val="000000"/>
          <w:lang w:eastAsia="pt-BR"/>
        </w:rPr>
        <w:t>preços</w:t>
      </w:r>
      <w:r w:rsidRPr="009F4AAE">
        <w:rPr>
          <w:rFonts w:ascii="Times New Roman" w:eastAsia="Times New Roman" w:hAnsi="Times New Roman" w:cs="Times New Roman"/>
          <w:bCs/>
          <w:color w:val="000000"/>
          <w:lang w:eastAsia="pt-BR"/>
        </w:rPr>
        <w:t xml:space="preserve"> para a administração pública</w:t>
      </w:r>
      <w:r w:rsidR="00B912F9" w:rsidRPr="009F4AAE">
        <w:rPr>
          <w:rFonts w:ascii="Times New Roman" w:eastAsia="Times New Roman" w:hAnsi="Times New Roman" w:cs="Times New Roman"/>
          <w:bCs/>
          <w:color w:val="000000"/>
          <w:lang w:eastAsia="pt-BR"/>
        </w:rPr>
        <w:t>.</w:t>
      </w:r>
    </w:p>
    <w:p w14:paraId="685CB8D9" w14:textId="77777777" w:rsidR="00E87285" w:rsidRPr="009F4AAE" w:rsidRDefault="00E87285" w:rsidP="00E413D6">
      <w:pPr>
        <w:spacing w:after="0" w:line="276" w:lineRule="auto"/>
        <w:jc w:val="both"/>
        <w:rPr>
          <w:rFonts w:ascii="Times New Roman" w:hAnsi="Times New Roman" w:cs="Times New Roman"/>
          <w:b/>
        </w:rPr>
      </w:pPr>
    </w:p>
    <w:p w14:paraId="482C4ECC" w14:textId="772DCA98" w:rsidR="00E87285" w:rsidRPr="009F4AAE" w:rsidRDefault="00E87285" w:rsidP="00E87285">
      <w:pPr>
        <w:spacing w:after="0" w:line="360" w:lineRule="auto"/>
        <w:jc w:val="both"/>
        <w:rPr>
          <w:rFonts w:ascii="Times New Roman" w:hAnsi="Times New Roman" w:cs="Times New Roman"/>
          <w:b/>
        </w:rPr>
      </w:pPr>
      <w:r w:rsidRPr="009F4AAE">
        <w:rPr>
          <w:rFonts w:ascii="Times New Roman" w:hAnsi="Times New Roman" w:cs="Times New Roman"/>
          <w:b/>
        </w:rPr>
        <w:t>9</w:t>
      </w:r>
      <w:r w:rsidR="00580965" w:rsidRPr="009F4AAE">
        <w:rPr>
          <w:rFonts w:ascii="Times New Roman" w:hAnsi="Times New Roman" w:cs="Times New Roman"/>
          <w:b/>
        </w:rPr>
        <w:t>.</w:t>
      </w:r>
      <w:r w:rsidRPr="009F4AAE">
        <w:rPr>
          <w:rFonts w:ascii="Times New Roman" w:hAnsi="Times New Roman" w:cs="Times New Roman"/>
          <w:b/>
        </w:rPr>
        <w:t xml:space="preserve"> DEMONSTRATIVO DOS RESULTADOS PRETENDIDOS</w:t>
      </w:r>
    </w:p>
    <w:p w14:paraId="1CBD4E75" w14:textId="61C910AF" w:rsidR="006307AC" w:rsidRPr="009F4AAE" w:rsidRDefault="006307AC" w:rsidP="009B7F22">
      <w:pPr>
        <w:shd w:val="clear" w:color="auto" w:fill="FFFFFF"/>
        <w:spacing w:after="0" w:line="276" w:lineRule="auto"/>
        <w:jc w:val="both"/>
        <w:textAlignment w:val="baseline"/>
        <w:rPr>
          <w:rFonts w:ascii="Times New Roman" w:hAnsi="Times New Roman" w:cs="Times New Roman"/>
        </w:rPr>
      </w:pPr>
      <w:r w:rsidRPr="009F4AAE">
        <w:rPr>
          <w:rFonts w:ascii="Times New Roman" w:hAnsi="Times New Roman" w:cs="Times New Roman"/>
        </w:rPr>
        <w:t>A aquisição pretendida busca assegurar melhores condições de infraestrutura, ergonomia, funcionalidade e tecnologia, contribuindo para o aprimoramento das rotinas administrativas e a melhoria na prestação dos serviços públicos.</w:t>
      </w:r>
    </w:p>
    <w:p w14:paraId="147D73D3" w14:textId="2BD12378" w:rsidR="006307AC" w:rsidRPr="009F4AAE" w:rsidRDefault="006307AC" w:rsidP="009B7F22">
      <w:pPr>
        <w:shd w:val="clear" w:color="auto" w:fill="FFFFFF"/>
        <w:spacing w:after="0" w:line="276" w:lineRule="auto"/>
        <w:jc w:val="both"/>
        <w:textAlignment w:val="baseline"/>
        <w:rPr>
          <w:rFonts w:ascii="Times New Roman" w:hAnsi="Times New Roman" w:cs="Times New Roman"/>
        </w:rPr>
      </w:pPr>
      <w:r w:rsidRPr="009F4AAE">
        <w:rPr>
          <w:rFonts w:ascii="Times New Roman" w:hAnsi="Times New Roman" w:cs="Times New Roman"/>
        </w:rPr>
        <w:t>As aquisições foram avaliadas quanto às reais necessidades respeitando os princípios de transparência e responsabilidade fiscal.</w:t>
      </w:r>
    </w:p>
    <w:p w14:paraId="3946B18E" w14:textId="77777777" w:rsidR="001C2F20" w:rsidRPr="009F4AAE" w:rsidRDefault="001C2F20" w:rsidP="009B7F22">
      <w:pPr>
        <w:shd w:val="clear" w:color="auto" w:fill="FFFFFF"/>
        <w:spacing w:after="0" w:line="276" w:lineRule="auto"/>
        <w:jc w:val="both"/>
        <w:textAlignment w:val="baseline"/>
        <w:rPr>
          <w:rFonts w:ascii="Times New Roman" w:eastAsia="Times New Roman" w:hAnsi="Times New Roman" w:cs="Times New Roman"/>
          <w:b/>
          <w:bCs/>
          <w:color w:val="000000"/>
          <w:lang w:eastAsia="pt-BR"/>
        </w:rPr>
      </w:pPr>
    </w:p>
    <w:p w14:paraId="5DDABFD8" w14:textId="78B31742" w:rsidR="00E87285" w:rsidRPr="009F4AAE" w:rsidRDefault="00D55A8B" w:rsidP="00E87285">
      <w:pPr>
        <w:shd w:val="clear" w:color="auto" w:fill="FFFFFF"/>
        <w:spacing w:after="0" w:line="360" w:lineRule="auto"/>
        <w:jc w:val="both"/>
        <w:textAlignment w:val="baseline"/>
        <w:rPr>
          <w:rFonts w:ascii="Times New Roman" w:eastAsia="Times New Roman" w:hAnsi="Times New Roman" w:cs="Times New Roman"/>
          <w:b/>
          <w:bCs/>
          <w:color w:val="000000"/>
          <w:lang w:eastAsia="pt-BR"/>
        </w:rPr>
      </w:pPr>
      <w:r w:rsidRPr="009F4AAE">
        <w:rPr>
          <w:rFonts w:ascii="Times New Roman" w:eastAsia="Times New Roman" w:hAnsi="Times New Roman" w:cs="Times New Roman"/>
          <w:b/>
          <w:bCs/>
          <w:color w:val="000000"/>
          <w:lang w:eastAsia="pt-BR"/>
        </w:rPr>
        <w:t>10</w:t>
      </w:r>
      <w:r w:rsidR="00580965" w:rsidRPr="009F4AAE">
        <w:rPr>
          <w:rFonts w:ascii="Times New Roman" w:eastAsia="Times New Roman" w:hAnsi="Times New Roman" w:cs="Times New Roman"/>
          <w:b/>
          <w:bCs/>
          <w:color w:val="000000"/>
          <w:lang w:eastAsia="pt-BR"/>
        </w:rPr>
        <w:t>.</w:t>
      </w:r>
      <w:r w:rsidR="00E87285" w:rsidRPr="009F4AAE">
        <w:rPr>
          <w:rFonts w:ascii="Times New Roman" w:eastAsia="Times New Roman" w:hAnsi="Times New Roman" w:cs="Times New Roman"/>
          <w:b/>
          <w:bCs/>
          <w:color w:val="000000"/>
          <w:lang w:eastAsia="pt-BR"/>
        </w:rPr>
        <w:t xml:space="preserve"> CONTRATAÇÕES CORRELATAS/INTERDEPENDENTES</w:t>
      </w:r>
    </w:p>
    <w:p w14:paraId="497D8CCB" w14:textId="737A484D" w:rsidR="0036292B" w:rsidRPr="009F4AAE" w:rsidRDefault="006307AC" w:rsidP="006F123B">
      <w:pPr>
        <w:shd w:val="clear" w:color="auto" w:fill="FFFFFF"/>
        <w:spacing w:after="0" w:line="276" w:lineRule="auto"/>
        <w:jc w:val="both"/>
        <w:textAlignment w:val="baseline"/>
        <w:rPr>
          <w:rFonts w:ascii="Times New Roman" w:eastAsia="Times New Roman" w:hAnsi="Times New Roman" w:cs="Times New Roman"/>
          <w:color w:val="000000"/>
          <w:lang w:eastAsia="pt-BR"/>
        </w:rPr>
      </w:pPr>
      <w:r w:rsidRPr="009F4AAE">
        <w:rPr>
          <w:rFonts w:ascii="Times New Roman" w:eastAsia="Times New Roman" w:hAnsi="Times New Roman" w:cs="Times New Roman"/>
          <w:color w:val="000000"/>
          <w:lang w:eastAsia="pt-BR"/>
        </w:rPr>
        <w:t>Não há necessidade de contratações correlatas visto que qualquer mão de obra necessária para instalação/substituição dos equipamentos já se encontra no quadro de funcionários ou em contratos vigentes na Prefeitura</w:t>
      </w:r>
      <w:r w:rsidR="00B0618A" w:rsidRPr="009F4AAE">
        <w:rPr>
          <w:rFonts w:ascii="Times New Roman" w:eastAsia="Times New Roman" w:hAnsi="Times New Roman" w:cs="Times New Roman"/>
          <w:color w:val="000000"/>
          <w:lang w:eastAsia="pt-BR"/>
        </w:rPr>
        <w:t>.</w:t>
      </w:r>
    </w:p>
    <w:p w14:paraId="38A43ED1" w14:textId="77777777" w:rsidR="005C0BAE" w:rsidRPr="009F4AAE" w:rsidRDefault="005C0BAE" w:rsidP="00E413D6">
      <w:pPr>
        <w:shd w:val="clear" w:color="auto" w:fill="FFFFFF"/>
        <w:spacing w:after="0" w:line="276" w:lineRule="auto"/>
        <w:jc w:val="both"/>
        <w:textAlignment w:val="baseline"/>
        <w:rPr>
          <w:rFonts w:ascii="Times New Roman" w:eastAsia="Times New Roman" w:hAnsi="Times New Roman" w:cs="Times New Roman"/>
          <w:color w:val="000000"/>
          <w:highlight w:val="yellow"/>
          <w:lang w:eastAsia="pt-BR"/>
        </w:rPr>
      </w:pPr>
    </w:p>
    <w:p w14:paraId="3C6A1B4D" w14:textId="532FA850" w:rsidR="00E87285" w:rsidRPr="009F4AAE" w:rsidRDefault="00E87285" w:rsidP="00E87285">
      <w:pPr>
        <w:shd w:val="clear" w:color="auto" w:fill="FFFFFF"/>
        <w:spacing w:after="0" w:line="360" w:lineRule="auto"/>
        <w:jc w:val="both"/>
        <w:textAlignment w:val="baseline"/>
        <w:rPr>
          <w:rFonts w:ascii="Times New Roman" w:eastAsia="Times New Roman" w:hAnsi="Times New Roman" w:cs="Times New Roman"/>
          <w:b/>
          <w:bCs/>
          <w:color w:val="000000"/>
          <w:lang w:eastAsia="pt-BR"/>
        </w:rPr>
      </w:pPr>
      <w:r w:rsidRPr="009F4AAE">
        <w:rPr>
          <w:rFonts w:ascii="Times New Roman" w:eastAsia="Times New Roman" w:hAnsi="Times New Roman" w:cs="Times New Roman"/>
          <w:b/>
          <w:bCs/>
          <w:color w:val="000000"/>
          <w:lang w:eastAsia="pt-BR"/>
        </w:rPr>
        <w:t>1</w:t>
      </w:r>
      <w:r w:rsidR="00D55A8B" w:rsidRPr="009F4AAE">
        <w:rPr>
          <w:rFonts w:ascii="Times New Roman" w:eastAsia="Times New Roman" w:hAnsi="Times New Roman" w:cs="Times New Roman"/>
          <w:b/>
          <w:bCs/>
          <w:color w:val="000000"/>
          <w:lang w:eastAsia="pt-BR"/>
        </w:rPr>
        <w:t>1</w:t>
      </w:r>
      <w:r w:rsidRPr="009F4AAE">
        <w:rPr>
          <w:rFonts w:ascii="Times New Roman" w:eastAsia="Times New Roman" w:hAnsi="Times New Roman" w:cs="Times New Roman"/>
          <w:b/>
          <w:bCs/>
          <w:color w:val="000000"/>
          <w:lang w:eastAsia="pt-BR"/>
        </w:rPr>
        <w:t xml:space="preserve"> – </w:t>
      </w:r>
      <w:r w:rsidR="009C4141" w:rsidRPr="009F4AAE">
        <w:rPr>
          <w:rFonts w:ascii="Times New Roman" w:eastAsia="Times New Roman" w:hAnsi="Times New Roman" w:cs="Times New Roman"/>
          <w:b/>
          <w:bCs/>
          <w:color w:val="000000"/>
          <w:lang w:eastAsia="pt-BR"/>
        </w:rPr>
        <w:t>POSSÍVEIS IMPACTOS AMBIENTAIS</w:t>
      </w:r>
    </w:p>
    <w:p w14:paraId="67452EE9" w14:textId="0987977D" w:rsidR="006307AC" w:rsidRPr="009F4AAE" w:rsidRDefault="006307AC" w:rsidP="006307AC">
      <w:pPr>
        <w:shd w:val="clear" w:color="auto" w:fill="FFFFFF"/>
        <w:spacing w:after="0" w:line="276" w:lineRule="auto"/>
        <w:jc w:val="both"/>
        <w:textAlignment w:val="baseline"/>
        <w:rPr>
          <w:rFonts w:ascii="Times New Roman" w:eastAsia="Times New Roman" w:hAnsi="Times New Roman" w:cs="Times New Roman"/>
          <w:lang w:eastAsia="pt-BR"/>
        </w:rPr>
      </w:pPr>
      <w:r w:rsidRPr="009F4AAE">
        <w:rPr>
          <w:rFonts w:ascii="Times New Roman" w:eastAsia="Times New Roman" w:hAnsi="Times New Roman" w:cs="Times New Roman"/>
          <w:lang w:eastAsia="pt-BR"/>
        </w:rPr>
        <w:t>A aquisição de mobiliários, eletrodomésticos e equipamentos eletrônicos pode gerar impactos ambientais relacionados, principalmente, ao consumo de recursos naturais, à geração de resíduos sólidos e ao consumo de energia elétrica ao longo do ciclo de vida dos bens.</w:t>
      </w:r>
    </w:p>
    <w:p w14:paraId="0E03AB46" w14:textId="31CB543A" w:rsidR="006307AC" w:rsidRPr="009F4AAE" w:rsidRDefault="006307AC" w:rsidP="006307AC">
      <w:pPr>
        <w:shd w:val="clear" w:color="auto" w:fill="FFFFFF"/>
        <w:spacing w:after="0" w:line="276" w:lineRule="auto"/>
        <w:jc w:val="both"/>
        <w:textAlignment w:val="baseline"/>
        <w:rPr>
          <w:rFonts w:ascii="Times New Roman" w:eastAsia="Times New Roman" w:hAnsi="Times New Roman" w:cs="Times New Roman"/>
          <w:lang w:eastAsia="pt-BR"/>
        </w:rPr>
      </w:pPr>
      <w:r w:rsidRPr="009F4AAE">
        <w:rPr>
          <w:rFonts w:ascii="Times New Roman" w:eastAsia="Times New Roman" w:hAnsi="Times New Roman" w:cs="Times New Roman"/>
          <w:lang w:eastAsia="pt-BR"/>
        </w:rPr>
        <w:t>No que se refere ao mobiliário, os impactos estão associados à utilização de matérias-primas, especialmente madeira e derivados, sendo relevante observar a procedência legal e sustentável desses materiais.</w:t>
      </w:r>
    </w:p>
    <w:p w14:paraId="3FD49812" w14:textId="05503C05" w:rsidR="006307AC" w:rsidRPr="009F4AAE" w:rsidRDefault="006307AC" w:rsidP="006307AC">
      <w:pPr>
        <w:shd w:val="clear" w:color="auto" w:fill="FFFFFF"/>
        <w:spacing w:after="0" w:line="276" w:lineRule="auto"/>
        <w:jc w:val="both"/>
        <w:textAlignment w:val="baseline"/>
        <w:rPr>
          <w:rFonts w:ascii="Times New Roman" w:eastAsia="Times New Roman" w:hAnsi="Times New Roman" w:cs="Times New Roman"/>
          <w:lang w:eastAsia="pt-BR"/>
        </w:rPr>
      </w:pPr>
      <w:r w:rsidRPr="009F4AAE">
        <w:rPr>
          <w:rFonts w:ascii="Times New Roman" w:eastAsia="Times New Roman" w:hAnsi="Times New Roman" w:cs="Times New Roman"/>
          <w:lang w:eastAsia="pt-BR"/>
        </w:rPr>
        <w:lastRenderedPageBreak/>
        <w:t>Quanto aos eletrodomésticos e equipamentos eletrônicos, destacam-se os impactos relacionados ao consumo de energia elétrica, à presença de componentes potencialmente poluentes e à destinação final após o término de sua vida útil, incluindo resíduos eletroeletrônicos.</w:t>
      </w:r>
    </w:p>
    <w:p w14:paraId="3A2DBD95" w14:textId="721B4103" w:rsidR="006307AC" w:rsidRPr="009F4AAE" w:rsidRDefault="006307AC" w:rsidP="006307AC">
      <w:pPr>
        <w:shd w:val="clear" w:color="auto" w:fill="FFFFFF"/>
        <w:spacing w:after="0" w:line="276" w:lineRule="auto"/>
        <w:jc w:val="both"/>
        <w:textAlignment w:val="baseline"/>
        <w:rPr>
          <w:rFonts w:ascii="Times New Roman" w:eastAsia="Times New Roman" w:hAnsi="Times New Roman" w:cs="Times New Roman"/>
          <w:lang w:eastAsia="pt-BR"/>
        </w:rPr>
      </w:pPr>
      <w:r w:rsidRPr="009F4AAE">
        <w:rPr>
          <w:rFonts w:ascii="Times New Roman" w:eastAsia="Times New Roman" w:hAnsi="Times New Roman" w:cs="Times New Roman"/>
          <w:lang w:eastAsia="pt-BR"/>
        </w:rPr>
        <w:t>Com o objetivo de mitigar tais impactos, recomenda-se que a contratação contemple, sempre que possível:</w:t>
      </w:r>
    </w:p>
    <w:p w14:paraId="07CEC763" w14:textId="70154018" w:rsidR="006307AC" w:rsidRPr="009F4AAE" w:rsidRDefault="006307AC" w:rsidP="006307AC">
      <w:pPr>
        <w:shd w:val="clear" w:color="auto" w:fill="FFFFFF"/>
        <w:spacing w:after="0" w:line="276" w:lineRule="auto"/>
        <w:jc w:val="both"/>
        <w:textAlignment w:val="baseline"/>
        <w:rPr>
          <w:rFonts w:ascii="Times New Roman" w:eastAsia="Times New Roman" w:hAnsi="Times New Roman" w:cs="Times New Roman"/>
          <w:lang w:eastAsia="pt-BR"/>
        </w:rPr>
      </w:pPr>
      <w:r w:rsidRPr="009F4AAE">
        <w:rPr>
          <w:rFonts w:ascii="Times New Roman" w:eastAsia="Times New Roman" w:hAnsi="Times New Roman" w:cs="Times New Roman"/>
          <w:lang w:eastAsia="pt-BR"/>
        </w:rPr>
        <w:t>- A aquisição de produtos com maior eficiência energética (classificação A ou superior nos programas de etiquetagem);</w:t>
      </w:r>
    </w:p>
    <w:p w14:paraId="22C3D4AB" w14:textId="2F5E417E" w:rsidR="006307AC" w:rsidRPr="009F4AAE" w:rsidRDefault="006307AC" w:rsidP="006307AC">
      <w:pPr>
        <w:shd w:val="clear" w:color="auto" w:fill="FFFFFF"/>
        <w:spacing w:after="0" w:line="276" w:lineRule="auto"/>
        <w:jc w:val="both"/>
        <w:textAlignment w:val="baseline"/>
        <w:rPr>
          <w:rFonts w:ascii="Times New Roman" w:eastAsia="Times New Roman" w:hAnsi="Times New Roman" w:cs="Times New Roman"/>
          <w:lang w:eastAsia="pt-BR"/>
        </w:rPr>
      </w:pPr>
      <w:r w:rsidRPr="009F4AAE">
        <w:rPr>
          <w:rFonts w:ascii="Times New Roman" w:eastAsia="Times New Roman" w:hAnsi="Times New Roman" w:cs="Times New Roman"/>
          <w:lang w:eastAsia="pt-BR"/>
        </w:rPr>
        <w:t>- A preferência por materiais recicláveis, reutilizáveis ou provenientes de fontes sustentáveis;</w:t>
      </w:r>
    </w:p>
    <w:p w14:paraId="4E0BA698" w14:textId="31E75963" w:rsidR="00372F62" w:rsidRPr="009F4AAE" w:rsidRDefault="006307AC" w:rsidP="006307AC">
      <w:pPr>
        <w:shd w:val="clear" w:color="auto" w:fill="FFFFFF"/>
        <w:spacing w:after="0" w:line="276" w:lineRule="auto"/>
        <w:jc w:val="both"/>
        <w:textAlignment w:val="baseline"/>
        <w:rPr>
          <w:rFonts w:ascii="Times New Roman" w:eastAsia="Times New Roman" w:hAnsi="Times New Roman" w:cs="Times New Roman"/>
          <w:lang w:eastAsia="pt-BR"/>
        </w:rPr>
      </w:pPr>
      <w:r w:rsidRPr="009F4AAE">
        <w:rPr>
          <w:rFonts w:ascii="Times New Roman" w:eastAsia="Times New Roman" w:hAnsi="Times New Roman" w:cs="Times New Roman"/>
          <w:lang w:eastAsia="pt-BR"/>
        </w:rPr>
        <w:t>- Após o desuso, realizar o descarte</w:t>
      </w:r>
      <w:r w:rsidR="00B0618A" w:rsidRPr="009F4AAE">
        <w:rPr>
          <w:rFonts w:ascii="Times New Roman" w:eastAsia="Times New Roman" w:hAnsi="Times New Roman" w:cs="Times New Roman"/>
          <w:lang w:eastAsia="pt-BR"/>
        </w:rPr>
        <w:t xml:space="preserve"> da forma apropriada de acordo com a especificidade de cada um e alguns poderão ainda, ser leiloados pela Prefeitura.</w:t>
      </w:r>
    </w:p>
    <w:p w14:paraId="25C220C0" w14:textId="1A8727B9" w:rsidR="00E87285" w:rsidRPr="009F4AAE" w:rsidRDefault="00E87285" w:rsidP="00BF60DF">
      <w:pPr>
        <w:shd w:val="clear" w:color="auto" w:fill="FFFFFF"/>
        <w:spacing w:after="0" w:line="276" w:lineRule="auto"/>
        <w:jc w:val="both"/>
        <w:textAlignment w:val="baseline"/>
        <w:rPr>
          <w:rFonts w:ascii="Times New Roman" w:eastAsia="Times New Roman" w:hAnsi="Times New Roman" w:cs="Times New Roman"/>
          <w:lang w:eastAsia="pt-BR"/>
        </w:rPr>
      </w:pPr>
      <w:r w:rsidRPr="009F4AAE">
        <w:rPr>
          <w:rFonts w:ascii="Times New Roman" w:eastAsia="Times New Roman" w:hAnsi="Times New Roman" w:cs="Times New Roman"/>
          <w:color w:val="000000"/>
          <w:lang w:eastAsia="pt-BR"/>
        </w:rPr>
        <w:br/>
      </w:r>
      <w:r w:rsidR="00D55A8B" w:rsidRPr="009F4AAE">
        <w:rPr>
          <w:rFonts w:ascii="Times New Roman" w:eastAsia="Times New Roman" w:hAnsi="Times New Roman" w:cs="Times New Roman"/>
          <w:b/>
          <w:bCs/>
          <w:color w:val="000000"/>
          <w:lang w:eastAsia="pt-BR"/>
        </w:rPr>
        <w:t>12</w:t>
      </w:r>
      <w:r w:rsidRPr="009F4AAE">
        <w:rPr>
          <w:rFonts w:ascii="Times New Roman" w:eastAsia="Times New Roman" w:hAnsi="Times New Roman" w:cs="Times New Roman"/>
          <w:b/>
          <w:bCs/>
          <w:color w:val="000000"/>
          <w:lang w:eastAsia="pt-BR"/>
        </w:rPr>
        <w:t xml:space="preserve"> – VIABILIDADE DA CONTRATAÇÃO</w:t>
      </w:r>
    </w:p>
    <w:p w14:paraId="7BD75A95" w14:textId="15D3A308" w:rsidR="006F123B" w:rsidRPr="009F4AAE" w:rsidRDefault="001C2F20" w:rsidP="00BC1233">
      <w:pPr>
        <w:shd w:val="clear" w:color="auto" w:fill="FFFFFF"/>
        <w:spacing w:after="0" w:line="276" w:lineRule="auto"/>
        <w:jc w:val="both"/>
        <w:textAlignment w:val="baseline"/>
        <w:rPr>
          <w:rFonts w:ascii="Times New Roman" w:eastAsia="Times New Roman" w:hAnsi="Times New Roman" w:cs="Times New Roman"/>
          <w:color w:val="000000"/>
          <w:lang w:eastAsia="pt-BR"/>
        </w:rPr>
      </w:pPr>
      <w:r w:rsidRPr="009F4AAE">
        <w:rPr>
          <w:rFonts w:ascii="Times New Roman" w:eastAsia="Times New Roman" w:hAnsi="Times New Roman" w:cs="Times New Roman"/>
          <w:color w:val="000000"/>
          <w:lang w:eastAsia="pt-BR"/>
        </w:rPr>
        <w:t xml:space="preserve">Por </w:t>
      </w:r>
      <w:r w:rsidR="00B0618A" w:rsidRPr="009F4AAE">
        <w:rPr>
          <w:rFonts w:ascii="Times New Roman" w:eastAsia="Times New Roman" w:hAnsi="Times New Roman" w:cs="Times New Roman"/>
          <w:color w:val="000000"/>
          <w:lang w:eastAsia="pt-BR"/>
        </w:rPr>
        <w:t>fim, diante da análise técnica e da necessidade institucional,</w:t>
      </w:r>
      <w:r w:rsidR="005B5387" w:rsidRPr="009F4AAE">
        <w:rPr>
          <w:rFonts w:ascii="Times New Roman" w:eastAsia="Times New Roman" w:hAnsi="Times New Roman" w:cs="Times New Roman"/>
          <w:color w:val="000000"/>
          <w:lang w:eastAsia="pt-BR"/>
        </w:rPr>
        <w:t xml:space="preserve"> a equipe de planejamento da contratação manifesta-se no sentido de considerar viável</w:t>
      </w:r>
      <w:r w:rsidR="00B0618A" w:rsidRPr="009F4AAE">
        <w:rPr>
          <w:rFonts w:ascii="Times New Roman" w:eastAsia="Times New Roman" w:hAnsi="Times New Roman" w:cs="Times New Roman"/>
          <w:color w:val="000000"/>
          <w:lang w:eastAsia="pt-BR"/>
        </w:rPr>
        <w:t xml:space="preserve"> a abertura de processo licitatório para aquisição dos </w:t>
      </w:r>
      <w:r w:rsidR="006307AC" w:rsidRPr="009F4AAE">
        <w:rPr>
          <w:rFonts w:ascii="Times New Roman" w:eastAsia="Times New Roman" w:hAnsi="Times New Roman" w:cs="Times New Roman"/>
          <w:color w:val="000000"/>
          <w:lang w:eastAsia="pt-BR"/>
        </w:rPr>
        <w:t>aparelhos eletrodomésticos, eletrônicos e mobiliários</w:t>
      </w:r>
      <w:r w:rsidR="00B0618A" w:rsidRPr="009F4AAE">
        <w:rPr>
          <w:rFonts w:ascii="Times New Roman" w:eastAsia="Times New Roman" w:hAnsi="Times New Roman" w:cs="Times New Roman"/>
          <w:color w:val="000000"/>
          <w:lang w:eastAsia="pt-BR"/>
        </w:rPr>
        <w:t xml:space="preserve"> especificados, conforme Termo de Referência a ser elaborado, seguindo critérios de economicidade, eficiência e legalidade</w:t>
      </w:r>
      <w:r w:rsidR="005B5387" w:rsidRPr="009F4AAE">
        <w:rPr>
          <w:rFonts w:ascii="Times New Roman" w:eastAsia="Times New Roman" w:hAnsi="Times New Roman" w:cs="Times New Roman"/>
          <w:color w:val="000000"/>
          <w:lang w:eastAsia="pt-BR"/>
        </w:rPr>
        <w:t>.</w:t>
      </w:r>
    </w:p>
    <w:p w14:paraId="7B382884" w14:textId="77777777" w:rsidR="00372F62" w:rsidRPr="009F4AAE" w:rsidRDefault="00372F62" w:rsidP="00E87285">
      <w:pPr>
        <w:shd w:val="clear" w:color="auto" w:fill="FFFFFF"/>
        <w:spacing w:after="0" w:line="360" w:lineRule="auto"/>
        <w:jc w:val="both"/>
        <w:textAlignment w:val="baseline"/>
        <w:rPr>
          <w:rFonts w:ascii="Times New Roman" w:eastAsia="Times New Roman" w:hAnsi="Times New Roman" w:cs="Times New Roman"/>
          <w:color w:val="000000"/>
          <w:lang w:eastAsia="pt-BR"/>
        </w:rPr>
      </w:pPr>
    </w:p>
    <w:p w14:paraId="68532E26" w14:textId="3864FB47" w:rsidR="00BD2804" w:rsidRPr="009F4AAE" w:rsidRDefault="001F4A81" w:rsidP="00D27FAE">
      <w:pPr>
        <w:shd w:val="clear" w:color="auto" w:fill="FFFFFF"/>
        <w:spacing w:after="0" w:line="360" w:lineRule="auto"/>
        <w:jc w:val="right"/>
        <w:textAlignment w:val="baseline"/>
        <w:rPr>
          <w:rFonts w:ascii="Times New Roman" w:eastAsia="Times New Roman" w:hAnsi="Times New Roman" w:cs="Times New Roman"/>
          <w:color w:val="000000"/>
          <w:lang w:eastAsia="pt-BR"/>
        </w:rPr>
      </w:pPr>
      <w:r w:rsidRPr="009F4AAE">
        <w:rPr>
          <w:rFonts w:ascii="Times New Roman" w:eastAsia="Times New Roman" w:hAnsi="Times New Roman" w:cs="Times New Roman"/>
          <w:color w:val="000000"/>
          <w:lang w:eastAsia="pt-BR"/>
        </w:rPr>
        <w:t xml:space="preserve">Itaguara, </w:t>
      </w:r>
      <w:r w:rsidR="006307AC" w:rsidRPr="009F4AAE">
        <w:rPr>
          <w:rFonts w:ascii="Times New Roman" w:eastAsia="Times New Roman" w:hAnsi="Times New Roman" w:cs="Times New Roman"/>
          <w:color w:val="000000"/>
          <w:lang w:eastAsia="pt-BR"/>
        </w:rPr>
        <w:t>19</w:t>
      </w:r>
      <w:r w:rsidRPr="009F4AAE">
        <w:rPr>
          <w:rFonts w:ascii="Times New Roman" w:eastAsia="Times New Roman" w:hAnsi="Times New Roman" w:cs="Times New Roman"/>
          <w:color w:val="000000"/>
          <w:lang w:eastAsia="pt-BR"/>
        </w:rPr>
        <w:t xml:space="preserve"> de </w:t>
      </w:r>
      <w:r w:rsidR="006307AC" w:rsidRPr="009F4AAE">
        <w:rPr>
          <w:rFonts w:ascii="Times New Roman" w:eastAsia="Times New Roman" w:hAnsi="Times New Roman" w:cs="Times New Roman"/>
          <w:color w:val="000000"/>
          <w:lang w:eastAsia="pt-BR"/>
        </w:rPr>
        <w:t>fevereiro</w:t>
      </w:r>
      <w:r w:rsidR="001C2F20" w:rsidRPr="009F4AAE">
        <w:rPr>
          <w:rFonts w:ascii="Times New Roman" w:eastAsia="Times New Roman" w:hAnsi="Times New Roman" w:cs="Times New Roman"/>
          <w:color w:val="000000"/>
          <w:lang w:eastAsia="pt-BR"/>
        </w:rPr>
        <w:t xml:space="preserve"> </w:t>
      </w:r>
      <w:r w:rsidRPr="009F4AAE">
        <w:rPr>
          <w:rFonts w:ascii="Times New Roman" w:eastAsia="Times New Roman" w:hAnsi="Times New Roman" w:cs="Times New Roman"/>
          <w:color w:val="000000"/>
          <w:lang w:eastAsia="pt-BR"/>
        </w:rPr>
        <w:t xml:space="preserve">de </w:t>
      </w:r>
      <w:r w:rsidR="002B0A3C" w:rsidRPr="009F4AAE">
        <w:rPr>
          <w:rFonts w:ascii="Times New Roman" w:eastAsia="Times New Roman" w:hAnsi="Times New Roman" w:cs="Times New Roman"/>
          <w:color w:val="000000"/>
          <w:lang w:eastAsia="pt-BR"/>
        </w:rPr>
        <w:t>202</w:t>
      </w:r>
      <w:r w:rsidR="006307AC" w:rsidRPr="009F4AAE">
        <w:rPr>
          <w:rFonts w:ascii="Times New Roman" w:eastAsia="Times New Roman" w:hAnsi="Times New Roman" w:cs="Times New Roman"/>
          <w:color w:val="000000"/>
          <w:lang w:eastAsia="pt-BR"/>
        </w:rPr>
        <w:t>6</w:t>
      </w:r>
      <w:r w:rsidR="002B0A3C" w:rsidRPr="009F4AAE">
        <w:rPr>
          <w:rFonts w:ascii="Times New Roman" w:eastAsia="Times New Roman" w:hAnsi="Times New Roman" w:cs="Times New Roman"/>
          <w:color w:val="000000"/>
          <w:lang w:eastAsia="pt-BR"/>
        </w:rPr>
        <w:t>.</w:t>
      </w:r>
    </w:p>
    <w:p w14:paraId="5E39F813" w14:textId="77777777" w:rsidR="00372F62" w:rsidRDefault="00372F62" w:rsidP="00F24658">
      <w:pPr>
        <w:rPr>
          <w:rFonts w:ascii="Times New Roman" w:hAnsi="Times New Roman"/>
          <w:highlight w:val="yellow"/>
        </w:rPr>
      </w:pPr>
    </w:p>
    <w:p w14:paraId="59832889" w14:textId="77777777" w:rsidR="00273A77" w:rsidRPr="009F4AAE" w:rsidRDefault="00273A77" w:rsidP="00F24658">
      <w:pPr>
        <w:rPr>
          <w:rFonts w:ascii="Times New Roman" w:hAnsi="Times New Roman"/>
          <w:highlight w:val="yellow"/>
        </w:rPr>
      </w:pPr>
    </w:p>
    <w:p w14:paraId="12BDA68D" w14:textId="77777777" w:rsidR="00F24658" w:rsidRPr="009F4AAE" w:rsidRDefault="00F24658" w:rsidP="00F24658">
      <w:pPr>
        <w:rPr>
          <w:rFonts w:ascii="Times New Roman" w:hAnsi="Times New Roman"/>
          <w:highlight w:val="yellow"/>
        </w:rPr>
      </w:pPr>
    </w:p>
    <w:p w14:paraId="10AB33DC" w14:textId="77777777" w:rsidR="00F24658" w:rsidRPr="009F4AAE" w:rsidRDefault="00F24658" w:rsidP="00F24658">
      <w:pPr>
        <w:spacing w:after="0"/>
        <w:ind w:left="170" w:right="113"/>
        <w:jc w:val="center"/>
        <w:rPr>
          <w:rFonts w:ascii="Times New Roman" w:hAnsi="Times New Roman"/>
        </w:rPr>
      </w:pPr>
      <w:r w:rsidRPr="009F4AAE">
        <w:rPr>
          <w:rFonts w:ascii="Times New Roman" w:hAnsi="Times New Roman"/>
        </w:rPr>
        <w:t>___________________________________________________</w:t>
      </w:r>
    </w:p>
    <w:p w14:paraId="12F14116" w14:textId="4347F603" w:rsidR="00F24658" w:rsidRPr="009F4AAE" w:rsidRDefault="000C6BAE" w:rsidP="00F24658">
      <w:pPr>
        <w:numPr>
          <w:ilvl w:val="0"/>
          <w:numId w:val="1"/>
        </w:numPr>
        <w:suppressAutoHyphens/>
        <w:spacing w:after="0" w:line="240" w:lineRule="auto"/>
        <w:ind w:left="0" w:firstLine="0"/>
        <w:jc w:val="center"/>
        <w:rPr>
          <w:rFonts w:ascii="Times New Roman" w:eastAsia="Book Antiqua" w:hAnsi="Times New Roman"/>
          <w:b/>
        </w:rPr>
      </w:pPr>
      <w:r w:rsidRPr="009F4AAE">
        <w:rPr>
          <w:rFonts w:ascii="Times New Roman" w:eastAsia="Book Antiqua" w:hAnsi="Times New Roman"/>
          <w:b/>
        </w:rPr>
        <w:t>Paloma Gonçalves Morais</w:t>
      </w:r>
    </w:p>
    <w:p w14:paraId="4C5AAB61" w14:textId="70C12249"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Secret</w:t>
      </w:r>
      <w:r w:rsidR="000C6BAE" w:rsidRPr="009F4AAE">
        <w:rPr>
          <w:rFonts w:ascii="Times New Roman" w:eastAsia="Book Antiqua" w:hAnsi="Times New Roman"/>
        </w:rPr>
        <w:t>aria</w:t>
      </w:r>
      <w:r w:rsidRPr="009F4AAE">
        <w:rPr>
          <w:rFonts w:ascii="Times New Roman" w:eastAsia="Book Antiqua" w:hAnsi="Times New Roman"/>
        </w:rPr>
        <w:t xml:space="preserve"> M. de Infraestrutura, Limpeza Urbana,</w:t>
      </w:r>
    </w:p>
    <w:p w14:paraId="4D6D7F87"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Agropecuária, Meio Ambiente e Trânsito</w:t>
      </w:r>
    </w:p>
    <w:p w14:paraId="7CC24F55"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Prefeitura de Itaguara – MG</w:t>
      </w:r>
    </w:p>
    <w:p w14:paraId="456A624B" w14:textId="77777777" w:rsidR="00F24658" w:rsidRPr="009F4AAE" w:rsidRDefault="00F24658" w:rsidP="00F24658">
      <w:pPr>
        <w:spacing w:after="0"/>
        <w:ind w:left="170" w:right="113"/>
        <w:jc w:val="center"/>
        <w:rPr>
          <w:rFonts w:ascii="Times New Roman" w:hAnsi="Times New Roman"/>
        </w:rPr>
      </w:pPr>
    </w:p>
    <w:p w14:paraId="1D49BF2D" w14:textId="77777777" w:rsidR="00F24658" w:rsidRPr="009F4AAE" w:rsidRDefault="00F24658" w:rsidP="00F24658">
      <w:pPr>
        <w:spacing w:after="0"/>
        <w:ind w:left="170" w:right="113"/>
        <w:jc w:val="center"/>
        <w:rPr>
          <w:rFonts w:ascii="Times New Roman" w:hAnsi="Times New Roman"/>
        </w:rPr>
      </w:pPr>
    </w:p>
    <w:p w14:paraId="3137D25A" w14:textId="77777777" w:rsidR="00F24658" w:rsidRPr="009F4AAE" w:rsidRDefault="00F24658" w:rsidP="00F24658">
      <w:pPr>
        <w:spacing w:after="0"/>
        <w:ind w:left="170" w:right="113"/>
        <w:jc w:val="center"/>
        <w:rPr>
          <w:rFonts w:ascii="Times New Roman" w:hAnsi="Times New Roman"/>
        </w:rPr>
      </w:pPr>
    </w:p>
    <w:p w14:paraId="75427A90" w14:textId="77777777" w:rsidR="00372F62" w:rsidRPr="009F4AAE" w:rsidRDefault="00372F62" w:rsidP="00F24658">
      <w:pPr>
        <w:spacing w:after="0"/>
        <w:ind w:left="170" w:right="113"/>
        <w:jc w:val="center"/>
        <w:rPr>
          <w:rFonts w:ascii="Times New Roman" w:hAnsi="Times New Roman"/>
        </w:rPr>
      </w:pPr>
    </w:p>
    <w:p w14:paraId="458D9898" w14:textId="77777777" w:rsidR="00F24658" w:rsidRPr="009F4AAE" w:rsidRDefault="00F24658" w:rsidP="00F24658">
      <w:pPr>
        <w:spacing w:after="0"/>
        <w:ind w:left="170" w:right="113"/>
        <w:jc w:val="center"/>
        <w:rPr>
          <w:rFonts w:ascii="Times New Roman" w:hAnsi="Times New Roman"/>
        </w:rPr>
      </w:pPr>
      <w:r w:rsidRPr="009F4AAE">
        <w:rPr>
          <w:rFonts w:ascii="Times New Roman" w:hAnsi="Times New Roman"/>
        </w:rPr>
        <w:t>_______________________________________________________</w:t>
      </w:r>
    </w:p>
    <w:p w14:paraId="6423C726" w14:textId="570216D3" w:rsidR="00F24658" w:rsidRPr="009F4AAE" w:rsidRDefault="000C6BAE" w:rsidP="00F24658">
      <w:pPr>
        <w:numPr>
          <w:ilvl w:val="0"/>
          <w:numId w:val="1"/>
        </w:numPr>
        <w:suppressAutoHyphens/>
        <w:spacing w:after="0" w:line="240" w:lineRule="auto"/>
        <w:ind w:left="0" w:firstLine="0"/>
        <w:jc w:val="center"/>
        <w:rPr>
          <w:rFonts w:ascii="Times New Roman" w:eastAsia="Book Antiqua" w:hAnsi="Times New Roman"/>
          <w:b/>
        </w:rPr>
      </w:pPr>
      <w:r w:rsidRPr="009F4AAE">
        <w:rPr>
          <w:rFonts w:ascii="Times New Roman" w:eastAsia="Book Antiqua" w:hAnsi="Times New Roman"/>
          <w:b/>
        </w:rPr>
        <w:t>Giovana Oliveira Rosa Brugnara</w:t>
      </w:r>
    </w:p>
    <w:p w14:paraId="4B9BE508" w14:textId="59490DD3"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Secret</w:t>
      </w:r>
      <w:r w:rsidR="000C6BAE" w:rsidRPr="009F4AAE">
        <w:rPr>
          <w:rFonts w:ascii="Times New Roman" w:eastAsia="Book Antiqua" w:hAnsi="Times New Roman"/>
        </w:rPr>
        <w:t>a</w:t>
      </w:r>
      <w:r w:rsidRPr="009F4AAE">
        <w:rPr>
          <w:rFonts w:ascii="Times New Roman" w:eastAsia="Book Antiqua" w:hAnsi="Times New Roman"/>
        </w:rPr>
        <w:t>ria M. de Educação</w:t>
      </w:r>
    </w:p>
    <w:p w14:paraId="36AE30C9"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Prefeitura de Itaguara – MG</w:t>
      </w:r>
    </w:p>
    <w:p w14:paraId="5392506E" w14:textId="77777777" w:rsidR="00F24658" w:rsidRPr="009F4AAE" w:rsidRDefault="00F24658" w:rsidP="00F24658">
      <w:pPr>
        <w:suppressAutoHyphens/>
        <w:spacing w:after="0" w:line="240" w:lineRule="auto"/>
        <w:jc w:val="center"/>
        <w:rPr>
          <w:rFonts w:ascii="Times New Roman" w:eastAsia="Book Antiqua" w:hAnsi="Times New Roman"/>
        </w:rPr>
      </w:pPr>
    </w:p>
    <w:p w14:paraId="2F247BC1" w14:textId="77777777" w:rsidR="00F24658" w:rsidRPr="009F4AAE" w:rsidRDefault="00F24658" w:rsidP="00F24658">
      <w:pPr>
        <w:suppressAutoHyphens/>
        <w:spacing w:after="0" w:line="240" w:lineRule="auto"/>
        <w:jc w:val="center"/>
        <w:rPr>
          <w:rFonts w:ascii="Times New Roman" w:eastAsia="Book Antiqua" w:hAnsi="Times New Roman"/>
        </w:rPr>
      </w:pPr>
    </w:p>
    <w:p w14:paraId="367874F0" w14:textId="77777777" w:rsidR="00372F62" w:rsidRPr="009F4AAE" w:rsidRDefault="00372F62" w:rsidP="00F24658">
      <w:pPr>
        <w:suppressAutoHyphens/>
        <w:spacing w:after="0" w:line="240" w:lineRule="auto"/>
        <w:jc w:val="center"/>
        <w:rPr>
          <w:rFonts w:ascii="Times New Roman" w:eastAsia="Book Antiqua" w:hAnsi="Times New Roman"/>
        </w:rPr>
      </w:pPr>
    </w:p>
    <w:p w14:paraId="25AC7541" w14:textId="77777777" w:rsidR="00F24658" w:rsidRPr="009F4AAE" w:rsidRDefault="00F24658" w:rsidP="00F24658">
      <w:pPr>
        <w:suppressAutoHyphens/>
        <w:spacing w:after="0" w:line="240" w:lineRule="auto"/>
        <w:jc w:val="center"/>
        <w:rPr>
          <w:rFonts w:ascii="Times New Roman" w:eastAsia="Book Antiqua" w:hAnsi="Times New Roman"/>
        </w:rPr>
      </w:pPr>
    </w:p>
    <w:p w14:paraId="641B05CB" w14:textId="77777777" w:rsidR="00F24658" w:rsidRPr="009F4AAE" w:rsidRDefault="00F24658" w:rsidP="00F24658">
      <w:pPr>
        <w:spacing w:after="0"/>
        <w:ind w:left="170" w:right="113"/>
        <w:jc w:val="center"/>
        <w:rPr>
          <w:rFonts w:ascii="Times New Roman" w:hAnsi="Times New Roman"/>
        </w:rPr>
      </w:pPr>
      <w:r w:rsidRPr="009F4AAE">
        <w:rPr>
          <w:rFonts w:ascii="Times New Roman" w:hAnsi="Times New Roman"/>
        </w:rPr>
        <w:t>___________________________________________________</w:t>
      </w:r>
    </w:p>
    <w:p w14:paraId="7BBA2C03" w14:textId="4F78B226" w:rsidR="00F24658" w:rsidRPr="009F4AAE" w:rsidRDefault="000C6BAE" w:rsidP="00F24658">
      <w:pPr>
        <w:numPr>
          <w:ilvl w:val="0"/>
          <w:numId w:val="1"/>
        </w:numPr>
        <w:suppressAutoHyphens/>
        <w:spacing w:after="0" w:line="240" w:lineRule="auto"/>
        <w:ind w:left="0" w:firstLine="0"/>
        <w:jc w:val="center"/>
        <w:rPr>
          <w:rFonts w:ascii="Times New Roman" w:eastAsia="Book Antiqua" w:hAnsi="Times New Roman"/>
          <w:b/>
        </w:rPr>
      </w:pPr>
      <w:r w:rsidRPr="009F4AAE">
        <w:rPr>
          <w:rFonts w:ascii="Times New Roman" w:eastAsia="Book Antiqua" w:hAnsi="Times New Roman"/>
          <w:b/>
        </w:rPr>
        <w:t>Jurema Neide da Silva</w:t>
      </w:r>
    </w:p>
    <w:p w14:paraId="3037652E" w14:textId="00E2AA6B"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Secret</w:t>
      </w:r>
      <w:r w:rsidR="000C6BAE" w:rsidRPr="009F4AAE">
        <w:rPr>
          <w:rFonts w:ascii="Times New Roman" w:eastAsia="Book Antiqua" w:hAnsi="Times New Roman"/>
        </w:rPr>
        <w:t>a</w:t>
      </w:r>
      <w:r w:rsidRPr="009F4AAE">
        <w:rPr>
          <w:rFonts w:ascii="Times New Roman" w:eastAsia="Book Antiqua" w:hAnsi="Times New Roman"/>
        </w:rPr>
        <w:t>ria M. de Saúde</w:t>
      </w:r>
    </w:p>
    <w:p w14:paraId="58315360"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Prefeitura de Itaguara – MG</w:t>
      </w:r>
    </w:p>
    <w:p w14:paraId="636BC530" w14:textId="77777777" w:rsidR="00F24658" w:rsidRPr="009F4AAE" w:rsidRDefault="00F24658" w:rsidP="0043710A">
      <w:pPr>
        <w:suppressAutoHyphens/>
        <w:spacing w:after="0" w:line="240" w:lineRule="auto"/>
        <w:rPr>
          <w:rFonts w:ascii="Times New Roman" w:eastAsia="Book Antiqua" w:hAnsi="Times New Roman"/>
        </w:rPr>
      </w:pPr>
    </w:p>
    <w:p w14:paraId="46E373AE" w14:textId="77777777" w:rsidR="00487A39" w:rsidRPr="009F4AAE" w:rsidRDefault="00487A39" w:rsidP="009F4AAE">
      <w:pPr>
        <w:suppressAutoHyphens/>
        <w:spacing w:after="0" w:line="240" w:lineRule="auto"/>
        <w:rPr>
          <w:rFonts w:ascii="Times New Roman" w:eastAsia="Book Antiqua" w:hAnsi="Times New Roman"/>
        </w:rPr>
      </w:pPr>
    </w:p>
    <w:p w14:paraId="23C5A6E7" w14:textId="77777777" w:rsidR="00487A39" w:rsidRPr="009F4AAE" w:rsidRDefault="00487A39" w:rsidP="00F24658">
      <w:pPr>
        <w:suppressAutoHyphens/>
        <w:spacing w:after="0" w:line="240" w:lineRule="auto"/>
        <w:jc w:val="center"/>
        <w:rPr>
          <w:rFonts w:ascii="Times New Roman" w:eastAsia="Book Antiqua" w:hAnsi="Times New Roman"/>
        </w:rPr>
      </w:pPr>
    </w:p>
    <w:p w14:paraId="61F31F91" w14:textId="77777777" w:rsidR="00DE0449" w:rsidRPr="009F4AAE" w:rsidRDefault="00DE0449" w:rsidP="0043710A">
      <w:pPr>
        <w:suppressAutoHyphens/>
        <w:spacing w:after="0" w:line="240" w:lineRule="auto"/>
        <w:rPr>
          <w:rFonts w:ascii="Times New Roman" w:eastAsia="Book Antiqua" w:hAnsi="Times New Roman"/>
        </w:rPr>
      </w:pPr>
    </w:p>
    <w:p w14:paraId="0092DF33" w14:textId="77777777" w:rsidR="00372F62" w:rsidRDefault="00372F62" w:rsidP="0043710A">
      <w:pPr>
        <w:suppressAutoHyphens/>
        <w:spacing w:after="0" w:line="240" w:lineRule="auto"/>
        <w:rPr>
          <w:rFonts w:ascii="Times New Roman" w:eastAsia="Book Antiqua" w:hAnsi="Times New Roman"/>
        </w:rPr>
      </w:pPr>
    </w:p>
    <w:p w14:paraId="602F8BB4" w14:textId="77777777" w:rsidR="00273A77" w:rsidRDefault="00273A77" w:rsidP="0043710A">
      <w:pPr>
        <w:suppressAutoHyphens/>
        <w:spacing w:after="0" w:line="240" w:lineRule="auto"/>
        <w:rPr>
          <w:rFonts w:ascii="Times New Roman" w:eastAsia="Book Antiqua" w:hAnsi="Times New Roman"/>
        </w:rPr>
      </w:pPr>
    </w:p>
    <w:p w14:paraId="37A9DDE6" w14:textId="77777777" w:rsidR="00273A77" w:rsidRDefault="00273A77" w:rsidP="0043710A">
      <w:pPr>
        <w:suppressAutoHyphens/>
        <w:spacing w:after="0" w:line="240" w:lineRule="auto"/>
        <w:rPr>
          <w:rFonts w:ascii="Times New Roman" w:eastAsia="Book Antiqua" w:hAnsi="Times New Roman"/>
        </w:rPr>
      </w:pPr>
    </w:p>
    <w:p w14:paraId="7D3C5001" w14:textId="77777777" w:rsidR="00273A77" w:rsidRPr="009F4AAE" w:rsidRDefault="00273A77" w:rsidP="0043710A">
      <w:pPr>
        <w:suppressAutoHyphens/>
        <w:spacing w:after="0" w:line="240" w:lineRule="auto"/>
        <w:rPr>
          <w:rFonts w:ascii="Times New Roman" w:eastAsia="Book Antiqua" w:hAnsi="Times New Roman"/>
        </w:rPr>
      </w:pPr>
    </w:p>
    <w:p w14:paraId="3878A8F1" w14:textId="77777777" w:rsidR="00F24658" w:rsidRPr="009F4AAE" w:rsidRDefault="00F24658" w:rsidP="00F24658">
      <w:pPr>
        <w:spacing w:after="0"/>
        <w:ind w:left="170" w:right="113"/>
        <w:jc w:val="center"/>
        <w:rPr>
          <w:rFonts w:ascii="Times New Roman" w:hAnsi="Times New Roman"/>
        </w:rPr>
      </w:pPr>
      <w:r w:rsidRPr="009F4AAE">
        <w:rPr>
          <w:rFonts w:ascii="Times New Roman" w:hAnsi="Times New Roman"/>
        </w:rPr>
        <w:t>___________________________________________________</w:t>
      </w:r>
    </w:p>
    <w:p w14:paraId="07F5EB9D"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b/>
        </w:rPr>
        <w:t>José Carlos de Oliveira</w:t>
      </w:r>
    </w:p>
    <w:p w14:paraId="005C9325" w14:textId="79277850"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Secret</w:t>
      </w:r>
      <w:r w:rsidR="000C6BAE" w:rsidRPr="009F4AAE">
        <w:rPr>
          <w:rFonts w:ascii="Times New Roman" w:eastAsia="Book Antiqua" w:hAnsi="Times New Roman"/>
        </w:rPr>
        <w:t>a</w:t>
      </w:r>
      <w:r w:rsidRPr="009F4AAE">
        <w:rPr>
          <w:rFonts w:ascii="Times New Roman" w:eastAsia="Book Antiqua" w:hAnsi="Times New Roman"/>
        </w:rPr>
        <w:t>ri</w:t>
      </w:r>
      <w:r w:rsidR="000C6BAE" w:rsidRPr="009F4AAE">
        <w:rPr>
          <w:rFonts w:ascii="Times New Roman" w:eastAsia="Book Antiqua" w:hAnsi="Times New Roman"/>
        </w:rPr>
        <w:t>a</w:t>
      </w:r>
      <w:r w:rsidRPr="009F4AAE">
        <w:rPr>
          <w:rFonts w:ascii="Times New Roman" w:eastAsia="Book Antiqua" w:hAnsi="Times New Roman"/>
        </w:rPr>
        <w:t xml:space="preserve"> M. de Planejamento e Gestão</w:t>
      </w:r>
    </w:p>
    <w:p w14:paraId="7A85B340"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Prefeitura de Itaguara – MG</w:t>
      </w:r>
    </w:p>
    <w:p w14:paraId="763AA305" w14:textId="77777777" w:rsidR="00F24658" w:rsidRPr="009F4AAE" w:rsidRDefault="00F24658" w:rsidP="00F24658">
      <w:pPr>
        <w:spacing w:after="0"/>
        <w:ind w:right="113"/>
        <w:jc w:val="center"/>
        <w:rPr>
          <w:rFonts w:ascii="Times New Roman" w:hAnsi="Times New Roman"/>
        </w:rPr>
      </w:pPr>
    </w:p>
    <w:p w14:paraId="3651BC87" w14:textId="77777777" w:rsidR="00F24658" w:rsidRPr="009F4AAE" w:rsidRDefault="00F24658" w:rsidP="009F4AAE">
      <w:pPr>
        <w:spacing w:after="0"/>
        <w:ind w:right="113"/>
        <w:rPr>
          <w:rFonts w:ascii="Times New Roman" w:hAnsi="Times New Roman"/>
        </w:rPr>
      </w:pPr>
    </w:p>
    <w:p w14:paraId="43902BD7" w14:textId="77777777" w:rsidR="00372F62" w:rsidRPr="009F4AAE" w:rsidRDefault="00372F62" w:rsidP="00F24658">
      <w:pPr>
        <w:spacing w:after="0"/>
        <w:ind w:right="113"/>
        <w:jc w:val="center"/>
        <w:rPr>
          <w:rFonts w:ascii="Times New Roman" w:hAnsi="Times New Roman"/>
        </w:rPr>
      </w:pPr>
    </w:p>
    <w:p w14:paraId="2F022A7E" w14:textId="77777777" w:rsidR="00372F62" w:rsidRPr="009F4AAE" w:rsidRDefault="00372F62" w:rsidP="00F24658">
      <w:pPr>
        <w:spacing w:after="0"/>
        <w:ind w:right="113"/>
        <w:jc w:val="center"/>
        <w:rPr>
          <w:rFonts w:ascii="Times New Roman" w:hAnsi="Times New Roman"/>
        </w:rPr>
      </w:pPr>
    </w:p>
    <w:p w14:paraId="78BA5B1C" w14:textId="77777777" w:rsidR="00F24658" w:rsidRPr="009F4AAE" w:rsidRDefault="00F24658" w:rsidP="00F24658">
      <w:pPr>
        <w:spacing w:after="0"/>
        <w:ind w:left="170" w:right="113"/>
        <w:jc w:val="center"/>
        <w:rPr>
          <w:rFonts w:ascii="Times New Roman" w:hAnsi="Times New Roman"/>
        </w:rPr>
      </w:pPr>
      <w:r w:rsidRPr="009F4AAE">
        <w:rPr>
          <w:rFonts w:ascii="Times New Roman" w:hAnsi="Times New Roman"/>
        </w:rPr>
        <w:t>___________________________________________________</w:t>
      </w:r>
    </w:p>
    <w:p w14:paraId="204639BC" w14:textId="4B89A53F" w:rsidR="00F24658" w:rsidRPr="009F4AAE" w:rsidRDefault="000C6BAE" w:rsidP="00F24658">
      <w:pPr>
        <w:numPr>
          <w:ilvl w:val="0"/>
          <w:numId w:val="1"/>
        </w:numPr>
        <w:suppressAutoHyphens/>
        <w:spacing w:after="0" w:line="240" w:lineRule="auto"/>
        <w:ind w:left="0" w:firstLine="0"/>
        <w:jc w:val="center"/>
        <w:rPr>
          <w:rFonts w:ascii="Times New Roman" w:eastAsia="Book Antiqua" w:hAnsi="Times New Roman"/>
          <w:b/>
        </w:rPr>
      </w:pPr>
      <w:r w:rsidRPr="009F4AAE">
        <w:rPr>
          <w:rFonts w:ascii="Times New Roman" w:eastAsia="Book Antiqua" w:hAnsi="Times New Roman"/>
          <w:b/>
        </w:rPr>
        <w:t>Claudiane Vilela de Moraes Tamietti</w:t>
      </w:r>
    </w:p>
    <w:p w14:paraId="41219ED0" w14:textId="6DF148A5"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bCs/>
        </w:rPr>
      </w:pPr>
      <w:r w:rsidRPr="009F4AAE">
        <w:rPr>
          <w:rFonts w:ascii="Times New Roman" w:eastAsia="Book Antiqua" w:hAnsi="Times New Roman"/>
          <w:bCs/>
        </w:rPr>
        <w:t>Secret</w:t>
      </w:r>
      <w:r w:rsidR="000C6BAE" w:rsidRPr="009F4AAE">
        <w:rPr>
          <w:rFonts w:ascii="Times New Roman" w:eastAsia="Book Antiqua" w:hAnsi="Times New Roman"/>
          <w:bCs/>
        </w:rPr>
        <w:t>aria</w:t>
      </w:r>
      <w:r w:rsidRPr="009F4AAE">
        <w:rPr>
          <w:rFonts w:ascii="Times New Roman" w:eastAsia="Book Antiqua" w:hAnsi="Times New Roman"/>
          <w:bCs/>
        </w:rPr>
        <w:t xml:space="preserve"> M. de Desenvolvimento Social</w:t>
      </w:r>
      <w:r w:rsidRPr="009F4AAE">
        <w:rPr>
          <w:rFonts w:ascii="Times New Roman" w:hAnsi="Times New Roman"/>
          <w:bCs/>
        </w:rPr>
        <w:t>,</w:t>
      </w:r>
    </w:p>
    <w:p w14:paraId="41D67046"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bCs/>
        </w:rPr>
      </w:pPr>
      <w:r w:rsidRPr="009F4AAE">
        <w:rPr>
          <w:rFonts w:ascii="Times New Roman" w:hAnsi="Times New Roman"/>
          <w:bCs/>
        </w:rPr>
        <w:t>Trabalho e Emprego</w:t>
      </w:r>
    </w:p>
    <w:p w14:paraId="5A9DF7AF"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bCs/>
        </w:rPr>
      </w:pPr>
      <w:r w:rsidRPr="009F4AAE">
        <w:rPr>
          <w:rFonts w:ascii="Times New Roman" w:eastAsia="Book Antiqua" w:hAnsi="Times New Roman"/>
          <w:bCs/>
        </w:rPr>
        <w:t>Prefeitura de Itaguara – MG</w:t>
      </w:r>
    </w:p>
    <w:p w14:paraId="7933CEA3" w14:textId="77777777" w:rsidR="00F24658" w:rsidRPr="009F4AAE" w:rsidRDefault="00F24658" w:rsidP="00F24658">
      <w:pPr>
        <w:spacing w:after="0"/>
        <w:ind w:right="113"/>
        <w:jc w:val="center"/>
        <w:rPr>
          <w:rFonts w:ascii="Times New Roman" w:hAnsi="Times New Roman"/>
        </w:rPr>
      </w:pPr>
    </w:p>
    <w:p w14:paraId="538B29CA" w14:textId="77777777" w:rsidR="00F24658" w:rsidRDefault="00F24658" w:rsidP="00F24658">
      <w:pPr>
        <w:spacing w:after="0"/>
        <w:ind w:right="113"/>
        <w:jc w:val="center"/>
        <w:rPr>
          <w:rFonts w:ascii="Times New Roman" w:hAnsi="Times New Roman"/>
        </w:rPr>
      </w:pPr>
    </w:p>
    <w:p w14:paraId="39C53F95" w14:textId="77777777" w:rsidR="00372F62" w:rsidRPr="009F4AAE" w:rsidRDefault="00372F62" w:rsidP="00273A77">
      <w:pPr>
        <w:spacing w:after="0"/>
        <w:ind w:right="113"/>
        <w:rPr>
          <w:rFonts w:ascii="Times New Roman" w:hAnsi="Times New Roman"/>
        </w:rPr>
      </w:pPr>
    </w:p>
    <w:p w14:paraId="1CCF1DDA" w14:textId="77777777" w:rsidR="00F24658" w:rsidRPr="009F4AAE" w:rsidRDefault="00F24658" w:rsidP="00F24658">
      <w:pPr>
        <w:spacing w:after="0"/>
        <w:ind w:right="113"/>
        <w:rPr>
          <w:rFonts w:ascii="Times New Roman" w:hAnsi="Times New Roman"/>
        </w:rPr>
      </w:pPr>
    </w:p>
    <w:p w14:paraId="50B8E426" w14:textId="77777777" w:rsidR="00F24658" w:rsidRPr="009F4AAE" w:rsidRDefault="00F24658" w:rsidP="00F24658">
      <w:pPr>
        <w:spacing w:after="0"/>
        <w:ind w:left="170" w:right="113"/>
        <w:jc w:val="center"/>
        <w:rPr>
          <w:rFonts w:ascii="Times New Roman" w:hAnsi="Times New Roman"/>
        </w:rPr>
      </w:pPr>
      <w:r w:rsidRPr="009F4AAE">
        <w:rPr>
          <w:rFonts w:ascii="Times New Roman" w:hAnsi="Times New Roman"/>
        </w:rPr>
        <w:t>___________________________________________________</w:t>
      </w:r>
    </w:p>
    <w:p w14:paraId="6015693C"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b/>
        </w:rPr>
        <w:t>Claudio Augusto Siqueira Ribeiro</w:t>
      </w:r>
    </w:p>
    <w:p w14:paraId="3072FE10" w14:textId="789E8F46"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Secretário M. de Esporte</w:t>
      </w:r>
      <w:r w:rsidR="006307AC" w:rsidRPr="009F4AAE">
        <w:rPr>
          <w:rFonts w:ascii="Times New Roman" w:eastAsia="Book Antiqua" w:hAnsi="Times New Roman"/>
        </w:rPr>
        <w:t>, Lazer e Juventude</w:t>
      </w:r>
    </w:p>
    <w:p w14:paraId="4689686E" w14:textId="77777777"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Prefeitura de Itaguara – MG</w:t>
      </w:r>
    </w:p>
    <w:p w14:paraId="20781BC7" w14:textId="77777777" w:rsidR="00F24658" w:rsidRPr="009F4AAE" w:rsidRDefault="00F24658" w:rsidP="00F24658">
      <w:pPr>
        <w:shd w:val="clear" w:color="auto" w:fill="FFFFFF"/>
        <w:spacing w:after="0" w:line="276" w:lineRule="auto"/>
        <w:jc w:val="both"/>
        <w:textAlignment w:val="baseline"/>
        <w:rPr>
          <w:rFonts w:ascii="Times New Roman" w:eastAsia="Book Antiqua" w:hAnsi="Times New Roman"/>
        </w:rPr>
      </w:pPr>
    </w:p>
    <w:p w14:paraId="41503EAF" w14:textId="77777777" w:rsidR="0043710A" w:rsidRPr="009F4AAE" w:rsidRDefault="0043710A" w:rsidP="00F24658">
      <w:pPr>
        <w:shd w:val="clear" w:color="auto" w:fill="FFFFFF"/>
        <w:spacing w:after="0" w:line="276" w:lineRule="auto"/>
        <w:jc w:val="both"/>
        <w:textAlignment w:val="baseline"/>
        <w:rPr>
          <w:rFonts w:ascii="Times New Roman" w:eastAsia="Book Antiqua" w:hAnsi="Times New Roman"/>
        </w:rPr>
      </w:pPr>
    </w:p>
    <w:p w14:paraId="299EC793" w14:textId="77777777" w:rsidR="00372F62" w:rsidRDefault="00372F62" w:rsidP="00F24658">
      <w:pPr>
        <w:shd w:val="clear" w:color="auto" w:fill="FFFFFF"/>
        <w:spacing w:after="0" w:line="276" w:lineRule="auto"/>
        <w:jc w:val="both"/>
        <w:textAlignment w:val="baseline"/>
        <w:rPr>
          <w:rFonts w:ascii="Times New Roman" w:eastAsia="Book Antiqua" w:hAnsi="Times New Roman"/>
        </w:rPr>
      </w:pPr>
    </w:p>
    <w:p w14:paraId="1AD63B51" w14:textId="77777777" w:rsidR="009F4AAE" w:rsidRPr="009F4AAE" w:rsidRDefault="009F4AAE" w:rsidP="00F24658">
      <w:pPr>
        <w:shd w:val="clear" w:color="auto" w:fill="FFFFFF"/>
        <w:spacing w:after="0" w:line="276" w:lineRule="auto"/>
        <w:jc w:val="both"/>
        <w:textAlignment w:val="baseline"/>
        <w:rPr>
          <w:rFonts w:ascii="Times New Roman" w:eastAsia="Book Antiqua" w:hAnsi="Times New Roman"/>
        </w:rPr>
      </w:pPr>
    </w:p>
    <w:p w14:paraId="22B88322" w14:textId="77777777" w:rsidR="00F24658" w:rsidRPr="009F4AAE" w:rsidRDefault="00F24658" w:rsidP="00F24658">
      <w:pPr>
        <w:spacing w:after="0"/>
        <w:ind w:left="170" w:right="113"/>
        <w:jc w:val="center"/>
        <w:rPr>
          <w:rFonts w:ascii="Times New Roman" w:hAnsi="Times New Roman"/>
        </w:rPr>
      </w:pPr>
      <w:r w:rsidRPr="009F4AAE">
        <w:rPr>
          <w:rFonts w:ascii="Times New Roman" w:hAnsi="Times New Roman"/>
        </w:rPr>
        <w:t>___________________________________________________</w:t>
      </w:r>
    </w:p>
    <w:p w14:paraId="1B8B671A" w14:textId="3A4D2097" w:rsidR="00F24658" w:rsidRPr="009F4AAE" w:rsidRDefault="000C6BAE"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b/>
        </w:rPr>
        <w:t>João Victor Silveira Reis</w:t>
      </w:r>
    </w:p>
    <w:p w14:paraId="4DFF0951" w14:textId="4FB44E99" w:rsidR="00F24658" w:rsidRPr="009F4AAE" w:rsidRDefault="00F24658" w:rsidP="00F24658">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Secret</w:t>
      </w:r>
      <w:r w:rsidR="000C6BAE" w:rsidRPr="009F4AAE">
        <w:rPr>
          <w:rFonts w:ascii="Times New Roman" w:eastAsia="Book Antiqua" w:hAnsi="Times New Roman"/>
        </w:rPr>
        <w:t>a</w:t>
      </w:r>
      <w:r w:rsidRPr="009F4AAE">
        <w:rPr>
          <w:rFonts w:ascii="Times New Roman" w:eastAsia="Book Antiqua" w:hAnsi="Times New Roman"/>
        </w:rPr>
        <w:t>ria M. de Cultura e Turismo</w:t>
      </w:r>
    </w:p>
    <w:p w14:paraId="5A26D380" w14:textId="4FBC54A0" w:rsidR="005B5387" w:rsidRDefault="00F24658" w:rsidP="0043710A">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Prefeitura de Itaguara – MG</w:t>
      </w:r>
    </w:p>
    <w:p w14:paraId="6B8B465B" w14:textId="77777777" w:rsidR="00273A77" w:rsidRDefault="00273A77" w:rsidP="00273A77">
      <w:pPr>
        <w:suppressAutoHyphens/>
        <w:spacing w:after="0" w:line="240" w:lineRule="auto"/>
        <w:jc w:val="center"/>
        <w:rPr>
          <w:rFonts w:ascii="Times New Roman" w:eastAsia="Book Antiqua" w:hAnsi="Times New Roman"/>
        </w:rPr>
      </w:pPr>
    </w:p>
    <w:p w14:paraId="616352AC" w14:textId="77777777" w:rsidR="00273A77" w:rsidRDefault="00273A77" w:rsidP="00273A77">
      <w:pPr>
        <w:suppressAutoHyphens/>
        <w:spacing w:after="0" w:line="240" w:lineRule="auto"/>
        <w:jc w:val="center"/>
        <w:rPr>
          <w:rFonts w:ascii="Times New Roman" w:eastAsia="Book Antiqua" w:hAnsi="Times New Roman"/>
        </w:rPr>
      </w:pPr>
    </w:p>
    <w:p w14:paraId="739E59E8" w14:textId="77777777" w:rsidR="00273A77" w:rsidRDefault="00273A77" w:rsidP="00273A77">
      <w:pPr>
        <w:suppressAutoHyphens/>
        <w:spacing w:after="0" w:line="240" w:lineRule="auto"/>
        <w:jc w:val="center"/>
        <w:rPr>
          <w:rFonts w:ascii="Times New Roman" w:eastAsia="Book Antiqua" w:hAnsi="Times New Roman"/>
        </w:rPr>
      </w:pPr>
    </w:p>
    <w:p w14:paraId="31322C9A" w14:textId="77777777" w:rsidR="00273A77" w:rsidRDefault="00273A77" w:rsidP="00273A77">
      <w:pPr>
        <w:suppressAutoHyphens/>
        <w:spacing w:after="0" w:line="240" w:lineRule="auto"/>
        <w:jc w:val="center"/>
        <w:rPr>
          <w:rFonts w:ascii="Times New Roman" w:eastAsia="Book Antiqua" w:hAnsi="Times New Roman"/>
        </w:rPr>
      </w:pPr>
    </w:p>
    <w:p w14:paraId="6ADA4E76" w14:textId="77777777" w:rsidR="00273A77" w:rsidRPr="009F4AAE" w:rsidRDefault="00273A77" w:rsidP="00273A77">
      <w:pPr>
        <w:spacing w:after="0"/>
        <w:ind w:left="170" w:right="113"/>
        <w:jc w:val="center"/>
        <w:rPr>
          <w:rFonts w:ascii="Times New Roman" w:hAnsi="Times New Roman"/>
        </w:rPr>
      </w:pPr>
      <w:r w:rsidRPr="009F4AAE">
        <w:rPr>
          <w:rFonts w:ascii="Times New Roman" w:hAnsi="Times New Roman"/>
        </w:rPr>
        <w:t>___________________________________________________</w:t>
      </w:r>
    </w:p>
    <w:p w14:paraId="54010212" w14:textId="1C75D5DB" w:rsidR="00273A77" w:rsidRPr="009F4AAE" w:rsidRDefault="00273A77" w:rsidP="00273A77">
      <w:pPr>
        <w:numPr>
          <w:ilvl w:val="0"/>
          <w:numId w:val="1"/>
        </w:numPr>
        <w:suppressAutoHyphens/>
        <w:spacing w:after="0" w:line="240" w:lineRule="auto"/>
        <w:ind w:left="0" w:firstLine="0"/>
        <w:jc w:val="center"/>
        <w:rPr>
          <w:rFonts w:ascii="Times New Roman" w:eastAsia="Book Antiqua" w:hAnsi="Times New Roman"/>
        </w:rPr>
      </w:pPr>
      <w:r w:rsidRPr="00273A77">
        <w:rPr>
          <w:rFonts w:ascii="Times New Roman" w:eastAsia="Book Antiqua" w:hAnsi="Times New Roman"/>
          <w:b/>
        </w:rPr>
        <w:t>Geovânia Maria Cunha</w:t>
      </w:r>
    </w:p>
    <w:p w14:paraId="45B95A75" w14:textId="120A56BF" w:rsidR="00273A77" w:rsidRPr="009F4AAE" w:rsidRDefault="00273A77" w:rsidP="00273A77">
      <w:pPr>
        <w:numPr>
          <w:ilvl w:val="0"/>
          <w:numId w:val="1"/>
        </w:numPr>
        <w:suppressAutoHyphens/>
        <w:spacing w:after="0" w:line="240" w:lineRule="auto"/>
        <w:ind w:left="0" w:firstLine="0"/>
        <w:jc w:val="center"/>
        <w:rPr>
          <w:rFonts w:ascii="Times New Roman" w:eastAsia="Book Antiqua" w:hAnsi="Times New Roman"/>
        </w:rPr>
      </w:pPr>
      <w:r>
        <w:rPr>
          <w:rFonts w:ascii="Times New Roman" w:eastAsia="Book Antiqua" w:hAnsi="Times New Roman"/>
        </w:rPr>
        <w:t>Biblioteca</w:t>
      </w:r>
      <w:r w:rsidRPr="00273A77">
        <w:t xml:space="preserve"> </w:t>
      </w:r>
      <w:r w:rsidRPr="00273A77">
        <w:rPr>
          <w:rFonts w:ascii="Times New Roman" w:eastAsia="Book Antiqua" w:hAnsi="Times New Roman"/>
        </w:rPr>
        <w:t>Pública Municipal Guimarães Rosa</w:t>
      </w:r>
    </w:p>
    <w:p w14:paraId="72D0263F" w14:textId="77777777" w:rsidR="00273A77" w:rsidRDefault="00273A77" w:rsidP="00273A77">
      <w:pPr>
        <w:numPr>
          <w:ilvl w:val="0"/>
          <w:numId w:val="1"/>
        </w:numPr>
        <w:suppressAutoHyphens/>
        <w:spacing w:after="0" w:line="240" w:lineRule="auto"/>
        <w:ind w:left="0" w:firstLine="0"/>
        <w:jc w:val="center"/>
        <w:rPr>
          <w:rFonts w:ascii="Times New Roman" w:eastAsia="Book Antiqua" w:hAnsi="Times New Roman"/>
        </w:rPr>
      </w:pPr>
      <w:r w:rsidRPr="009F4AAE">
        <w:rPr>
          <w:rFonts w:ascii="Times New Roman" w:eastAsia="Book Antiqua" w:hAnsi="Times New Roman"/>
        </w:rPr>
        <w:t>Prefeitura de Itaguara – MG</w:t>
      </w:r>
    </w:p>
    <w:p w14:paraId="4BF5EDCD" w14:textId="77777777" w:rsidR="00273A77" w:rsidRPr="009F4AAE" w:rsidRDefault="00273A77" w:rsidP="00273A77">
      <w:pPr>
        <w:suppressAutoHyphens/>
        <w:spacing w:after="0" w:line="240" w:lineRule="auto"/>
        <w:jc w:val="center"/>
        <w:rPr>
          <w:rFonts w:ascii="Times New Roman" w:eastAsia="Book Antiqua" w:hAnsi="Times New Roman"/>
        </w:rPr>
      </w:pPr>
    </w:p>
    <w:sectPr w:rsidR="00273A77" w:rsidRPr="009F4AAE" w:rsidSect="007842D2">
      <w:headerReference w:type="default" r:id="rId47"/>
      <w:footerReference w:type="default" r:id="rId48"/>
      <w:pgSz w:w="11906" w:h="16838"/>
      <w:pgMar w:top="1417" w:right="1701" w:bottom="709" w:left="1701"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D8AEF" w14:textId="77777777" w:rsidR="00BD1417" w:rsidRDefault="00BD1417" w:rsidP="00383E70">
      <w:pPr>
        <w:spacing w:after="0" w:line="240" w:lineRule="auto"/>
      </w:pPr>
      <w:r>
        <w:separator/>
      </w:r>
    </w:p>
  </w:endnote>
  <w:endnote w:type="continuationSeparator" w:id="0">
    <w:p w14:paraId="58B2B0E3" w14:textId="77777777" w:rsidR="00BD1417" w:rsidRDefault="00BD1417" w:rsidP="00383E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FC66F" w14:textId="67776F09" w:rsidR="005E0D0F" w:rsidRDefault="005E0D0F">
    <w:pPr>
      <w:pStyle w:val="Rodap"/>
      <w:rPr>
        <w:noProof/>
      </w:rPr>
    </w:pPr>
  </w:p>
  <w:p w14:paraId="001F5509" w14:textId="06F587B9" w:rsidR="005E0D0F" w:rsidRDefault="005E0D0F">
    <w:pPr>
      <w:pStyle w:val="Rodap"/>
    </w:pPr>
  </w:p>
  <w:p w14:paraId="68529938" w14:textId="77777777" w:rsidR="005E0D0F" w:rsidRDefault="005E0D0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75883F" w14:textId="77777777" w:rsidR="00BD1417" w:rsidRDefault="00BD1417" w:rsidP="00383E70">
      <w:pPr>
        <w:spacing w:after="0" w:line="240" w:lineRule="auto"/>
      </w:pPr>
      <w:r>
        <w:separator/>
      </w:r>
    </w:p>
  </w:footnote>
  <w:footnote w:type="continuationSeparator" w:id="0">
    <w:p w14:paraId="3F90B157" w14:textId="77777777" w:rsidR="00BD1417" w:rsidRDefault="00BD1417" w:rsidP="00383E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C174E" w14:textId="5DC0005C" w:rsidR="005E0D0F" w:rsidRDefault="005E0D0F" w:rsidP="000A0466">
    <w:pPr>
      <w:spacing w:after="0" w:line="360" w:lineRule="auto"/>
      <w:jc w:val="center"/>
      <w:rPr>
        <w:rFonts w:ascii="Arial Narrow" w:eastAsia="Arial Unicode MS" w:hAnsi="Arial Narrow" w:cs="Arial Unicode MS"/>
        <w:spacing w:val="20"/>
        <w:sz w:val="20"/>
        <w:szCs w:val="20"/>
      </w:rPr>
    </w:pPr>
    <w:r>
      <w:rPr>
        <w:rFonts w:ascii="Arial" w:hAnsi="Arial" w:cs="Arial"/>
        <w:b/>
        <w:noProof/>
        <w:spacing w:val="20"/>
        <w:lang w:eastAsia="pt-BR"/>
      </w:rPr>
      <w:drawing>
        <wp:anchor distT="0" distB="0" distL="114300" distR="114300" simplePos="0" relativeHeight="251661312" behindDoc="1" locked="0" layoutInCell="1" allowOverlap="1" wp14:anchorId="76E244A3" wp14:editId="771BAAA8">
          <wp:simplePos x="0" y="0"/>
          <wp:positionH relativeFrom="margin">
            <wp:posOffset>-485775</wp:posOffset>
          </wp:positionH>
          <wp:positionV relativeFrom="margin">
            <wp:posOffset>-1274445</wp:posOffset>
          </wp:positionV>
          <wp:extent cx="1236980" cy="1236980"/>
          <wp:effectExtent l="0" t="0" r="0" b="0"/>
          <wp:wrapNone/>
          <wp:docPr id="1" name="Imagem 1" descr="Brasão Itagu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rasão Itaguara"/>
                  <pic:cNvPicPr>
                    <a:picLocks noChangeAspect="1" noChangeArrowheads="1"/>
                  </pic:cNvPicPr>
                </pic:nvPicPr>
                <pic:blipFill>
                  <a:blip r:embed="rId1"/>
                  <a:srcRect b="6363"/>
                  <a:stretch>
                    <a:fillRect/>
                  </a:stretch>
                </pic:blipFill>
                <pic:spPr bwMode="auto">
                  <a:xfrm>
                    <a:off x="0" y="0"/>
                    <a:ext cx="1236980" cy="12369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tab/>
    </w:r>
    <w:r w:rsidRPr="00050D3C">
      <w:rPr>
        <w:rFonts w:asciiTheme="majorHAnsi" w:eastAsia="Arial Unicode MS" w:hAnsiTheme="majorHAnsi" w:cs="Arial Unicode MS"/>
        <w:b/>
        <w:spacing w:val="20"/>
        <w:sz w:val="20"/>
        <w:szCs w:val="20"/>
      </w:rPr>
      <w:t xml:space="preserve">P R E F E I T U R A </w:t>
    </w:r>
    <w:r>
      <w:rPr>
        <w:rFonts w:asciiTheme="majorHAnsi" w:eastAsia="Arial Unicode MS" w:hAnsiTheme="majorHAnsi" w:cs="Arial Unicode MS"/>
        <w:b/>
        <w:spacing w:val="20"/>
        <w:sz w:val="20"/>
        <w:szCs w:val="20"/>
      </w:rPr>
      <w:t xml:space="preserve"> </w:t>
    </w:r>
    <w:r w:rsidRPr="00050D3C">
      <w:rPr>
        <w:rFonts w:asciiTheme="majorHAnsi" w:eastAsia="Arial Unicode MS" w:hAnsiTheme="majorHAnsi" w:cs="Arial Unicode MS"/>
        <w:b/>
        <w:spacing w:val="20"/>
        <w:sz w:val="20"/>
        <w:szCs w:val="20"/>
      </w:rPr>
      <w:t>M U N I C I P A L</w:t>
    </w:r>
    <w:r>
      <w:rPr>
        <w:rFonts w:asciiTheme="majorHAnsi" w:eastAsia="Arial Unicode MS" w:hAnsiTheme="majorHAnsi" w:cs="Arial Unicode MS"/>
        <w:b/>
        <w:spacing w:val="20"/>
        <w:sz w:val="20"/>
        <w:szCs w:val="20"/>
      </w:rPr>
      <w:t xml:space="preserve"> </w:t>
    </w:r>
    <w:r w:rsidRPr="00050D3C">
      <w:rPr>
        <w:rFonts w:asciiTheme="majorHAnsi" w:eastAsia="Arial Unicode MS" w:hAnsiTheme="majorHAnsi" w:cs="Arial Unicode MS"/>
        <w:b/>
        <w:spacing w:val="20"/>
        <w:sz w:val="20"/>
        <w:szCs w:val="20"/>
      </w:rPr>
      <w:t xml:space="preserve"> </w:t>
    </w:r>
    <w:r>
      <w:rPr>
        <w:rFonts w:asciiTheme="majorHAnsi" w:eastAsia="Arial Unicode MS" w:hAnsiTheme="majorHAnsi" w:cs="Arial Unicode MS"/>
        <w:b/>
        <w:spacing w:val="20"/>
        <w:sz w:val="20"/>
        <w:szCs w:val="20"/>
      </w:rPr>
      <w:t xml:space="preserve">D E </w:t>
    </w:r>
    <w:r w:rsidRPr="00050D3C">
      <w:rPr>
        <w:rFonts w:asciiTheme="majorHAnsi" w:eastAsia="Arial Unicode MS" w:hAnsiTheme="majorHAnsi" w:cs="Arial Unicode MS"/>
        <w:b/>
        <w:spacing w:val="20"/>
        <w:sz w:val="20"/>
        <w:szCs w:val="20"/>
      </w:rPr>
      <w:t xml:space="preserve"> I T A G U A R A</w:t>
    </w:r>
    <w:r w:rsidR="00A66463">
      <w:rPr>
        <w:rFonts w:asciiTheme="majorHAnsi" w:eastAsia="Arial Unicode MS" w:hAnsiTheme="majorHAnsi" w:cs="Arial Unicode MS"/>
        <w:b/>
        <w:spacing w:val="20"/>
        <w:sz w:val="20"/>
        <w:szCs w:val="20"/>
      </w:rPr>
      <w:t xml:space="preserve"> </w:t>
    </w:r>
    <w:r w:rsidRPr="00050D3C">
      <w:rPr>
        <w:rFonts w:asciiTheme="majorHAnsi" w:eastAsia="Arial Unicode MS" w:hAnsiTheme="majorHAnsi" w:cs="Arial Unicode MS"/>
        <w:b/>
        <w:spacing w:val="20"/>
        <w:sz w:val="20"/>
        <w:szCs w:val="20"/>
      </w:rPr>
      <w:t>/</w:t>
    </w:r>
    <w:r w:rsidR="00A66463">
      <w:rPr>
        <w:rFonts w:asciiTheme="majorHAnsi" w:eastAsia="Arial Unicode MS" w:hAnsiTheme="majorHAnsi" w:cs="Arial Unicode MS"/>
        <w:b/>
        <w:spacing w:val="20"/>
        <w:sz w:val="20"/>
        <w:szCs w:val="20"/>
      </w:rPr>
      <w:t xml:space="preserve"> </w:t>
    </w:r>
    <w:r w:rsidRPr="00050D3C">
      <w:rPr>
        <w:rFonts w:asciiTheme="majorHAnsi" w:eastAsia="Arial Unicode MS" w:hAnsiTheme="majorHAnsi" w:cs="Arial Unicode MS"/>
        <w:b/>
        <w:spacing w:val="20"/>
        <w:sz w:val="20"/>
        <w:szCs w:val="20"/>
      </w:rPr>
      <w:t>M</w:t>
    </w:r>
    <w:r w:rsidR="00A66463">
      <w:rPr>
        <w:rFonts w:asciiTheme="majorHAnsi" w:eastAsia="Arial Unicode MS" w:hAnsiTheme="majorHAnsi" w:cs="Arial Unicode MS"/>
        <w:b/>
        <w:spacing w:val="20"/>
        <w:sz w:val="20"/>
        <w:szCs w:val="20"/>
      </w:rPr>
      <w:t xml:space="preserve"> </w:t>
    </w:r>
    <w:r w:rsidRPr="00050D3C">
      <w:rPr>
        <w:rFonts w:asciiTheme="majorHAnsi" w:eastAsia="Arial Unicode MS" w:hAnsiTheme="majorHAnsi" w:cs="Arial Unicode MS"/>
        <w:b/>
        <w:spacing w:val="20"/>
        <w:sz w:val="20"/>
        <w:szCs w:val="20"/>
      </w:rPr>
      <w:t>G</w:t>
    </w:r>
    <w:r>
      <w:rPr>
        <w:rFonts w:ascii="Arial Narrow" w:eastAsia="Arial Unicode MS" w:hAnsi="Arial Narrow" w:cs="Arial Unicode MS"/>
        <w:spacing w:val="20"/>
        <w:sz w:val="20"/>
        <w:szCs w:val="20"/>
      </w:rPr>
      <w:br/>
    </w:r>
    <w:r w:rsidRPr="00094AA3">
      <w:rPr>
        <w:rFonts w:ascii="Arial Narrow" w:eastAsia="Arial Unicode MS" w:hAnsi="Arial Narrow" w:cs="Arial Unicode MS"/>
        <w:spacing w:val="20"/>
        <w:sz w:val="20"/>
        <w:szCs w:val="20"/>
      </w:rPr>
      <w:t xml:space="preserve">      CNPJ: 18.313.015/0001-75</w:t>
    </w:r>
    <w:r w:rsidRPr="00094AA3">
      <w:rPr>
        <w:rFonts w:ascii="Arial Narrow" w:eastAsia="Arial Unicode MS" w:hAnsi="Arial Narrow" w:cs="Arial Unicode MS"/>
        <w:spacing w:val="20"/>
        <w:sz w:val="20"/>
        <w:szCs w:val="20"/>
      </w:rPr>
      <w:br/>
      <w:t xml:space="preserve">                 Rua Padre Gregório, 187 ● Centro ● CEP: 35.488-000 ● Itaguara MG  </w:t>
    </w:r>
  </w:p>
  <w:p w14:paraId="2826E314" w14:textId="72AEA6E4" w:rsidR="005E0D0F" w:rsidRDefault="005E0D0F" w:rsidP="000A0466">
    <w:pPr>
      <w:spacing w:after="0" w:line="360" w:lineRule="auto"/>
      <w:jc w:val="center"/>
      <w:rPr>
        <w:rFonts w:ascii="Arial Narrow" w:eastAsia="Arial Unicode MS" w:hAnsi="Arial Narrow" w:cs="Arial Unicode MS"/>
        <w:sz w:val="20"/>
        <w:szCs w:val="20"/>
      </w:rPr>
    </w:pPr>
    <w:r w:rsidRPr="00094AA3">
      <w:rPr>
        <w:rFonts w:ascii="Arial Narrow" w:eastAsia="Arial Unicode MS" w:hAnsi="Arial Narrow" w:cs="Arial Unicode MS"/>
        <w:spacing w:val="20"/>
        <w:sz w:val="20"/>
        <w:szCs w:val="20"/>
      </w:rPr>
      <w:t>Telefax:(31) 3184-1232</w:t>
    </w:r>
    <w:r w:rsidRPr="00094AA3">
      <w:rPr>
        <w:rFonts w:ascii="Arial Narrow" w:eastAsia="Arial Unicode MS" w:hAnsi="Arial Narrow" w:cs="Arial Unicode MS"/>
        <w:spacing w:val="20"/>
        <w:sz w:val="20"/>
        <w:szCs w:val="20"/>
      </w:rPr>
      <w:br/>
    </w:r>
    <w:hyperlink r:id="rId2" w:history="1">
      <w:r w:rsidRPr="00094AA3">
        <w:rPr>
          <w:rFonts w:ascii="Arial Narrow" w:eastAsia="Arial Unicode MS" w:hAnsi="Arial Narrow" w:cs="Arial Unicode MS"/>
          <w:sz w:val="20"/>
          <w:szCs w:val="20"/>
        </w:rPr>
        <w:t>www.itaguara.mg.gov.br</w:t>
      </w:r>
    </w:hyperlink>
    <w:r>
      <w:rPr>
        <w:rFonts w:ascii="Arial Narrow" w:eastAsia="Arial Unicode MS" w:hAnsi="Arial Narrow" w:cs="Arial Unicode MS"/>
        <w:sz w:val="20"/>
        <w:szCs w:val="20"/>
      </w:rPr>
      <w:t xml:space="preserve"> ●</w:t>
    </w:r>
    <w:r w:rsidRPr="00223E07">
      <w:t xml:space="preserve"> </w:t>
    </w:r>
    <w:r w:rsidR="00A564F9">
      <w:rPr>
        <w:u w:val="single"/>
      </w:rPr>
      <w:t>comprasitaguara</w:t>
    </w:r>
    <w:r w:rsidRPr="00223E07">
      <w:rPr>
        <w:u w:val="single"/>
      </w:rPr>
      <w:t>@hotmail.com</w:t>
    </w:r>
  </w:p>
  <w:p w14:paraId="12768662" w14:textId="2E71C981" w:rsidR="005E0D0F" w:rsidRPr="007842D2" w:rsidRDefault="005E0D0F">
    <w:pPr>
      <w:pStyle w:val="Cabealho"/>
      <w:rPr>
        <w:noProof/>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ascii="Symbol" w:hAnsi="Symbol" w:cs="Symbol"/>
      </w:rPr>
    </w:lvl>
    <w:lvl w:ilvl="1">
      <w:start w:val="1"/>
      <w:numFmt w:val="none"/>
      <w:suff w:val="nothing"/>
      <w:lvlText w:val=""/>
      <w:lvlJc w:val="left"/>
      <w:pPr>
        <w:tabs>
          <w:tab w:val="num" w:pos="0"/>
        </w:tabs>
        <w:ind w:left="576" w:hanging="576"/>
      </w:pPr>
      <w:rPr>
        <w:rFonts w:ascii="Courier New" w:hAnsi="Courier New" w:cs="Courier New"/>
      </w:rPr>
    </w:lvl>
    <w:lvl w:ilvl="2">
      <w:start w:val="1"/>
      <w:numFmt w:val="none"/>
      <w:suff w:val="nothing"/>
      <w:lvlText w:val=""/>
      <w:lvlJc w:val="left"/>
      <w:pPr>
        <w:tabs>
          <w:tab w:val="num" w:pos="0"/>
        </w:tabs>
        <w:ind w:left="720" w:hanging="720"/>
      </w:pPr>
      <w:rPr>
        <w:rFonts w:ascii="Wingdings" w:hAnsi="Wingdings" w:cs="Wingdings"/>
      </w:r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9361256"/>
    <w:multiLevelType w:val="hybridMultilevel"/>
    <w:tmpl w:val="3C02A5E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D536759"/>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1E136EF5"/>
    <w:multiLevelType w:val="hybridMultilevel"/>
    <w:tmpl w:val="65D8A5DA"/>
    <w:lvl w:ilvl="0" w:tplc="0416000F">
      <w:start w:val="1"/>
      <w:numFmt w:val="decimal"/>
      <w:lvlText w:val="%1."/>
      <w:lvlJc w:val="left"/>
      <w:pPr>
        <w:ind w:left="501" w:hanging="360"/>
      </w:pPr>
      <w:rPr>
        <w:rFonts w:hint="default"/>
      </w:rPr>
    </w:lvl>
    <w:lvl w:ilvl="1" w:tplc="04160019" w:tentative="1">
      <w:start w:val="1"/>
      <w:numFmt w:val="lowerLetter"/>
      <w:lvlText w:val="%2."/>
      <w:lvlJc w:val="left"/>
      <w:pPr>
        <w:ind w:left="1221" w:hanging="360"/>
      </w:pPr>
    </w:lvl>
    <w:lvl w:ilvl="2" w:tplc="0416001B" w:tentative="1">
      <w:start w:val="1"/>
      <w:numFmt w:val="lowerRoman"/>
      <w:lvlText w:val="%3."/>
      <w:lvlJc w:val="right"/>
      <w:pPr>
        <w:ind w:left="1941" w:hanging="180"/>
      </w:pPr>
    </w:lvl>
    <w:lvl w:ilvl="3" w:tplc="0416000F" w:tentative="1">
      <w:start w:val="1"/>
      <w:numFmt w:val="decimal"/>
      <w:lvlText w:val="%4."/>
      <w:lvlJc w:val="left"/>
      <w:pPr>
        <w:ind w:left="2661" w:hanging="360"/>
      </w:pPr>
    </w:lvl>
    <w:lvl w:ilvl="4" w:tplc="04160019" w:tentative="1">
      <w:start w:val="1"/>
      <w:numFmt w:val="lowerLetter"/>
      <w:lvlText w:val="%5."/>
      <w:lvlJc w:val="left"/>
      <w:pPr>
        <w:ind w:left="3381" w:hanging="360"/>
      </w:pPr>
    </w:lvl>
    <w:lvl w:ilvl="5" w:tplc="0416001B" w:tentative="1">
      <w:start w:val="1"/>
      <w:numFmt w:val="lowerRoman"/>
      <w:lvlText w:val="%6."/>
      <w:lvlJc w:val="right"/>
      <w:pPr>
        <w:ind w:left="4101" w:hanging="180"/>
      </w:pPr>
    </w:lvl>
    <w:lvl w:ilvl="6" w:tplc="0416000F" w:tentative="1">
      <w:start w:val="1"/>
      <w:numFmt w:val="decimal"/>
      <w:lvlText w:val="%7."/>
      <w:lvlJc w:val="left"/>
      <w:pPr>
        <w:ind w:left="4821" w:hanging="360"/>
      </w:pPr>
    </w:lvl>
    <w:lvl w:ilvl="7" w:tplc="04160019" w:tentative="1">
      <w:start w:val="1"/>
      <w:numFmt w:val="lowerLetter"/>
      <w:lvlText w:val="%8."/>
      <w:lvlJc w:val="left"/>
      <w:pPr>
        <w:ind w:left="5541" w:hanging="360"/>
      </w:pPr>
    </w:lvl>
    <w:lvl w:ilvl="8" w:tplc="0416001B" w:tentative="1">
      <w:start w:val="1"/>
      <w:numFmt w:val="lowerRoman"/>
      <w:lvlText w:val="%9."/>
      <w:lvlJc w:val="right"/>
      <w:pPr>
        <w:ind w:left="6261" w:hanging="180"/>
      </w:pPr>
    </w:lvl>
  </w:abstractNum>
  <w:abstractNum w:abstractNumId="4" w15:restartNumberingAfterBreak="0">
    <w:nsid w:val="1F48422E"/>
    <w:multiLevelType w:val="hybridMultilevel"/>
    <w:tmpl w:val="65D8A5DA"/>
    <w:lvl w:ilvl="0" w:tplc="FFFFFFFF">
      <w:start w:val="1"/>
      <w:numFmt w:val="decimal"/>
      <w:lvlText w:val="%1."/>
      <w:lvlJc w:val="left"/>
      <w:pPr>
        <w:ind w:left="501" w:hanging="360"/>
      </w:pPr>
      <w:rPr>
        <w:rFonts w:hint="default"/>
      </w:rPr>
    </w:lvl>
    <w:lvl w:ilvl="1" w:tplc="FFFFFFFF" w:tentative="1">
      <w:start w:val="1"/>
      <w:numFmt w:val="lowerLetter"/>
      <w:lvlText w:val="%2."/>
      <w:lvlJc w:val="left"/>
      <w:pPr>
        <w:ind w:left="1221" w:hanging="360"/>
      </w:pPr>
    </w:lvl>
    <w:lvl w:ilvl="2" w:tplc="FFFFFFFF" w:tentative="1">
      <w:start w:val="1"/>
      <w:numFmt w:val="lowerRoman"/>
      <w:lvlText w:val="%3."/>
      <w:lvlJc w:val="right"/>
      <w:pPr>
        <w:ind w:left="1941" w:hanging="180"/>
      </w:pPr>
    </w:lvl>
    <w:lvl w:ilvl="3" w:tplc="FFFFFFFF" w:tentative="1">
      <w:start w:val="1"/>
      <w:numFmt w:val="decimal"/>
      <w:lvlText w:val="%4."/>
      <w:lvlJc w:val="left"/>
      <w:pPr>
        <w:ind w:left="2661" w:hanging="360"/>
      </w:pPr>
    </w:lvl>
    <w:lvl w:ilvl="4" w:tplc="FFFFFFFF" w:tentative="1">
      <w:start w:val="1"/>
      <w:numFmt w:val="lowerLetter"/>
      <w:lvlText w:val="%5."/>
      <w:lvlJc w:val="left"/>
      <w:pPr>
        <w:ind w:left="3381" w:hanging="360"/>
      </w:pPr>
    </w:lvl>
    <w:lvl w:ilvl="5" w:tplc="FFFFFFFF" w:tentative="1">
      <w:start w:val="1"/>
      <w:numFmt w:val="lowerRoman"/>
      <w:lvlText w:val="%6."/>
      <w:lvlJc w:val="right"/>
      <w:pPr>
        <w:ind w:left="4101" w:hanging="180"/>
      </w:pPr>
    </w:lvl>
    <w:lvl w:ilvl="6" w:tplc="FFFFFFFF" w:tentative="1">
      <w:start w:val="1"/>
      <w:numFmt w:val="decimal"/>
      <w:lvlText w:val="%7."/>
      <w:lvlJc w:val="left"/>
      <w:pPr>
        <w:ind w:left="4821" w:hanging="360"/>
      </w:pPr>
    </w:lvl>
    <w:lvl w:ilvl="7" w:tplc="FFFFFFFF" w:tentative="1">
      <w:start w:val="1"/>
      <w:numFmt w:val="lowerLetter"/>
      <w:lvlText w:val="%8."/>
      <w:lvlJc w:val="left"/>
      <w:pPr>
        <w:ind w:left="5541" w:hanging="360"/>
      </w:pPr>
    </w:lvl>
    <w:lvl w:ilvl="8" w:tplc="FFFFFFFF" w:tentative="1">
      <w:start w:val="1"/>
      <w:numFmt w:val="lowerRoman"/>
      <w:lvlText w:val="%9."/>
      <w:lvlJc w:val="right"/>
      <w:pPr>
        <w:ind w:left="6261" w:hanging="180"/>
      </w:pPr>
    </w:lvl>
  </w:abstractNum>
  <w:abstractNum w:abstractNumId="5" w15:restartNumberingAfterBreak="0">
    <w:nsid w:val="22FC4D6C"/>
    <w:multiLevelType w:val="multilevel"/>
    <w:tmpl w:val="DA268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D63495"/>
    <w:multiLevelType w:val="multilevel"/>
    <w:tmpl w:val="00000002"/>
    <w:lvl w:ilvl="0">
      <w:start w:val="1"/>
      <w:numFmt w:val="decimal"/>
      <w:lvlText w:val="%1."/>
      <w:lvlJc w:val="left"/>
      <w:pPr>
        <w:tabs>
          <w:tab w:val="num" w:pos="502"/>
        </w:tabs>
        <w:ind w:left="502" w:hanging="360"/>
      </w:pPr>
    </w:lvl>
    <w:lvl w:ilvl="1">
      <w:start w:val="1"/>
      <w:numFmt w:val="decimal"/>
      <w:lvlText w:val="%2."/>
      <w:lvlJc w:val="left"/>
      <w:pPr>
        <w:tabs>
          <w:tab w:val="num" w:pos="862"/>
        </w:tabs>
        <w:ind w:left="862" w:hanging="360"/>
      </w:pPr>
    </w:lvl>
    <w:lvl w:ilvl="2">
      <w:start w:val="1"/>
      <w:numFmt w:val="decimal"/>
      <w:lvlText w:val="%3."/>
      <w:lvlJc w:val="left"/>
      <w:pPr>
        <w:tabs>
          <w:tab w:val="num" w:pos="1222"/>
        </w:tabs>
        <w:ind w:left="1222" w:hanging="360"/>
      </w:pPr>
    </w:lvl>
    <w:lvl w:ilvl="3">
      <w:start w:val="1"/>
      <w:numFmt w:val="decimal"/>
      <w:lvlText w:val="%4."/>
      <w:lvlJc w:val="left"/>
      <w:pPr>
        <w:tabs>
          <w:tab w:val="num" w:pos="1582"/>
        </w:tabs>
        <w:ind w:left="1582" w:hanging="360"/>
      </w:pPr>
    </w:lvl>
    <w:lvl w:ilvl="4">
      <w:start w:val="1"/>
      <w:numFmt w:val="decimal"/>
      <w:lvlText w:val="%5."/>
      <w:lvlJc w:val="left"/>
      <w:pPr>
        <w:tabs>
          <w:tab w:val="num" w:pos="1942"/>
        </w:tabs>
        <w:ind w:left="1942" w:hanging="360"/>
      </w:pPr>
    </w:lvl>
    <w:lvl w:ilvl="5">
      <w:start w:val="1"/>
      <w:numFmt w:val="decimal"/>
      <w:lvlText w:val="%6."/>
      <w:lvlJc w:val="left"/>
      <w:pPr>
        <w:tabs>
          <w:tab w:val="num" w:pos="2302"/>
        </w:tabs>
        <w:ind w:left="2302" w:hanging="360"/>
      </w:pPr>
    </w:lvl>
    <w:lvl w:ilvl="6">
      <w:start w:val="1"/>
      <w:numFmt w:val="decimal"/>
      <w:lvlText w:val="%7."/>
      <w:lvlJc w:val="left"/>
      <w:pPr>
        <w:tabs>
          <w:tab w:val="num" w:pos="2662"/>
        </w:tabs>
        <w:ind w:left="2662" w:hanging="360"/>
      </w:pPr>
    </w:lvl>
    <w:lvl w:ilvl="7">
      <w:start w:val="1"/>
      <w:numFmt w:val="decimal"/>
      <w:lvlText w:val="%8."/>
      <w:lvlJc w:val="left"/>
      <w:pPr>
        <w:tabs>
          <w:tab w:val="num" w:pos="3022"/>
        </w:tabs>
        <w:ind w:left="3022" w:hanging="360"/>
      </w:pPr>
    </w:lvl>
    <w:lvl w:ilvl="8">
      <w:start w:val="1"/>
      <w:numFmt w:val="decimal"/>
      <w:lvlText w:val="%9."/>
      <w:lvlJc w:val="left"/>
      <w:pPr>
        <w:tabs>
          <w:tab w:val="num" w:pos="3382"/>
        </w:tabs>
        <w:ind w:left="3382" w:hanging="360"/>
      </w:pPr>
    </w:lvl>
  </w:abstractNum>
  <w:abstractNum w:abstractNumId="7" w15:restartNumberingAfterBreak="0">
    <w:nsid w:val="27C01F99"/>
    <w:multiLevelType w:val="hybridMultilevel"/>
    <w:tmpl w:val="9AD42C44"/>
    <w:lvl w:ilvl="0" w:tplc="B068270E">
      <w:start w:val="1"/>
      <w:numFmt w:val="decimal"/>
      <w:lvlText w:val="%1."/>
      <w:lvlJc w:val="left"/>
      <w:pPr>
        <w:ind w:left="502" w:hanging="360"/>
      </w:pPr>
      <w:rPr>
        <w:b w:val="0"/>
        <w:bCs/>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8" w15:restartNumberingAfterBreak="0">
    <w:nsid w:val="293C2F4B"/>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9" w15:restartNumberingAfterBreak="0">
    <w:nsid w:val="295B336D"/>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0" w15:restartNumberingAfterBreak="0">
    <w:nsid w:val="2B772C05"/>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2CD10E4F"/>
    <w:multiLevelType w:val="hybridMultilevel"/>
    <w:tmpl w:val="629699BA"/>
    <w:lvl w:ilvl="0" w:tplc="0416000F">
      <w:start w:val="1"/>
      <w:numFmt w:val="decimal"/>
      <w:lvlText w:val="%1."/>
      <w:lvlJc w:val="left"/>
      <w:pPr>
        <w:ind w:left="360" w:hanging="360"/>
      </w:pPr>
    </w:lvl>
    <w:lvl w:ilvl="1" w:tplc="04160019" w:tentative="1">
      <w:start w:val="1"/>
      <w:numFmt w:val="lowerLetter"/>
      <w:lvlText w:val="%2."/>
      <w:lvlJc w:val="left"/>
      <w:pPr>
        <w:ind w:left="512" w:hanging="360"/>
      </w:pPr>
    </w:lvl>
    <w:lvl w:ilvl="2" w:tplc="0416001B" w:tentative="1">
      <w:start w:val="1"/>
      <w:numFmt w:val="lowerRoman"/>
      <w:lvlText w:val="%3."/>
      <w:lvlJc w:val="right"/>
      <w:pPr>
        <w:ind w:left="1232" w:hanging="180"/>
      </w:pPr>
    </w:lvl>
    <w:lvl w:ilvl="3" w:tplc="0416000F" w:tentative="1">
      <w:start w:val="1"/>
      <w:numFmt w:val="decimal"/>
      <w:lvlText w:val="%4."/>
      <w:lvlJc w:val="left"/>
      <w:pPr>
        <w:ind w:left="1952" w:hanging="360"/>
      </w:pPr>
    </w:lvl>
    <w:lvl w:ilvl="4" w:tplc="04160019" w:tentative="1">
      <w:start w:val="1"/>
      <w:numFmt w:val="lowerLetter"/>
      <w:lvlText w:val="%5."/>
      <w:lvlJc w:val="left"/>
      <w:pPr>
        <w:ind w:left="2672" w:hanging="360"/>
      </w:pPr>
    </w:lvl>
    <w:lvl w:ilvl="5" w:tplc="0416001B" w:tentative="1">
      <w:start w:val="1"/>
      <w:numFmt w:val="lowerRoman"/>
      <w:lvlText w:val="%6."/>
      <w:lvlJc w:val="right"/>
      <w:pPr>
        <w:ind w:left="3392" w:hanging="180"/>
      </w:pPr>
    </w:lvl>
    <w:lvl w:ilvl="6" w:tplc="0416000F" w:tentative="1">
      <w:start w:val="1"/>
      <w:numFmt w:val="decimal"/>
      <w:lvlText w:val="%7."/>
      <w:lvlJc w:val="left"/>
      <w:pPr>
        <w:ind w:left="4112" w:hanging="360"/>
      </w:pPr>
    </w:lvl>
    <w:lvl w:ilvl="7" w:tplc="04160019" w:tentative="1">
      <w:start w:val="1"/>
      <w:numFmt w:val="lowerLetter"/>
      <w:lvlText w:val="%8."/>
      <w:lvlJc w:val="left"/>
      <w:pPr>
        <w:ind w:left="4832" w:hanging="360"/>
      </w:pPr>
    </w:lvl>
    <w:lvl w:ilvl="8" w:tplc="0416001B" w:tentative="1">
      <w:start w:val="1"/>
      <w:numFmt w:val="lowerRoman"/>
      <w:lvlText w:val="%9."/>
      <w:lvlJc w:val="right"/>
      <w:pPr>
        <w:ind w:left="5552" w:hanging="180"/>
      </w:pPr>
    </w:lvl>
  </w:abstractNum>
  <w:abstractNum w:abstractNumId="12" w15:restartNumberingAfterBreak="0">
    <w:nsid w:val="32D261DF"/>
    <w:multiLevelType w:val="hybridMultilevel"/>
    <w:tmpl w:val="67CEC2E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63426A8"/>
    <w:multiLevelType w:val="hybridMultilevel"/>
    <w:tmpl w:val="67CEC2E6"/>
    <w:lvl w:ilvl="0" w:tplc="0416000F">
      <w:start w:val="1"/>
      <w:numFmt w:val="decimal"/>
      <w:lvlText w:val="%1."/>
      <w:lvlJc w:val="left"/>
      <w:pPr>
        <w:ind w:left="644"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EC968BD"/>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45021FE9"/>
    <w:multiLevelType w:val="hybridMultilevel"/>
    <w:tmpl w:val="87100068"/>
    <w:lvl w:ilvl="0" w:tplc="7C9AC112">
      <w:start w:val="2"/>
      <w:numFmt w:val="bullet"/>
      <w:lvlText w:val=""/>
      <w:lvlJc w:val="left"/>
      <w:pPr>
        <w:ind w:left="720" w:hanging="360"/>
      </w:pPr>
      <w:rPr>
        <w:rFonts w:ascii="Symbol" w:eastAsia="Calibri"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46E4606F"/>
    <w:multiLevelType w:val="hybridMultilevel"/>
    <w:tmpl w:val="0846C6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49D6531A"/>
    <w:multiLevelType w:val="multilevel"/>
    <w:tmpl w:val="A8DED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BB4AA7"/>
    <w:multiLevelType w:val="multilevel"/>
    <w:tmpl w:val="4EAED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5B137A4"/>
    <w:multiLevelType w:val="hybridMultilevel"/>
    <w:tmpl w:val="CFB0130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8A03DEB"/>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1" w15:restartNumberingAfterBreak="0">
    <w:nsid w:val="60B67B59"/>
    <w:multiLevelType w:val="multilevel"/>
    <w:tmpl w:val="9B20A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65E7F1C"/>
    <w:multiLevelType w:val="hybridMultilevel"/>
    <w:tmpl w:val="84F2E210"/>
    <w:lvl w:ilvl="0" w:tplc="EF52AB5C">
      <w:start w:val="5"/>
      <w:numFmt w:val="bullet"/>
      <w:lvlText w:val=""/>
      <w:lvlJc w:val="left"/>
      <w:pPr>
        <w:ind w:left="720" w:hanging="360"/>
      </w:pPr>
      <w:rPr>
        <w:rFonts w:ascii="Symbol" w:eastAsia="Calibri"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6D163EB2"/>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4" w15:restartNumberingAfterBreak="0">
    <w:nsid w:val="796B579E"/>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5" w15:restartNumberingAfterBreak="0">
    <w:nsid w:val="7FD02484"/>
    <w:multiLevelType w:val="hybridMultilevel"/>
    <w:tmpl w:val="658E65B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89614518">
    <w:abstractNumId w:val="0"/>
  </w:num>
  <w:num w:numId="2" w16cid:durableId="229392931">
    <w:abstractNumId w:val="12"/>
  </w:num>
  <w:num w:numId="3" w16cid:durableId="1074739840">
    <w:abstractNumId w:val="13"/>
  </w:num>
  <w:num w:numId="4" w16cid:durableId="1794522108">
    <w:abstractNumId w:val="19"/>
  </w:num>
  <w:num w:numId="5" w16cid:durableId="1575630606">
    <w:abstractNumId w:val="6"/>
  </w:num>
  <w:num w:numId="6" w16cid:durableId="45614779">
    <w:abstractNumId w:val="25"/>
  </w:num>
  <w:num w:numId="7" w16cid:durableId="408844617">
    <w:abstractNumId w:val="3"/>
  </w:num>
  <w:num w:numId="8" w16cid:durableId="1836218153">
    <w:abstractNumId w:val="7"/>
  </w:num>
  <w:num w:numId="9" w16cid:durableId="20858100">
    <w:abstractNumId w:val="22"/>
  </w:num>
  <w:num w:numId="10" w16cid:durableId="685138321">
    <w:abstractNumId w:val="9"/>
  </w:num>
  <w:num w:numId="11" w16cid:durableId="447628010">
    <w:abstractNumId w:val="24"/>
  </w:num>
  <w:num w:numId="12" w16cid:durableId="43256118">
    <w:abstractNumId w:val="8"/>
  </w:num>
  <w:num w:numId="13" w16cid:durableId="152961846">
    <w:abstractNumId w:val="2"/>
  </w:num>
  <w:num w:numId="14" w16cid:durableId="457337163">
    <w:abstractNumId w:val="20"/>
  </w:num>
  <w:num w:numId="15" w16cid:durableId="1470513264">
    <w:abstractNumId w:val="15"/>
  </w:num>
  <w:num w:numId="16" w16cid:durableId="76371960">
    <w:abstractNumId w:val="10"/>
  </w:num>
  <w:num w:numId="17" w16cid:durableId="690760841">
    <w:abstractNumId w:val="16"/>
  </w:num>
  <w:num w:numId="18" w16cid:durableId="1493987431">
    <w:abstractNumId w:val="14"/>
  </w:num>
  <w:num w:numId="19" w16cid:durableId="786463339">
    <w:abstractNumId w:val="4"/>
  </w:num>
  <w:num w:numId="20" w16cid:durableId="299456217">
    <w:abstractNumId w:val="11"/>
  </w:num>
  <w:num w:numId="21" w16cid:durableId="61292619">
    <w:abstractNumId w:val="23"/>
  </w:num>
  <w:num w:numId="22" w16cid:durableId="1924949009">
    <w:abstractNumId w:val="5"/>
  </w:num>
  <w:num w:numId="23" w16cid:durableId="772088890">
    <w:abstractNumId w:val="21"/>
  </w:num>
  <w:num w:numId="24" w16cid:durableId="2014643177">
    <w:abstractNumId w:val="17"/>
  </w:num>
  <w:num w:numId="25" w16cid:durableId="586041948">
    <w:abstractNumId w:val="18"/>
  </w:num>
  <w:num w:numId="26" w16cid:durableId="15778598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3E70"/>
    <w:rsid w:val="0000068C"/>
    <w:rsid w:val="00005EE5"/>
    <w:rsid w:val="0001177D"/>
    <w:rsid w:val="0001213C"/>
    <w:rsid w:val="00012597"/>
    <w:rsid w:val="00012BC8"/>
    <w:rsid w:val="00025FD1"/>
    <w:rsid w:val="00037D9D"/>
    <w:rsid w:val="00052694"/>
    <w:rsid w:val="00052DF8"/>
    <w:rsid w:val="00053D99"/>
    <w:rsid w:val="00056F18"/>
    <w:rsid w:val="0006191B"/>
    <w:rsid w:val="00062518"/>
    <w:rsid w:val="0006355D"/>
    <w:rsid w:val="0008417F"/>
    <w:rsid w:val="000864EE"/>
    <w:rsid w:val="00094CAC"/>
    <w:rsid w:val="000A0466"/>
    <w:rsid w:val="000A7EA8"/>
    <w:rsid w:val="000B0A22"/>
    <w:rsid w:val="000B5164"/>
    <w:rsid w:val="000C2DC4"/>
    <w:rsid w:val="000C5E81"/>
    <w:rsid w:val="000C6BAE"/>
    <w:rsid w:val="000C7691"/>
    <w:rsid w:val="000D32B4"/>
    <w:rsid w:val="000E40ED"/>
    <w:rsid w:val="000F4D81"/>
    <w:rsid w:val="000F709D"/>
    <w:rsid w:val="00103E55"/>
    <w:rsid w:val="001076EC"/>
    <w:rsid w:val="00107CAE"/>
    <w:rsid w:val="00122986"/>
    <w:rsid w:val="00123433"/>
    <w:rsid w:val="00127F39"/>
    <w:rsid w:val="0014089F"/>
    <w:rsid w:val="00140C6F"/>
    <w:rsid w:val="00141A88"/>
    <w:rsid w:val="001713B5"/>
    <w:rsid w:val="00174FE9"/>
    <w:rsid w:val="00184A5E"/>
    <w:rsid w:val="00185168"/>
    <w:rsid w:val="00186F80"/>
    <w:rsid w:val="00192ADE"/>
    <w:rsid w:val="00195167"/>
    <w:rsid w:val="00197257"/>
    <w:rsid w:val="001A1BAF"/>
    <w:rsid w:val="001B56B6"/>
    <w:rsid w:val="001B7C39"/>
    <w:rsid w:val="001C022E"/>
    <w:rsid w:val="001C0C7A"/>
    <w:rsid w:val="001C2F20"/>
    <w:rsid w:val="001C4C93"/>
    <w:rsid w:val="001D5B4C"/>
    <w:rsid w:val="001D5BA0"/>
    <w:rsid w:val="001E327E"/>
    <w:rsid w:val="001E6D7D"/>
    <w:rsid w:val="001F4A81"/>
    <w:rsid w:val="00202263"/>
    <w:rsid w:val="002108A4"/>
    <w:rsid w:val="00212089"/>
    <w:rsid w:val="00212490"/>
    <w:rsid w:val="0021436E"/>
    <w:rsid w:val="0022269A"/>
    <w:rsid w:val="00223E07"/>
    <w:rsid w:val="00226381"/>
    <w:rsid w:val="0023157B"/>
    <w:rsid w:val="00235CFB"/>
    <w:rsid w:val="002410E0"/>
    <w:rsid w:val="00244256"/>
    <w:rsid w:val="00244CE3"/>
    <w:rsid w:val="002464DD"/>
    <w:rsid w:val="002473D0"/>
    <w:rsid w:val="00256E81"/>
    <w:rsid w:val="00260229"/>
    <w:rsid w:val="00261901"/>
    <w:rsid w:val="002652AF"/>
    <w:rsid w:val="00273A77"/>
    <w:rsid w:val="00275E7C"/>
    <w:rsid w:val="00281C3C"/>
    <w:rsid w:val="002830F9"/>
    <w:rsid w:val="00285102"/>
    <w:rsid w:val="0028713D"/>
    <w:rsid w:val="002920B3"/>
    <w:rsid w:val="002929EC"/>
    <w:rsid w:val="00294AED"/>
    <w:rsid w:val="002A07C5"/>
    <w:rsid w:val="002A4745"/>
    <w:rsid w:val="002A5D61"/>
    <w:rsid w:val="002A673C"/>
    <w:rsid w:val="002B0A3C"/>
    <w:rsid w:val="002B0F78"/>
    <w:rsid w:val="002B1137"/>
    <w:rsid w:val="002B1150"/>
    <w:rsid w:val="002B740E"/>
    <w:rsid w:val="002B74A5"/>
    <w:rsid w:val="002D1650"/>
    <w:rsid w:val="002D2B9F"/>
    <w:rsid w:val="002D4CC5"/>
    <w:rsid w:val="002D7DBD"/>
    <w:rsid w:val="002F211A"/>
    <w:rsid w:val="002F2CD1"/>
    <w:rsid w:val="002F3391"/>
    <w:rsid w:val="003113CC"/>
    <w:rsid w:val="003115D3"/>
    <w:rsid w:val="00313D9D"/>
    <w:rsid w:val="00317008"/>
    <w:rsid w:val="003221E9"/>
    <w:rsid w:val="003271B0"/>
    <w:rsid w:val="00332F9D"/>
    <w:rsid w:val="003345FE"/>
    <w:rsid w:val="00354EC1"/>
    <w:rsid w:val="00355E97"/>
    <w:rsid w:val="003615B6"/>
    <w:rsid w:val="0036292B"/>
    <w:rsid w:val="00372014"/>
    <w:rsid w:val="003722A6"/>
    <w:rsid w:val="00372F62"/>
    <w:rsid w:val="00383E70"/>
    <w:rsid w:val="00395988"/>
    <w:rsid w:val="003A31DE"/>
    <w:rsid w:val="003A40D1"/>
    <w:rsid w:val="003A5945"/>
    <w:rsid w:val="003A6334"/>
    <w:rsid w:val="003D72D6"/>
    <w:rsid w:val="003E0C33"/>
    <w:rsid w:val="003E3581"/>
    <w:rsid w:val="003E3593"/>
    <w:rsid w:val="003F1585"/>
    <w:rsid w:val="003F30EC"/>
    <w:rsid w:val="003F4344"/>
    <w:rsid w:val="00406B5D"/>
    <w:rsid w:val="00407DCB"/>
    <w:rsid w:val="004114FB"/>
    <w:rsid w:val="004120B7"/>
    <w:rsid w:val="00413AB9"/>
    <w:rsid w:val="004148C0"/>
    <w:rsid w:val="00420965"/>
    <w:rsid w:val="004209DC"/>
    <w:rsid w:val="00421CC1"/>
    <w:rsid w:val="00422933"/>
    <w:rsid w:val="00424982"/>
    <w:rsid w:val="00431FBB"/>
    <w:rsid w:val="0043355E"/>
    <w:rsid w:val="00433EAE"/>
    <w:rsid w:val="00433ED0"/>
    <w:rsid w:val="0043710A"/>
    <w:rsid w:val="00440A76"/>
    <w:rsid w:val="004411E4"/>
    <w:rsid w:val="004530C4"/>
    <w:rsid w:val="0045397D"/>
    <w:rsid w:val="00454E20"/>
    <w:rsid w:val="00465C9C"/>
    <w:rsid w:val="00471682"/>
    <w:rsid w:val="0047310C"/>
    <w:rsid w:val="00476BEC"/>
    <w:rsid w:val="00480B74"/>
    <w:rsid w:val="00486448"/>
    <w:rsid w:val="0048710B"/>
    <w:rsid w:val="00487A39"/>
    <w:rsid w:val="004910AC"/>
    <w:rsid w:val="004914FC"/>
    <w:rsid w:val="004930D4"/>
    <w:rsid w:val="0049697A"/>
    <w:rsid w:val="004B07BD"/>
    <w:rsid w:val="004B495F"/>
    <w:rsid w:val="004C2456"/>
    <w:rsid w:val="004D48EC"/>
    <w:rsid w:val="004E3658"/>
    <w:rsid w:val="004F491B"/>
    <w:rsid w:val="00503653"/>
    <w:rsid w:val="00503711"/>
    <w:rsid w:val="005047E8"/>
    <w:rsid w:val="005114A4"/>
    <w:rsid w:val="00512FD3"/>
    <w:rsid w:val="005144E1"/>
    <w:rsid w:val="00516101"/>
    <w:rsid w:val="00520543"/>
    <w:rsid w:val="00521A78"/>
    <w:rsid w:val="005265A9"/>
    <w:rsid w:val="005349A2"/>
    <w:rsid w:val="00537064"/>
    <w:rsid w:val="005420C4"/>
    <w:rsid w:val="00542360"/>
    <w:rsid w:val="00542B55"/>
    <w:rsid w:val="00547DA5"/>
    <w:rsid w:val="005516CC"/>
    <w:rsid w:val="00562A46"/>
    <w:rsid w:val="00562DFD"/>
    <w:rsid w:val="00575016"/>
    <w:rsid w:val="0058019A"/>
    <w:rsid w:val="00580965"/>
    <w:rsid w:val="00581DB3"/>
    <w:rsid w:val="0058244A"/>
    <w:rsid w:val="00586AB9"/>
    <w:rsid w:val="00586E41"/>
    <w:rsid w:val="00590EF6"/>
    <w:rsid w:val="005926EF"/>
    <w:rsid w:val="00593071"/>
    <w:rsid w:val="00593B99"/>
    <w:rsid w:val="005A421A"/>
    <w:rsid w:val="005B5387"/>
    <w:rsid w:val="005C0BAE"/>
    <w:rsid w:val="005C3453"/>
    <w:rsid w:val="005C6540"/>
    <w:rsid w:val="005D2C83"/>
    <w:rsid w:val="005D2E50"/>
    <w:rsid w:val="005D71BA"/>
    <w:rsid w:val="005E0D0F"/>
    <w:rsid w:val="005E2EA2"/>
    <w:rsid w:val="005E7AC6"/>
    <w:rsid w:val="005E7E3E"/>
    <w:rsid w:val="005F1F66"/>
    <w:rsid w:val="005F6E01"/>
    <w:rsid w:val="00604E2B"/>
    <w:rsid w:val="00616DC8"/>
    <w:rsid w:val="00620D46"/>
    <w:rsid w:val="006307AC"/>
    <w:rsid w:val="00632E8F"/>
    <w:rsid w:val="00640EAE"/>
    <w:rsid w:val="00644338"/>
    <w:rsid w:val="0065135B"/>
    <w:rsid w:val="006573C4"/>
    <w:rsid w:val="00665918"/>
    <w:rsid w:val="00672231"/>
    <w:rsid w:val="006746D0"/>
    <w:rsid w:val="00674E98"/>
    <w:rsid w:val="00682B16"/>
    <w:rsid w:val="006857C5"/>
    <w:rsid w:val="00685CD4"/>
    <w:rsid w:val="00690456"/>
    <w:rsid w:val="0069107E"/>
    <w:rsid w:val="00693303"/>
    <w:rsid w:val="00693394"/>
    <w:rsid w:val="006B0639"/>
    <w:rsid w:val="006B3B62"/>
    <w:rsid w:val="006C2535"/>
    <w:rsid w:val="006C776F"/>
    <w:rsid w:val="006D2721"/>
    <w:rsid w:val="006E4B99"/>
    <w:rsid w:val="006E6748"/>
    <w:rsid w:val="006F0E51"/>
    <w:rsid w:val="006F123B"/>
    <w:rsid w:val="006F2F26"/>
    <w:rsid w:val="007051C8"/>
    <w:rsid w:val="00707B1D"/>
    <w:rsid w:val="00710AFA"/>
    <w:rsid w:val="00717CCF"/>
    <w:rsid w:val="00717F08"/>
    <w:rsid w:val="007271EA"/>
    <w:rsid w:val="007314BB"/>
    <w:rsid w:val="007316A1"/>
    <w:rsid w:val="007356E0"/>
    <w:rsid w:val="007408C5"/>
    <w:rsid w:val="00741A70"/>
    <w:rsid w:val="00742A5F"/>
    <w:rsid w:val="00750D54"/>
    <w:rsid w:val="007525B7"/>
    <w:rsid w:val="00755017"/>
    <w:rsid w:val="00757C98"/>
    <w:rsid w:val="00764B60"/>
    <w:rsid w:val="00764BA2"/>
    <w:rsid w:val="007662B4"/>
    <w:rsid w:val="007770B2"/>
    <w:rsid w:val="007842D2"/>
    <w:rsid w:val="0078472F"/>
    <w:rsid w:val="00785E33"/>
    <w:rsid w:val="007A3DAE"/>
    <w:rsid w:val="007A3E53"/>
    <w:rsid w:val="007A5086"/>
    <w:rsid w:val="007A702C"/>
    <w:rsid w:val="007B0F21"/>
    <w:rsid w:val="007C55EB"/>
    <w:rsid w:val="007C7190"/>
    <w:rsid w:val="007D4D41"/>
    <w:rsid w:val="007D55EA"/>
    <w:rsid w:val="007E3D2A"/>
    <w:rsid w:val="007E6B45"/>
    <w:rsid w:val="00803651"/>
    <w:rsid w:val="00822F9B"/>
    <w:rsid w:val="008231E5"/>
    <w:rsid w:val="008376CB"/>
    <w:rsid w:val="00852B57"/>
    <w:rsid w:val="008547B7"/>
    <w:rsid w:val="00857468"/>
    <w:rsid w:val="00860EAE"/>
    <w:rsid w:val="00871F18"/>
    <w:rsid w:val="008807CA"/>
    <w:rsid w:val="00883DC1"/>
    <w:rsid w:val="00895667"/>
    <w:rsid w:val="008A4545"/>
    <w:rsid w:val="008B0422"/>
    <w:rsid w:val="008B1004"/>
    <w:rsid w:val="008C1E5A"/>
    <w:rsid w:val="008D058F"/>
    <w:rsid w:val="008D496C"/>
    <w:rsid w:val="008E2047"/>
    <w:rsid w:val="009049A4"/>
    <w:rsid w:val="009200FA"/>
    <w:rsid w:val="00930AC5"/>
    <w:rsid w:val="0094543D"/>
    <w:rsid w:val="00946442"/>
    <w:rsid w:val="00951660"/>
    <w:rsid w:val="00965AFD"/>
    <w:rsid w:val="00983C74"/>
    <w:rsid w:val="00983E0E"/>
    <w:rsid w:val="009863A5"/>
    <w:rsid w:val="00993312"/>
    <w:rsid w:val="00995BD4"/>
    <w:rsid w:val="00996E20"/>
    <w:rsid w:val="009A6C97"/>
    <w:rsid w:val="009B0BFA"/>
    <w:rsid w:val="009B32F5"/>
    <w:rsid w:val="009B7F22"/>
    <w:rsid w:val="009C0327"/>
    <w:rsid w:val="009C3C38"/>
    <w:rsid w:val="009C4141"/>
    <w:rsid w:val="009C4A39"/>
    <w:rsid w:val="009C73FF"/>
    <w:rsid w:val="009D191A"/>
    <w:rsid w:val="009D5BAD"/>
    <w:rsid w:val="009D796F"/>
    <w:rsid w:val="009E3188"/>
    <w:rsid w:val="009E7D7C"/>
    <w:rsid w:val="009F25F7"/>
    <w:rsid w:val="009F485A"/>
    <w:rsid w:val="009F4AAE"/>
    <w:rsid w:val="00A0424B"/>
    <w:rsid w:val="00A066AD"/>
    <w:rsid w:val="00A11F6D"/>
    <w:rsid w:val="00A1540D"/>
    <w:rsid w:val="00A242B2"/>
    <w:rsid w:val="00A32479"/>
    <w:rsid w:val="00A3382D"/>
    <w:rsid w:val="00A51ABF"/>
    <w:rsid w:val="00A5438A"/>
    <w:rsid w:val="00A564F9"/>
    <w:rsid w:val="00A601AE"/>
    <w:rsid w:val="00A659D3"/>
    <w:rsid w:val="00A66463"/>
    <w:rsid w:val="00A665FB"/>
    <w:rsid w:val="00A7024A"/>
    <w:rsid w:val="00A7175C"/>
    <w:rsid w:val="00A964A9"/>
    <w:rsid w:val="00AA0564"/>
    <w:rsid w:val="00AB2D04"/>
    <w:rsid w:val="00AB7E2B"/>
    <w:rsid w:val="00AC0CA3"/>
    <w:rsid w:val="00AC27A2"/>
    <w:rsid w:val="00AC6368"/>
    <w:rsid w:val="00AC6393"/>
    <w:rsid w:val="00AD6D9E"/>
    <w:rsid w:val="00AE73FD"/>
    <w:rsid w:val="00B020D2"/>
    <w:rsid w:val="00B0618A"/>
    <w:rsid w:val="00B10A80"/>
    <w:rsid w:val="00B14E54"/>
    <w:rsid w:val="00B210CD"/>
    <w:rsid w:val="00B22211"/>
    <w:rsid w:val="00B244A4"/>
    <w:rsid w:val="00B250AF"/>
    <w:rsid w:val="00B27D43"/>
    <w:rsid w:val="00B361E4"/>
    <w:rsid w:val="00B41A73"/>
    <w:rsid w:val="00B50CE5"/>
    <w:rsid w:val="00B55792"/>
    <w:rsid w:val="00B631F9"/>
    <w:rsid w:val="00B76D04"/>
    <w:rsid w:val="00B77F5E"/>
    <w:rsid w:val="00B8704B"/>
    <w:rsid w:val="00B912F9"/>
    <w:rsid w:val="00B941F0"/>
    <w:rsid w:val="00B94F29"/>
    <w:rsid w:val="00B97C0D"/>
    <w:rsid w:val="00BA58F2"/>
    <w:rsid w:val="00BA6B3E"/>
    <w:rsid w:val="00BB6E50"/>
    <w:rsid w:val="00BC1233"/>
    <w:rsid w:val="00BC3E60"/>
    <w:rsid w:val="00BD1417"/>
    <w:rsid w:val="00BD2804"/>
    <w:rsid w:val="00BD3283"/>
    <w:rsid w:val="00BD4670"/>
    <w:rsid w:val="00BF1D43"/>
    <w:rsid w:val="00BF57CC"/>
    <w:rsid w:val="00BF60DF"/>
    <w:rsid w:val="00C020AB"/>
    <w:rsid w:val="00C06E4C"/>
    <w:rsid w:val="00C160FE"/>
    <w:rsid w:val="00C23E31"/>
    <w:rsid w:val="00C279F3"/>
    <w:rsid w:val="00C34571"/>
    <w:rsid w:val="00C355F1"/>
    <w:rsid w:val="00C355FE"/>
    <w:rsid w:val="00C40240"/>
    <w:rsid w:val="00C43E86"/>
    <w:rsid w:val="00C46842"/>
    <w:rsid w:val="00C476F6"/>
    <w:rsid w:val="00C50986"/>
    <w:rsid w:val="00C60C09"/>
    <w:rsid w:val="00C63501"/>
    <w:rsid w:val="00C64D19"/>
    <w:rsid w:val="00C8156C"/>
    <w:rsid w:val="00C86794"/>
    <w:rsid w:val="00C87408"/>
    <w:rsid w:val="00C94121"/>
    <w:rsid w:val="00C97BE8"/>
    <w:rsid w:val="00CB0D05"/>
    <w:rsid w:val="00CD7D95"/>
    <w:rsid w:val="00CE0F71"/>
    <w:rsid w:val="00CF779D"/>
    <w:rsid w:val="00D02C3C"/>
    <w:rsid w:val="00D0411A"/>
    <w:rsid w:val="00D053B0"/>
    <w:rsid w:val="00D1630B"/>
    <w:rsid w:val="00D17054"/>
    <w:rsid w:val="00D2051F"/>
    <w:rsid w:val="00D2243D"/>
    <w:rsid w:val="00D27FAE"/>
    <w:rsid w:val="00D33850"/>
    <w:rsid w:val="00D37A35"/>
    <w:rsid w:val="00D40E61"/>
    <w:rsid w:val="00D43827"/>
    <w:rsid w:val="00D46F57"/>
    <w:rsid w:val="00D550C4"/>
    <w:rsid w:val="00D55A8B"/>
    <w:rsid w:val="00D55E7F"/>
    <w:rsid w:val="00D572AD"/>
    <w:rsid w:val="00D665A5"/>
    <w:rsid w:val="00D71C4A"/>
    <w:rsid w:val="00D80569"/>
    <w:rsid w:val="00D81964"/>
    <w:rsid w:val="00D941B5"/>
    <w:rsid w:val="00DA44F3"/>
    <w:rsid w:val="00DB306B"/>
    <w:rsid w:val="00DB4E8D"/>
    <w:rsid w:val="00DB64C1"/>
    <w:rsid w:val="00DB6F35"/>
    <w:rsid w:val="00DC468F"/>
    <w:rsid w:val="00DC7CB9"/>
    <w:rsid w:val="00DC7EA2"/>
    <w:rsid w:val="00DD5EAE"/>
    <w:rsid w:val="00DE0449"/>
    <w:rsid w:val="00DE4402"/>
    <w:rsid w:val="00DE54A9"/>
    <w:rsid w:val="00DF132C"/>
    <w:rsid w:val="00DF6F35"/>
    <w:rsid w:val="00E000FE"/>
    <w:rsid w:val="00E00CD6"/>
    <w:rsid w:val="00E0244A"/>
    <w:rsid w:val="00E13874"/>
    <w:rsid w:val="00E14152"/>
    <w:rsid w:val="00E165B3"/>
    <w:rsid w:val="00E32D79"/>
    <w:rsid w:val="00E4036C"/>
    <w:rsid w:val="00E40CDB"/>
    <w:rsid w:val="00E41051"/>
    <w:rsid w:val="00E413D6"/>
    <w:rsid w:val="00E4700C"/>
    <w:rsid w:val="00E60711"/>
    <w:rsid w:val="00E64950"/>
    <w:rsid w:val="00E66A34"/>
    <w:rsid w:val="00E66F96"/>
    <w:rsid w:val="00E76B1D"/>
    <w:rsid w:val="00E8426C"/>
    <w:rsid w:val="00E86933"/>
    <w:rsid w:val="00E87285"/>
    <w:rsid w:val="00E922D2"/>
    <w:rsid w:val="00E960AF"/>
    <w:rsid w:val="00EA0377"/>
    <w:rsid w:val="00EA48F2"/>
    <w:rsid w:val="00EA529F"/>
    <w:rsid w:val="00EB230F"/>
    <w:rsid w:val="00EB5268"/>
    <w:rsid w:val="00EB6C34"/>
    <w:rsid w:val="00EC5F44"/>
    <w:rsid w:val="00ED2646"/>
    <w:rsid w:val="00EE33A1"/>
    <w:rsid w:val="00EF2931"/>
    <w:rsid w:val="00F00ABB"/>
    <w:rsid w:val="00F00B1F"/>
    <w:rsid w:val="00F04893"/>
    <w:rsid w:val="00F109C0"/>
    <w:rsid w:val="00F11D1D"/>
    <w:rsid w:val="00F172EB"/>
    <w:rsid w:val="00F24658"/>
    <w:rsid w:val="00F3695D"/>
    <w:rsid w:val="00F37CC0"/>
    <w:rsid w:val="00F40E20"/>
    <w:rsid w:val="00F52D60"/>
    <w:rsid w:val="00F605F0"/>
    <w:rsid w:val="00F613A2"/>
    <w:rsid w:val="00F64361"/>
    <w:rsid w:val="00F82466"/>
    <w:rsid w:val="00F84921"/>
    <w:rsid w:val="00F856C3"/>
    <w:rsid w:val="00F91030"/>
    <w:rsid w:val="00F941AC"/>
    <w:rsid w:val="00F950F9"/>
    <w:rsid w:val="00FA1BCD"/>
    <w:rsid w:val="00FA3DAA"/>
    <w:rsid w:val="00FB170F"/>
    <w:rsid w:val="00FB4B0C"/>
    <w:rsid w:val="00FB7C21"/>
    <w:rsid w:val="00FC014D"/>
    <w:rsid w:val="00FC1C86"/>
    <w:rsid w:val="00FC6448"/>
    <w:rsid w:val="00FD00DF"/>
    <w:rsid w:val="00FD2083"/>
    <w:rsid w:val="00FD737A"/>
    <w:rsid w:val="00FE2E82"/>
    <w:rsid w:val="00FF341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0A0776"/>
  <w15:docId w15:val="{F1EADE60-7FA3-475A-9823-F21A8BDC3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64F9"/>
    <w:pPr>
      <w:spacing w:line="256" w:lineRule="auto"/>
    </w:pPr>
  </w:style>
  <w:style w:type="paragraph" w:styleId="Ttulo1">
    <w:name w:val="heading 1"/>
    <w:basedOn w:val="Normal"/>
    <w:next w:val="Normal"/>
    <w:link w:val="Ttulo1Char"/>
    <w:uiPriority w:val="9"/>
    <w:qFormat/>
    <w:rsid w:val="00B244A4"/>
    <w:pPr>
      <w:keepNext/>
      <w:spacing w:before="240" w:after="60" w:line="276" w:lineRule="auto"/>
      <w:outlineLvl w:val="0"/>
    </w:pPr>
    <w:rPr>
      <w:rFonts w:ascii="Cambria" w:eastAsia="Times New Roman" w:hAnsi="Cambria" w:cs="Times New Roman"/>
      <w:b/>
      <w:bCs/>
      <w:kern w:val="32"/>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383E7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83E70"/>
  </w:style>
  <w:style w:type="paragraph" w:styleId="Rodap">
    <w:name w:val="footer"/>
    <w:basedOn w:val="Normal"/>
    <w:link w:val="RodapChar"/>
    <w:uiPriority w:val="99"/>
    <w:unhideWhenUsed/>
    <w:rsid w:val="00383E70"/>
    <w:pPr>
      <w:tabs>
        <w:tab w:val="center" w:pos="4252"/>
        <w:tab w:val="right" w:pos="8504"/>
      </w:tabs>
      <w:spacing w:after="0" w:line="240" w:lineRule="auto"/>
    </w:pPr>
  </w:style>
  <w:style w:type="character" w:customStyle="1" w:styleId="RodapChar">
    <w:name w:val="Rodapé Char"/>
    <w:basedOn w:val="Fontepargpadro"/>
    <w:link w:val="Rodap"/>
    <w:uiPriority w:val="99"/>
    <w:rsid w:val="00383E70"/>
  </w:style>
  <w:style w:type="paragraph" w:customStyle="1" w:styleId="Standard">
    <w:name w:val="Standard"/>
    <w:rsid w:val="00DB64C1"/>
    <w:pPr>
      <w:suppressAutoHyphens/>
      <w:autoSpaceDN w:val="0"/>
      <w:spacing w:after="0" w:line="240" w:lineRule="auto"/>
      <w:textAlignment w:val="baseline"/>
    </w:pPr>
    <w:rPr>
      <w:rFonts w:ascii="Ecofont_Spranq_eco_Sans" w:eastAsia="Times New Roman" w:hAnsi="Ecofont_Spranq_eco_Sans" w:cs="Tahoma"/>
      <w:sz w:val="24"/>
      <w:szCs w:val="24"/>
      <w:lang w:eastAsia="pt-BR"/>
    </w:rPr>
  </w:style>
  <w:style w:type="paragraph" w:customStyle="1" w:styleId="Default">
    <w:name w:val="Default"/>
    <w:rsid w:val="00E87285"/>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Fontepargpadro"/>
    <w:uiPriority w:val="99"/>
    <w:unhideWhenUsed/>
    <w:rsid w:val="000A0466"/>
    <w:rPr>
      <w:color w:val="0000FF"/>
      <w:u w:val="single"/>
    </w:rPr>
  </w:style>
  <w:style w:type="character" w:styleId="Refdecomentrio">
    <w:name w:val="annotation reference"/>
    <w:basedOn w:val="Fontepargpadro"/>
    <w:uiPriority w:val="99"/>
    <w:semiHidden/>
    <w:unhideWhenUsed/>
    <w:rsid w:val="00C46842"/>
    <w:rPr>
      <w:sz w:val="16"/>
      <w:szCs w:val="16"/>
    </w:rPr>
  </w:style>
  <w:style w:type="paragraph" w:styleId="Textodecomentrio">
    <w:name w:val="annotation text"/>
    <w:basedOn w:val="Normal"/>
    <w:link w:val="TextodecomentrioChar"/>
    <w:uiPriority w:val="99"/>
    <w:unhideWhenUsed/>
    <w:rsid w:val="00C46842"/>
    <w:pPr>
      <w:spacing w:line="240" w:lineRule="auto"/>
    </w:pPr>
    <w:rPr>
      <w:sz w:val="20"/>
      <w:szCs w:val="20"/>
    </w:rPr>
  </w:style>
  <w:style w:type="character" w:customStyle="1" w:styleId="TextodecomentrioChar">
    <w:name w:val="Texto de comentário Char"/>
    <w:basedOn w:val="Fontepargpadro"/>
    <w:link w:val="Textodecomentrio"/>
    <w:uiPriority w:val="99"/>
    <w:rsid w:val="00C46842"/>
    <w:rPr>
      <w:sz w:val="20"/>
      <w:szCs w:val="20"/>
    </w:rPr>
  </w:style>
  <w:style w:type="paragraph" w:styleId="Assuntodocomentrio">
    <w:name w:val="annotation subject"/>
    <w:basedOn w:val="Textodecomentrio"/>
    <w:next w:val="Textodecomentrio"/>
    <w:link w:val="AssuntodocomentrioChar"/>
    <w:uiPriority w:val="99"/>
    <w:semiHidden/>
    <w:unhideWhenUsed/>
    <w:rsid w:val="00C46842"/>
    <w:rPr>
      <w:b/>
      <w:bCs/>
    </w:rPr>
  </w:style>
  <w:style w:type="character" w:customStyle="1" w:styleId="AssuntodocomentrioChar">
    <w:name w:val="Assunto do comentário Char"/>
    <w:basedOn w:val="TextodecomentrioChar"/>
    <w:link w:val="Assuntodocomentrio"/>
    <w:uiPriority w:val="99"/>
    <w:semiHidden/>
    <w:rsid w:val="00C46842"/>
    <w:rPr>
      <w:b/>
      <w:bCs/>
      <w:sz w:val="20"/>
      <w:szCs w:val="20"/>
    </w:rPr>
  </w:style>
  <w:style w:type="paragraph" w:styleId="Textodebalo">
    <w:name w:val="Balloon Text"/>
    <w:basedOn w:val="Normal"/>
    <w:link w:val="TextodebaloChar"/>
    <w:uiPriority w:val="99"/>
    <w:semiHidden/>
    <w:unhideWhenUsed/>
    <w:rsid w:val="002B0A3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2B0A3C"/>
    <w:rPr>
      <w:rFonts w:ascii="Tahoma" w:hAnsi="Tahoma" w:cs="Tahoma"/>
      <w:sz w:val="16"/>
      <w:szCs w:val="16"/>
    </w:rPr>
  </w:style>
  <w:style w:type="character" w:customStyle="1" w:styleId="Ttulo1Char">
    <w:name w:val="Título 1 Char"/>
    <w:basedOn w:val="Fontepargpadro"/>
    <w:link w:val="Ttulo1"/>
    <w:uiPriority w:val="9"/>
    <w:rsid w:val="00B244A4"/>
    <w:rPr>
      <w:rFonts w:ascii="Cambria" w:eastAsia="Times New Roman" w:hAnsi="Cambria" w:cs="Times New Roman"/>
      <w:b/>
      <w:bCs/>
      <w:kern w:val="32"/>
      <w:sz w:val="32"/>
      <w:szCs w:val="32"/>
    </w:rPr>
  </w:style>
  <w:style w:type="character" w:styleId="Forte">
    <w:name w:val="Strong"/>
    <w:uiPriority w:val="22"/>
    <w:qFormat/>
    <w:rsid w:val="00983C74"/>
    <w:rPr>
      <w:b/>
      <w:bCs/>
    </w:rPr>
  </w:style>
  <w:style w:type="paragraph" w:styleId="PargrafodaLista">
    <w:name w:val="List Paragraph"/>
    <w:aliases w:val="List I Paragraph,Parágrafo com marcador - inserir marcador,Parágrafo_2,Segundo,Texto,Título 10"/>
    <w:basedOn w:val="Normal"/>
    <w:link w:val="PargrafodaListaChar"/>
    <w:uiPriority w:val="34"/>
    <w:qFormat/>
    <w:rsid w:val="00F856C3"/>
    <w:pPr>
      <w:ind w:left="720"/>
      <w:contextualSpacing/>
    </w:pPr>
  </w:style>
  <w:style w:type="table" w:styleId="Tabelacomgrade">
    <w:name w:val="Table Grid"/>
    <w:basedOn w:val="Tabelanormal"/>
    <w:uiPriority w:val="39"/>
    <w:unhideWhenUsed/>
    <w:rsid w:val="00D053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Standard"/>
    <w:rsid w:val="00B210CD"/>
    <w:pPr>
      <w:widowControl w:val="0"/>
      <w:spacing w:after="140" w:line="288" w:lineRule="auto"/>
    </w:pPr>
    <w:rPr>
      <w:rFonts w:ascii="Liberation Serif" w:eastAsia="SimSun" w:hAnsi="Liberation Serif" w:cs="Mangal"/>
      <w:kern w:val="3"/>
      <w:lang w:eastAsia="zh-CN" w:bidi="hi-IN"/>
    </w:rPr>
  </w:style>
  <w:style w:type="character" w:customStyle="1" w:styleId="PargrafodaListaChar">
    <w:name w:val="Parágrafo da Lista Char"/>
    <w:aliases w:val="List I Paragraph Char,Parágrafo com marcador - inserir marcador Char,Parágrafo_2 Char,Segundo Char,Texto Char,Título 10 Char"/>
    <w:link w:val="PargrafodaLista"/>
    <w:uiPriority w:val="34"/>
    <w:qFormat/>
    <w:locked/>
    <w:rsid w:val="00FC1C86"/>
  </w:style>
  <w:style w:type="paragraph" w:styleId="NormalWeb">
    <w:name w:val="Normal (Web)"/>
    <w:basedOn w:val="Normal"/>
    <w:uiPriority w:val="99"/>
    <w:unhideWhenUsed/>
    <w:rsid w:val="00A5438A"/>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MenoPendente">
    <w:name w:val="Unresolved Mention"/>
    <w:basedOn w:val="Fontepargpadro"/>
    <w:uiPriority w:val="99"/>
    <w:semiHidden/>
    <w:unhideWhenUsed/>
    <w:rsid w:val="00F824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4288">
      <w:bodyDiv w:val="1"/>
      <w:marLeft w:val="0"/>
      <w:marRight w:val="0"/>
      <w:marTop w:val="0"/>
      <w:marBottom w:val="0"/>
      <w:divBdr>
        <w:top w:val="none" w:sz="0" w:space="0" w:color="auto"/>
        <w:left w:val="none" w:sz="0" w:space="0" w:color="auto"/>
        <w:bottom w:val="none" w:sz="0" w:space="0" w:color="auto"/>
        <w:right w:val="none" w:sz="0" w:space="0" w:color="auto"/>
      </w:divBdr>
    </w:div>
    <w:div w:id="218327582">
      <w:bodyDiv w:val="1"/>
      <w:marLeft w:val="0"/>
      <w:marRight w:val="0"/>
      <w:marTop w:val="0"/>
      <w:marBottom w:val="0"/>
      <w:divBdr>
        <w:top w:val="none" w:sz="0" w:space="0" w:color="auto"/>
        <w:left w:val="none" w:sz="0" w:space="0" w:color="auto"/>
        <w:bottom w:val="none" w:sz="0" w:space="0" w:color="auto"/>
        <w:right w:val="none" w:sz="0" w:space="0" w:color="auto"/>
      </w:divBdr>
    </w:div>
    <w:div w:id="673337453">
      <w:bodyDiv w:val="1"/>
      <w:marLeft w:val="0"/>
      <w:marRight w:val="0"/>
      <w:marTop w:val="0"/>
      <w:marBottom w:val="0"/>
      <w:divBdr>
        <w:top w:val="none" w:sz="0" w:space="0" w:color="auto"/>
        <w:left w:val="none" w:sz="0" w:space="0" w:color="auto"/>
        <w:bottom w:val="none" w:sz="0" w:space="0" w:color="auto"/>
        <w:right w:val="none" w:sz="0" w:space="0" w:color="auto"/>
      </w:divBdr>
    </w:div>
    <w:div w:id="1641687976">
      <w:bodyDiv w:val="1"/>
      <w:marLeft w:val="0"/>
      <w:marRight w:val="0"/>
      <w:marTop w:val="0"/>
      <w:marBottom w:val="0"/>
      <w:divBdr>
        <w:top w:val="none" w:sz="0" w:space="0" w:color="auto"/>
        <w:left w:val="none" w:sz="0" w:space="0" w:color="auto"/>
        <w:bottom w:val="none" w:sz="0" w:space="0" w:color="auto"/>
        <w:right w:val="none" w:sz="0" w:space="0" w:color="auto"/>
      </w:divBdr>
    </w:div>
    <w:div w:id="1642345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4.jpe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5.jpeg"/><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8.jpeg"/><Relationship Id="rId20" Type="http://schemas.openxmlformats.org/officeDocument/2006/relationships/image" Target="media/image13.jpeg"/><Relationship Id="rId41" Type="http://schemas.openxmlformats.org/officeDocument/2006/relationships/hyperlink" Target="https://pncp.gov.br/app/editais/81648859000103/2025/2158"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hyperlink" Target="http://www.itaguara.mg.gov.br" TargetMode="External"/><Relationship Id="rId1" Type="http://schemas.openxmlformats.org/officeDocument/2006/relationships/image" Target="media/image39.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866385-C3D9-405C-8AB0-106C0FA102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8939</TotalTime>
  <Pages>43</Pages>
  <Words>15319</Words>
  <Characters>82723</Characters>
  <Application>Microsoft Office Word</Application>
  <DocSecurity>0</DocSecurity>
  <Lines>689</Lines>
  <Paragraphs>195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Elaine Loureiro</dc:creator>
  <cp:lastModifiedBy>Usuario</cp:lastModifiedBy>
  <cp:revision>60</cp:revision>
  <cp:lastPrinted>2025-05-15T16:27:00Z</cp:lastPrinted>
  <dcterms:created xsi:type="dcterms:W3CDTF">2025-04-29T02:54:00Z</dcterms:created>
  <dcterms:modified xsi:type="dcterms:W3CDTF">2026-05-13T12:23:00Z</dcterms:modified>
</cp:coreProperties>
</file>